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291E33">
        <w:rPr>
          <w:rFonts w:ascii="HelveticaNeueLT Std" w:eastAsia="Calibri" w:hAnsi="HelveticaNeueLT Std"/>
          <w:b/>
          <w:sz w:val="22"/>
          <w:szCs w:val="22"/>
          <w:lang w:val="es-MX" w:eastAsia="en-US"/>
        </w:rPr>
        <w:t>0</w:t>
      </w:r>
      <w:r w:rsidR="00665EB3">
        <w:rPr>
          <w:rFonts w:ascii="HelveticaNeueLT Std" w:eastAsia="Calibri" w:hAnsi="HelveticaNeueLT Std"/>
          <w:b/>
          <w:sz w:val="22"/>
          <w:szCs w:val="22"/>
          <w:lang w:val="es-MX" w:eastAsia="en-US"/>
        </w:rPr>
        <w:t>2</w:t>
      </w:r>
      <w:r w:rsidR="009664EF" w:rsidRPr="009664EF">
        <w:rPr>
          <w:rFonts w:ascii="HelveticaNeueLT Std" w:eastAsia="Calibri" w:hAnsi="HelveticaNeueLT Std"/>
          <w:b/>
          <w:sz w:val="22"/>
          <w:szCs w:val="22"/>
          <w:lang w:val="es-MX" w:eastAsia="en-US"/>
        </w:rPr>
        <w:t>-202</w:t>
      </w:r>
      <w:r w:rsidR="00291E33">
        <w:rPr>
          <w:rFonts w:ascii="HelveticaNeueLT Std" w:eastAsia="Calibri" w:hAnsi="HelveticaNeueLT Std"/>
          <w:b/>
          <w:sz w:val="22"/>
          <w:szCs w:val="22"/>
          <w:lang w:val="es-MX" w:eastAsia="en-US"/>
        </w:rPr>
        <w:t>1</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291E33" w:rsidRPr="00291E33">
        <w:rPr>
          <w:rFonts w:ascii="HelveticaNeueLT Std" w:eastAsia="Calibri" w:hAnsi="HelveticaNeueLT Std"/>
          <w:b/>
          <w:sz w:val="22"/>
          <w:szCs w:val="22"/>
          <w:lang w:val="es-MX" w:eastAsia="en-US"/>
        </w:rPr>
        <w:t>RP-SQ-05-2021/04</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665EB3">
        <w:rPr>
          <w:rFonts w:ascii="HelveticaNeueLT Std" w:hAnsi="HelveticaNeueLT Std" w:cs="Arial"/>
          <w:b/>
          <w:sz w:val="24"/>
          <w:szCs w:val="24"/>
        </w:rPr>
        <w:t>30</w:t>
      </w:r>
      <w:r w:rsidR="00F95600">
        <w:rPr>
          <w:rFonts w:ascii="HelveticaNeueLT Std" w:hAnsi="HelveticaNeueLT Std" w:cs="Arial"/>
          <w:b/>
          <w:sz w:val="24"/>
          <w:szCs w:val="24"/>
        </w:rPr>
        <w:t xml:space="preserve"> </w:t>
      </w:r>
      <w:r w:rsidR="009264FB">
        <w:rPr>
          <w:rFonts w:ascii="HelveticaNeueLT Std" w:hAnsi="HelveticaNeueLT Std" w:cs="Arial"/>
          <w:b/>
          <w:sz w:val="24"/>
          <w:szCs w:val="24"/>
        </w:rPr>
        <w:t xml:space="preserve">de </w:t>
      </w:r>
      <w:r w:rsidR="00F755C1">
        <w:rPr>
          <w:rFonts w:ascii="HelveticaNeueLT Std" w:hAnsi="HelveticaNeueLT Std" w:cs="Arial"/>
          <w:b/>
          <w:sz w:val="24"/>
          <w:szCs w:val="24"/>
        </w:rPr>
        <w:t>Noviembre</w:t>
      </w:r>
      <w:r w:rsidR="00A956AF">
        <w:rPr>
          <w:rFonts w:ascii="HelveticaNeueLT Std" w:hAnsi="HelveticaNeueLT Std" w:cs="Arial"/>
          <w:b/>
          <w:sz w:val="24"/>
          <w:szCs w:val="24"/>
        </w:rPr>
        <w:t xml:space="preserve"> </w:t>
      </w:r>
      <w:r w:rsidR="00802A79">
        <w:rPr>
          <w:rFonts w:ascii="HelveticaNeueLT Std" w:hAnsi="HelveticaNeueLT Std" w:cs="Arial"/>
          <w:b/>
          <w:sz w:val="24"/>
          <w:szCs w:val="24"/>
        </w:rPr>
        <w:t>al</w:t>
      </w:r>
      <w:r w:rsidR="00C60A93">
        <w:rPr>
          <w:rFonts w:ascii="HelveticaNeueLT Std" w:hAnsi="HelveticaNeueLT Std" w:cs="Arial"/>
          <w:b/>
          <w:sz w:val="24"/>
          <w:szCs w:val="24"/>
        </w:rPr>
        <w:t xml:space="preserve"> </w:t>
      </w:r>
      <w:r w:rsidR="00F755C1">
        <w:rPr>
          <w:rFonts w:ascii="HelveticaNeueLT Std" w:hAnsi="HelveticaNeueLT Std" w:cs="Arial"/>
          <w:b/>
          <w:sz w:val="24"/>
          <w:szCs w:val="24"/>
        </w:rPr>
        <w:t>1</w:t>
      </w:r>
      <w:r w:rsidR="00C60A93">
        <w:rPr>
          <w:rFonts w:ascii="HelveticaNeueLT Std" w:hAnsi="HelveticaNeueLT Std" w:cs="Arial"/>
          <w:b/>
          <w:sz w:val="24"/>
          <w:szCs w:val="24"/>
        </w:rPr>
        <w:t xml:space="preserve">0 de </w:t>
      </w:r>
      <w:r w:rsidR="00F755C1">
        <w:rPr>
          <w:rFonts w:ascii="HelveticaNeueLT Std" w:hAnsi="HelveticaNeueLT Std" w:cs="Arial"/>
          <w:b/>
          <w:sz w:val="24"/>
          <w:szCs w:val="24"/>
        </w:rPr>
        <w:t>Mayo</w:t>
      </w:r>
      <w:r w:rsidR="00C60A93">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F755C1">
        <w:rPr>
          <w:rFonts w:ascii="HelveticaNeueLT Std" w:hAnsi="HelveticaNeueLT Std" w:cs="Arial"/>
          <w:b/>
          <w:sz w:val="24"/>
          <w:szCs w:val="24"/>
        </w:rPr>
        <w:t>1</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B4206B">
        <w:rPr>
          <w:rFonts w:ascii="HelveticaNeueLT Std" w:hAnsi="HelveticaNeueLT Std" w:cs="Arial"/>
          <w:sz w:val="24"/>
          <w:szCs w:val="24"/>
          <w:highlight w:val="green"/>
          <w:shd w:val="clear" w:color="auto" w:fill="FFFF99"/>
        </w:rPr>
        <w:t>10</w:t>
      </w:r>
      <w:r w:rsidRPr="001B3158">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B4206B">
        <w:rPr>
          <w:rFonts w:ascii="HelveticaNeueLT Std" w:hAnsi="HelveticaNeueLT Std" w:cs="Arial"/>
          <w:sz w:val="24"/>
          <w:szCs w:val="24"/>
          <w:highlight w:val="green"/>
          <w:shd w:val="clear" w:color="auto" w:fill="FFFF99"/>
        </w:rPr>
        <w:t xml:space="preserve">Diez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 xml:space="preserve">a de Planeación Urbana Infraestructura y </w:t>
      </w:r>
      <w:r>
        <w:rPr>
          <w:rFonts w:ascii="HelveticaNeueLT Std" w:hAnsi="HelveticaNeueLT Std" w:cs="Arial"/>
          <w:sz w:val="24"/>
          <w:szCs w:val="24"/>
        </w:rPr>
        <w:t>Movilidad</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45646B" w:rsidRDefault="00970968" w:rsidP="0045646B">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F755C1" w:rsidRPr="00263B92">
        <w:rPr>
          <w:rFonts w:ascii="HelveticaNeueLT Std" w:hAnsi="HelveticaNeueLT Std" w:cs="Arial"/>
          <w:b/>
          <w:sz w:val="24"/>
          <w:szCs w:val="24"/>
          <w:highlight w:val="cyan"/>
        </w:rPr>
        <w:t>Construcción y/o remodelación de oficin</w:t>
      </w:r>
      <w:r w:rsidR="00F755C1" w:rsidRPr="00146EC0">
        <w:rPr>
          <w:rFonts w:ascii="HelveticaNeueLT Std" w:hAnsi="HelveticaNeueLT Std" w:cs="Arial"/>
          <w:b/>
          <w:sz w:val="24"/>
          <w:szCs w:val="24"/>
          <w:highlight w:val="cyan"/>
        </w:rPr>
        <w:t>as</w:t>
      </w:r>
    </w:p>
    <w:p w:rsidR="00146EC0" w:rsidRDefault="00146EC0" w:rsidP="00D91700">
      <w:pPr>
        <w:jc w:val="both"/>
        <w:rPr>
          <w:rFonts w:ascii="HelveticaNeueLT Std" w:hAnsi="HelveticaNeueLT Std" w:cs="Arial"/>
          <w:sz w:val="24"/>
          <w:szCs w:val="24"/>
        </w:rPr>
      </w:pPr>
    </w:p>
    <w:p w:rsidR="00F10DF5" w:rsidRDefault="00D91700" w:rsidP="00D91700">
      <w:pPr>
        <w:jc w:val="both"/>
        <w:rPr>
          <w:rFonts w:ascii="HelveticaNeueLT Std" w:hAnsi="HelveticaNeueLT Std" w:cs="Arial"/>
          <w:b/>
          <w:color w:val="000000"/>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291E33" w:rsidRPr="00291E33">
        <w:rPr>
          <w:rFonts w:ascii="HelveticaNeueLT Std" w:hAnsi="HelveticaNeueLT Std" w:cs="Arial"/>
          <w:b/>
          <w:color w:val="000000"/>
          <w:sz w:val="24"/>
          <w:szCs w:val="24"/>
          <w:highlight w:val="cyan"/>
        </w:rPr>
        <w:t>Construcción y Rehabilitación de la Casa de Día de Loreto, "La Alegria de Vivir", Municipio de Loreto. Baja California Sur</w:t>
      </w:r>
    </w:p>
    <w:p w:rsidR="00291E33" w:rsidRPr="00291E33" w:rsidRDefault="00291E33" w:rsidP="00D91700">
      <w:pPr>
        <w:jc w:val="both"/>
        <w:rPr>
          <w:rFonts w:ascii="HelveticaNeueLT Std" w:hAnsi="HelveticaNeueLT Std" w:cs="Arial"/>
          <w:b/>
          <w:color w:val="000000"/>
          <w:sz w:val="24"/>
          <w:szCs w:val="24"/>
          <w:highlight w:val="cyan"/>
        </w:rPr>
      </w:pPr>
    </w:p>
    <w:p w:rsidR="00291E33" w:rsidRPr="00291E33" w:rsidRDefault="00D91700" w:rsidP="00291E33">
      <w:pPr>
        <w:rPr>
          <w:rFonts w:ascii="HelveticaNeueLT Std" w:hAnsi="HelveticaNeueLT Std" w:cs="Arial"/>
          <w:b/>
          <w:sz w:val="24"/>
          <w:szCs w:val="24"/>
          <w:highlight w:val="cyan"/>
        </w:rPr>
      </w:pPr>
      <w:r w:rsidRPr="001B3158">
        <w:rPr>
          <w:rFonts w:ascii="HelveticaNeueLT Std" w:hAnsi="HelveticaNeueLT Std" w:cs="Arial"/>
          <w:sz w:val="24"/>
          <w:szCs w:val="24"/>
        </w:rPr>
        <w:t xml:space="preserve">Origen de los </w:t>
      </w:r>
      <w:r w:rsidRPr="009264FB">
        <w:rPr>
          <w:rFonts w:ascii="HelveticaNeueLT Std" w:hAnsi="HelveticaNeueLT Std" w:cs="Arial"/>
          <w:sz w:val="24"/>
          <w:szCs w:val="24"/>
        </w:rPr>
        <w:t>Recursos:</w:t>
      </w:r>
      <w:r w:rsidRPr="009264FB">
        <w:rPr>
          <w:rFonts w:ascii="HelveticaNeueLT Std" w:hAnsi="HelveticaNeueLT Std" w:cs="Arial"/>
          <w:b/>
          <w:sz w:val="24"/>
          <w:szCs w:val="24"/>
        </w:rPr>
        <w:t xml:space="preserve"> </w:t>
      </w:r>
      <w:bookmarkStart w:id="0" w:name="OLE_LINK1"/>
      <w:r w:rsidR="008219C5" w:rsidRPr="008219C5">
        <w:rPr>
          <w:rFonts w:ascii="HelveticaNeueLT Std" w:hAnsi="HelveticaNeueLT Std" w:cs="Arial"/>
          <w:b/>
          <w:sz w:val="24"/>
          <w:szCs w:val="24"/>
          <w:highlight w:val="cyan"/>
        </w:rPr>
        <w:t>Fidecomiso de Inversión, Administración y Fuente de Pago para Obras de Infraestructura Social del Municipio de Loreto (FOIS)</w:t>
      </w:r>
      <w:r w:rsidR="00291E33" w:rsidRPr="00291E33">
        <w:rPr>
          <w:rFonts w:ascii="HelveticaNeueLT Std" w:hAnsi="HelveticaNeueLT Std" w:cs="Arial"/>
          <w:b/>
          <w:sz w:val="24"/>
          <w:szCs w:val="24"/>
          <w:highlight w:val="cyan"/>
        </w:rPr>
        <w:t>, Ejercicio Fiscal 2021.</w:t>
      </w:r>
    </w:p>
    <w:bookmarkEnd w:id="0"/>
    <w:p w:rsidR="00940615" w:rsidRDefault="00940615" w:rsidP="00D91700">
      <w:pPr>
        <w:jc w:val="both"/>
        <w:rPr>
          <w:rFonts w:ascii="HelveticaNeueLT Std" w:hAnsi="HelveticaNeueLT Std" w:cs="Arial"/>
          <w:b/>
          <w:sz w:val="24"/>
          <w:szCs w:val="24"/>
          <w:highlight w:val="cyan"/>
        </w:rPr>
      </w:pPr>
    </w:p>
    <w:p w:rsidR="00D91700" w:rsidRPr="004F5848" w:rsidRDefault="00D91700" w:rsidP="00D91700">
      <w:pPr>
        <w:jc w:val="both"/>
        <w:rPr>
          <w:rFonts w:ascii="HelveticaNeueLT Std" w:hAnsi="HelveticaNeueLT Std" w:cs="Arial"/>
          <w:b/>
          <w:sz w:val="24"/>
          <w:szCs w:val="24"/>
          <w:highlight w:val="cyan"/>
        </w:rPr>
      </w:pPr>
      <w:r w:rsidRPr="004F5848">
        <w:rPr>
          <w:rFonts w:ascii="HelveticaNeueLT Std" w:hAnsi="HelveticaNeueLT Std" w:cs="Arial"/>
          <w:b/>
          <w:sz w:val="24"/>
          <w:szCs w:val="24"/>
          <w:highlight w:val="cyan"/>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EC6B11">
        <w:rPr>
          <w:rFonts w:ascii="HelveticaNeueLT Std" w:hAnsi="HelveticaNeueLT Std" w:cs="Arial"/>
          <w:b/>
          <w:sz w:val="24"/>
          <w:szCs w:val="24"/>
        </w:rPr>
        <w:t>9</w:t>
      </w:r>
      <w:r w:rsidR="00A3219C">
        <w:rPr>
          <w:rFonts w:ascii="HelveticaNeueLT Std" w:hAnsi="HelveticaNeueLT Std" w:cs="Arial"/>
          <w:b/>
          <w:sz w:val="24"/>
          <w:szCs w:val="24"/>
        </w:rPr>
        <w:t>0</w:t>
      </w:r>
      <w:r w:rsidRPr="001B3158">
        <w:rPr>
          <w:rFonts w:ascii="HelveticaNeueLT Std" w:hAnsi="HelveticaNeueLT Std" w:cs="Arial"/>
          <w:b/>
          <w:sz w:val="24"/>
          <w:szCs w:val="24"/>
        </w:rPr>
        <w:t xml:space="preserve"> días naturales</w:t>
      </w:r>
      <w:r w:rsidRPr="001B3158">
        <w:rPr>
          <w:rFonts w:ascii="HelveticaNeueLT Std" w:hAnsi="HelveticaNeueLT Std" w:cs="Arial"/>
          <w:sz w:val="24"/>
          <w:szCs w:val="24"/>
        </w:rPr>
        <w:t xml:space="preserve"> con fecha de inicio programada a partir del </w:t>
      </w:r>
      <w:r w:rsidR="00291E33">
        <w:rPr>
          <w:rFonts w:ascii="HelveticaNeueLT Std" w:hAnsi="HelveticaNeueLT Std" w:cs="Arial"/>
          <w:b/>
          <w:sz w:val="24"/>
          <w:szCs w:val="24"/>
        </w:rPr>
        <w:t>31</w:t>
      </w:r>
      <w:r w:rsidRPr="001B3158">
        <w:rPr>
          <w:rFonts w:ascii="HelveticaNeueLT Std" w:hAnsi="HelveticaNeueLT Std" w:cs="Arial"/>
          <w:b/>
          <w:sz w:val="24"/>
          <w:szCs w:val="24"/>
        </w:rPr>
        <w:t xml:space="preserve"> de </w:t>
      </w:r>
      <w:r w:rsidR="00291E33">
        <w:rPr>
          <w:rFonts w:ascii="HelveticaNeueLT Std" w:hAnsi="HelveticaNeueLT Std" w:cs="Arial"/>
          <w:b/>
          <w:sz w:val="24"/>
          <w:szCs w:val="24"/>
        </w:rPr>
        <w:t>Mayo</w:t>
      </w:r>
      <w:r w:rsidRPr="001B3158">
        <w:rPr>
          <w:rFonts w:ascii="HelveticaNeueLT Std" w:hAnsi="HelveticaNeueLT Std" w:cs="Arial"/>
          <w:b/>
          <w:sz w:val="24"/>
          <w:szCs w:val="24"/>
        </w:rPr>
        <w:t xml:space="preserve"> del 20</w:t>
      </w:r>
      <w:r w:rsidR="00940615">
        <w:rPr>
          <w:rFonts w:ascii="HelveticaNeueLT Std" w:hAnsi="HelveticaNeueLT Std" w:cs="Arial"/>
          <w:b/>
          <w:sz w:val="24"/>
          <w:szCs w:val="24"/>
        </w:rPr>
        <w:t>2</w:t>
      </w:r>
      <w:r w:rsidR="00334217">
        <w:rPr>
          <w:rFonts w:ascii="HelveticaNeueLT Std" w:hAnsi="HelveticaNeueLT Std" w:cs="Arial"/>
          <w:b/>
          <w:sz w:val="24"/>
          <w:szCs w:val="24"/>
        </w:rPr>
        <w:t>1</w:t>
      </w:r>
      <w:r w:rsidRPr="001B3158">
        <w:rPr>
          <w:rFonts w:ascii="HelveticaNeueLT Std" w:hAnsi="HelveticaNeueLT Std" w:cs="Arial"/>
          <w:sz w:val="24"/>
          <w:szCs w:val="24"/>
        </w:rPr>
        <w:t xml:space="preserve"> y fecha estimada de terminación el día </w:t>
      </w:r>
      <w:r w:rsidR="00291E33">
        <w:rPr>
          <w:rFonts w:ascii="HelveticaNeueLT Std" w:hAnsi="HelveticaNeueLT Std" w:cs="Arial"/>
          <w:b/>
          <w:sz w:val="24"/>
          <w:szCs w:val="24"/>
        </w:rPr>
        <w:t>28</w:t>
      </w:r>
      <w:r w:rsidR="00F63116">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334217">
        <w:rPr>
          <w:rFonts w:ascii="HelveticaNeueLT Std" w:hAnsi="HelveticaNeueLT Std" w:cs="Arial"/>
          <w:b/>
          <w:sz w:val="24"/>
          <w:szCs w:val="24"/>
        </w:rPr>
        <w:t>A</w:t>
      </w:r>
      <w:r w:rsidR="00291E33">
        <w:rPr>
          <w:rFonts w:ascii="HelveticaNeueLT Std" w:hAnsi="HelveticaNeueLT Std" w:cs="Arial"/>
          <w:b/>
          <w:sz w:val="24"/>
          <w:szCs w:val="24"/>
        </w:rPr>
        <w:t>gosto</w:t>
      </w:r>
      <w:r w:rsidR="0075568C">
        <w:rPr>
          <w:rFonts w:ascii="HelveticaNeueLT Std" w:hAnsi="HelveticaNeueLT Std" w:cs="Arial"/>
          <w:b/>
          <w:sz w:val="24"/>
          <w:szCs w:val="24"/>
        </w:rPr>
        <w:t xml:space="preserve"> del 20</w:t>
      </w:r>
      <w:r w:rsidR="00A3219C">
        <w:rPr>
          <w:rFonts w:ascii="HelveticaNeueLT Std" w:hAnsi="HelveticaNeueLT Std" w:cs="Arial"/>
          <w:b/>
          <w:sz w:val="24"/>
          <w:szCs w:val="24"/>
        </w:rPr>
        <w:t>2</w:t>
      </w:r>
      <w:r w:rsidR="00A956AF">
        <w:rPr>
          <w:rFonts w:ascii="HelveticaNeueLT Std" w:hAnsi="HelveticaNeueLT Std" w:cs="Arial"/>
          <w:b/>
          <w:sz w:val="24"/>
          <w:szCs w:val="24"/>
        </w:rPr>
        <w:t>1</w:t>
      </w:r>
      <w:r w:rsidR="0075568C">
        <w:rPr>
          <w:rFonts w:ascii="HelveticaNeueLT Std" w:hAnsi="HelveticaNeueLT Std" w:cs="Arial"/>
          <w:b/>
          <w:sz w:val="24"/>
          <w:szCs w:val="24"/>
        </w:rPr>
        <w:t>.</w:t>
      </w:r>
    </w:p>
    <w:p w:rsidR="00D91700" w:rsidRPr="001B3158" w:rsidRDefault="00D91700"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Dirección de Obras Publicas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w:t>
      </w:r>
      <w:r w:rsidR="00453323" w:rsidRPr="001B3158">
        <w:rPr>
          <w:rFonts w:ascii="HelveticaNeueLT Std" w:hAnsi="HelveticaNeueLT Std" w:cs="Arial"/>
          <w:b/>
          <w:sz w:val="24"/>
          <w:szCs w:val="24"/>
        </w:rPr>
        <w:t xml:space="preserve"> y Administración </w:t>
      </w:r>
      <w:r w:rsidR="0078252A" w:rsidRPr="001B3158">
        <w:rPr>
          <w:rFonts w:ascii="HelveticaNeueLT Std" w:hAnsi="HelveticaNeueLT Std" w:cs="Arial"/>
          <w:b/>
          <w:sz w:val="24"/>
          <w:szCs w:val="24"/>
        </w:rPr>
        <w:t>Gobierno del Estado de Baja California Sur</w:t>
      </w:r>
      <w:r w:rsidR="0078252A">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D91700" w:rsidRPr="001B3158" w:rsidRDefault="00D91700" w:rsidP="00D91700">
      <w:pPr>
        <w:ind w:left="567" w:hanging="567"/>
        <w:jc w:val="both"/>
        <w:rPr>
          <w:rFonts w:ascii="HelveticaNeueLT Std" w:hAnsi="HelveticaNeueLT Std" w:cs="Arial"/>
          <w:b/>
          <w:color w:val="FF0000"/>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“A favor de la Secretaría de Finanzas </w:t>
      </w:r>
      <w:r w:rsidR="00453323" w:rsidRPr="001B3158">
        <w:rPr>
          <w:rFonts w:ascii="HelveticaNeueLT Std" w:hAnsi="HelveticaNeueLT Std" w:cs="Arial"/>
          <w:b/>
          <w:sz w:val="24"/>
          <w:szCs w:val="24"/>
        </w:rPr>
        <w:t xml:space="preserve">y Administración </w:t>
      </w:r>
      <w:r w:rsidRPr="001B3158">
        <w:rPr>
          <w:rFonts w:ascii="HelveticaNeueLT Std" w:hAnsi="HelveticaNeueLT Std" w:cs="Arial"/>
          <w:b/>
          <w:sz w:val="24"/>
          <w:szCs w:val="24"/>
        </w:rPr>
        <w:t>del Gobierno del Estado de Baja California Sur”.</w:t>
      </w:r>
    </w:p>
    <w:p w:rsidR="00D91700" w:rsidRPr="001B3158" w:rsidRDefault="00D91700" w:rsidP="00D91700">
      <w:pPr>
        <w:ind w:left="708" w:hanging="708"/>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sidR="00F1550B">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117D16" w:rsidRPr="001B3158" w:rsidRDefault="00117D16" w:rsidP="00D91700">
      <w:pPr>
        <w:jc w:val="both"/>
        <w:rPr>
          <w:rFonts w:ascii="HelveticaNeueLT Std" w:hAnsi="HelveticaNeueLT Std" w:cs="Arial"/>
          <w:sz w:val="24"/>
          <w:szCs w:val="24"/>
        </w:rPr>
      </w:pPr>
    </w:p>
    <w:p w:rsidR="00117D16" w:rsidRPr="000E40F4" w:rsidRDefault="0078252A" w:rsidP="000E40F4">
      <w:pPr>
        <w:spacing w:after="200"/>
        <w:ind w:firstLine="708"/>
        <w:jc w:val="both"/>
        <w:rPr>
          <w:rFonts w:ascii="HelveticaNeueLT Std" w:eastAsia="Calibri" w:hAnsi="HelveticaNeueLT Std" w:cs="Arial"/>
          <w:sz w:val="24"/>
          <w:szCs w:val="24"/>
          <w:lang w:val="es-MX" w:eastAsia="en-US"/>
        </w:rPr>
      </w:pPr>
      <w:proofErr w:type="gramStart"/>
      <w:r w:rsidRPr="000E40F4">
        <w:rPr>
          <w:rFonts w:ascii="HelveticaNeueLT Std" w:eastAsia="Calibri" w:hAnsi="HelveticaNeueLT Std" w:cs="Arial"/>
          <w:sz w:val="24"/>
          <w:szCs w:val="24"/>
          <w:lang w:val="es-MX" w:eastAsia="en-US"/>
        </w:rPr>
        <w:t>1.</w:t>
      </w:r>
      <w:r w:rsidR="00117D16" w:rsidRPr="000E40F4">
        <w:rPr>
          <w:rFonts w:ascii="HelveticaNeueLT Std" w:eastAsia="Calibri" w:hAnsi="HelveticaNeueLT Std" w:cs="Arial"/>
          <w:sz w:val="24"/>
          <w:szCs w:val="24"/>
          <w:lang w:val="es-MX" w:eastAsia="en-US"/>
        </w:rPr>
        <w:t>GARANTÍA</w:t>
      </w:r>
      <w:proofErr w:type="gramEnd"/>
      <w:r w:rsidR="00117D16" w:rsidRPr="000E40F4">
        <w:rPr>
          <w:rFonts w:ascii="HelveticaNeueLT Std" w:eastAsia="Calibri" w:hAnsi="HelveticaNeueLT Std" w:cs="Arial"/>
          <w:sz w:val="24"/>
          <w:szCs w:val="24"/>
          <w:lang w:val="es-MX" w:eastAsia="en-US"/>
        </w:rPr>
        <w:t xml:space="preserve"> DE ANTICIPO</w:t>
      </w:r>
    </w:p>
    <w:p w:rsidR="00822EDB" w:rsidRPr="00822EDB" w:rsidRDefault="00822EDB" w:rsidP="00822EDB">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822EDB" w:rsidRPr="00822EDB" w:rsidRDefault="00822EDB" w:rsidP="00822EDB">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822EDB" w:rsidRPr="00822EDB" w:rsidRDefault="00822EDB" w:rsidP="00822EDB">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dando conocimiento a la tesorería de la Secretaria de Finanzas y Administración, en los términos de la ley, lo notificara por escrito a la institución afianzadora para su cancelación.</w:t>
      </w:r>
    </w:p>
    <w:p w:rsidR="00822EDB" w:rsidRPr="00822EDB" w:rsidRDefault="00822EDB" w:rsidP="00822EDB">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822EDB" w:rsidRPr="00822EDB" w:rsidRDefault="00822EDB" w:rsidP="00822EDB">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822EDB" w:rsidRPr="00822EDB" w:rsidRDefault="00822EDB" w:rsidP="00822EDB">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822EDB" w:rsidRPr="00822EDB" w:rsidRDefault="00822EDB" w:rsidP="00822EDB">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822EDB" w:rsidRPr="00117D16" w:rsidRDefault="00822EDB" w:rsidP="00117D16">
      <w:pPr>
        <w:tabs>
          <w:tab w:val="left" w:pos="709"/>
        </w:tabs>
        <w:spacing w:after="200"/>
        <w:ind w:left="709"/>
        <w:jc w:val="both"/>
        <w:rPr>
          <w:rFonts w:ascii="HelveticaNeueLT Std" w:eastAsia="Calibri" w:hAnsi="HelveticaNeueLT Std" w:cs="Arial"/>
          <w:sz w:val="24"/>
          <w:szCs w:val="24"/>
          <w:lang w:val="es-MX" w:eastAsia="en-US"/>
        </w:rPr>
      </w:pPr>
    </w:p>
    <w:p w:rsidR="00117D16" w:rsidRPr="00117D16" w:rsidRDefault="0078252A" w:rsidP="00117D16">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2.</w:t>
      </w:r>
      <w:r w:rsidR="00802A79">
        <w:rPr>
          <w:rFonts w:ascii="HelveticaNeueLT Std" w:eastAsia="Calibri" w:hAnsi="HelveticaNeueLT Std" w:cs="Arial"/>
          <w:sz w:val="24"/>
          <w:szCs w:val="24"/>
          <w:lang w:val="es-MX" w:eastAsia="en-US"/>
        </w:rPr>
        <w:t xml:space="preserve"> </w:t>
      </w:r>
      <w:r w:rsidR="00117D16" w:rsidRPr="00117D16">
        <w:rPr>
          <w:rFonts w:ascii="HelveticaNeueLT Std" w:eastAsia="Calibri" w:hAnsi="HelveticaNeueLT Std" w:cs="Arial"/>
          <w:sz w:val="24"/>
          <w:szCs w:val="24"/>
          <w:lang w:val="es-MX" w:eastAsia="en-US"/>
        </w:rPr>
        <w:t>GARANTÍA DE CUMPLIMIENTO DEL CONTRATO.</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“La Secretaría de Finanzas y A</w:t>
      </w:r>
      <w:r w:rsidR="00FA2138">
        <w:rPr>
          <w:rFonts w:ascii="HelveticaNeueLT Std" w:eastAsia="Calibri" w:hAnsi="HelveticaNeueLT Std" w:cs="Arial"/>
          <w:sz w:val="24"/>
          <w:szCs w:val="24"/>
          <w:lang w:val="es-MX" w:eastAsia="en-US"/>
        </w:rPr>
        <w:t>dm</w:t>
      </w:r>
      <w:r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Pr="00117D16">
        <w:rPr>
          <w:rFonts w:ascii="HelveticaNeueLT Std" w:eastAsia="Calibri" w:hAnsi="HelveticaNeueLT Std" w:cs="Arial"/>
          <w:sz w:val="24"/>
          <w:szCs w:val="24"/>
          <w:lang w:val="es-MX" w:eastAsia="en-US"/>
        </w:rPr>
        <w:t>”.</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117D16" w:rsidRPr="00117D16" w:rsidRDefault="00117D16" w:rsidP="00117D16">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de la </w:t>
      </w:r>
      <w:r w:rsidR="00F1550B">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w:t>
      </w:r>
      <w:proofErr w:type="spellStart"/>
      <w:r w:rsidRPr="00117D16">
        <w:rPr>
          <w:rFonts w:ascii="HelveticaNeueLT Std" w:eastAsia="Calibri" w:hAnsi="HelveticaNeueLT Std" w:cs="Arial"/>
          <w:sz w:val="24"/>
          <w:szCs w:val="24"/>
          <w:lang w:val="es-MX" w:eastAsia="en-US"/>
        </w:rPr>
        <w:t>fundatorio</w:t>
      </w:r>
      <w:proofErr w:type="spellEnd"/>
      <w:r w:rsidRPr="00117D16">
        <w:rPr>
          <w:rFonts w:ascii="HelveticaNeueLT Std" w:eastAsia="Calibri" w:hAnsi="HelveticaNeueLT Std" w:cs="Arial"/>
          <w:sz w:val="24"/>
          <w:szCs w:val="24"/>
          <w:lang w:val="es-MX" w:eastAsia="en-US"/>
        </w:rPr>
        <w:t xml:space="preserve">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sidR="004F5A71">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sidR="00F1550B">
        <w:rPr>
          <w:rFonts w:ascii="HelveticaNeueLT Std" w:hAnsi="HelveticaNeueLT Std" w:cs="Arial"/>
          <w:sz w:val="24"/>
          <w:szCs w:val="24"/>
        </w:rPr>
        <w:t>Ley de Instituciones de Seguros y Fianzas</w:t>
      </w:r>
      <w:r w:rsidR="00F1550B"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802A79" w:rsidRPr="00802A79">
        <w:rPr>
          <w:rFonts w:ascii="HelveticaNeueLT Std" w:eastAsia="Calibri" w:hAnsi="HelveticaNeueLT Std" w:cs="Arial"/>
          <w:sz w:val="24"/>
          <w:szCs w:val="24"/>
          <w:lang w:val="es-MX" w:eastAsia="en-US"/>
        </w:rPr>
        <w:t>Dirección de Infraestructura Vial y Movilidad Urbana</w:t>
      </w:r>
      <w:r w:rsidR="00802A79"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ubicada en el edificio de Palacio de Gobierno en Isabel La Católica entre Ignacio Allende y Nicolás Bravo </w:t>
      </w:r>
      <w:r w:rsidR="001C0298">
        <w:rPr>
          <w:rFonts w:ascii="HelveticaNeueLT Std" w:eastAsia="Calibri" w:hAnsi="HelveticaNeueLT Std" w:cs="Arial"/>
          <w:sz w:val="24"/>
          <w:szCs w:val="24"/>
          <w:lang w:val="es-MX" w:eastAsia="en-US"/>
        </w:rPr>
        <w:t xml:space="preserve">primer nivel </w:t>
      </w:r>
      <w:r w:rsidRPr="00117D16">
        <w:rPr>
          <w:rFonts w:ascii="HelveticaNeueLT Std" w:eastAsia="Calibri" w:hAnsi="HelveticaNeueLT Std" w:cs="Arial"/>
          <w:sz w:val="24"/>
          <w:szCs w:val="24"/>
          <w:lang w:val="es-MX" w:eastAsia="en-US"/>
        </w:rPr>
        <w:t xml:space="preserve">s/n, en La Paz, Baja California Sur, 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xml:space="preserve">” como Fideicomisario; y los recursos </w:t>
      </w:r>
      <w:proofErr w:type="spellStart"/>
      <w:r w:rsidRPr="00117D16">
        <w:rPr>
          <w:rFonts w:ascii="HelveticaNeueLT Std" w:eastAsia="Calibri" w:hAnsi="HelveticaNeueLT Std" w:cs="Arial"/>
          <w:sz w:val="24"/>
          <w:szCs w:val="24"/>
          <w:lang w:val="es-MX" w:eastAsia="en-US"/>
        </w:rPr>
        <w:t>fideicomitidos</w:t>
      </w:r>
      <w:proofErr w:type="spellEnd"/>
      <w:r w:rsidRPr="00117D16">
        <w:rPr>
          <w:rFonts w:ascii="HelveticaNeueLT Std" w:eastAsia="Calibri" w:hAnsi="HelveticaNeueLT Std" w:cs="Arial"/>
          <w:sz w:val="24"/>
          <w:szCs w:val="24"/>
          <w:lang w:val="es-MX" w:eastAsia="en-US"/>
        </w:rPr>
        <w:t xml:space="preserve">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proofErr w:type="spellStart"/>
      <w:r>
        <w:rPr>
          <w:rFonts w:ascii="HelveticaNeueLT Std" w:hAnsi="HelveticaNeueLT Std" w:cs="Arial"/>
          <w:sz w:val="24"/>
          <w:szCs w:val="24"/>
          <w:lang w:val="es-MX"/>
        </w:rPr>
        <w:t>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w:t>
      </w:r>
      <w:proofErr w:type="spellEnd"/>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proofErr w:type="spellStart"/>
      <w:r>
        <w:rPr>
          <w:rFonts w:ascii="HelveticaNeueLT Std" w:hAnsi="HelveticaNeueLT Std" w:cs="Arial"/>
          <w:sz w:val="24"/>
          <w:szCs w:val="24"/>
          <w:lang w:val="es-MX"/>
        </w:rPr>
        <w:t>debera</w:t>
      </w:r>
      <w:proofErr w:type="spellEnd"/>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proofErr w:type="spellStart"/>
      <w:r w:rsidR="00054601">
        <w:rPr>
          <w:rFonts w:ascii="HelveticaNeueLT Std" w:hAnsi="HelveticaNeueLT Std" w:cs="Arial"/>
          <w:sz w:val="24"/>
          <w:szCs w:val="24"/>
          <w:lang w:val="es-MX"/>
        </w:rPr>
        <w:t>poliza</w:t>
      </w:r>
      <w:proofErr w:type="spellEnd"/>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proofErr w:type="spellStart"/>
      <w:r>
        <w:rPr>
          <w:rFonts w:ascii="HelveticaNeueLT Std" w:hAnsi="HelveticaNeueLT Std" w:cs="Arial"/>
          <w:sz w:val="24"/>
          <w:szCs w:val="24"/>
          <w:lang w:val="es-MX"/>
        </w:rPr>
        <w:t>poliza</w:t>
      </w:r>
      <w:proofErr w:type="spellEnd"/>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 xml:space="preserve">p </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rsidR="002A25E9" w:rsidRPr="002A25E9" w:rsidRDefault="002A25E9" w:rsidP="002A25E9">
      <w:pPr>
        <w:pStyle w:val="Prrafodelista"/>
        <w:rPr>
          <w:rFonts w:ascii="HelveticaNeueLT Std" w:hAnsi="HelveticaNeueLT Std" w:cs="Arial"/>
          <w:color w:val="0000FF"/>
          <w:sz w:val="24"/>
          <w:szCs w:val="24"/>
        </w:rPr>
      </w:pPr>
    </w:p>
    <w:p w:rsidR="002A25E9" w:rsidRDefault="002A25E9"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Que tomo en consideración que deben cumplir con lo estipulado en los diferentes lineamientos, normas y boletines, respecto a las medidas y restricciones por motivo de la emergencia sanitaria COVID 19.</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Aclaraciones.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274206">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291E33">
        <w:rPr>
          <w:rFonts w:ascii="HelveticaNeueLT Std" w:hAnsi="HelveticaNeueLT Std" w:cs="Arial"/>
          <w:b/>
          <w:bCs/>
          <w:sz w:val="24"/>
          <w:szCs w:val="24"/>
          <w:highlight w:val="yellow"/>
        </w:rPr>
        <w:t>10</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291E33">
        <w:rPr>
          <w:rFonts w:ascii="HelveticaNeueLT Std" w:hAnsi="HelveticaNeueLT Std" w:cs="Arial"/>
          <w:b/>
          <w:bCs/>
          <w:sz w:val="24"/>
          <w:szCs w:val="24"/>
          <w:highlight w:val="yellow"/>
        </w:rPr>
        <w:t xml:space="preserve">Mayo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291E33">
        <w:rPr>
          <w:rFonts w:ascii="HelveticaNeueLT Std" w:hAnsi="HelveticaNeueLT Std" w:cs="Arial"/>
          <w:b/>
          <w:bCs/>
          <w:sz w:val="24"/>
          <w:szCs w:val="24"/>
          <w:highlight w:val="yellow"/>
        </w:rPr>
        <w:t>1</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4F5848">
        <w:rPr>
          <w:rFonts w:ascii="HelveticaNeueLT Std" w:hAnsi="HelveticaNeueLT Std" w:cs="Arial"/>
          <w:b/>
          <w:bCs/>
          <w:sz w:val="24"/>
          <w:szCs w:val="24"/>
          <w:highlight w:val="yellow"/>
        </w:rPr>
        <w:t>1</w:t>
      </w:r>
      <w:r w:rsidR="00291E33">
        <w:rPr>
          <w:rFonts w:ascii="HelveticaNeueLT Std" w:hAnsi="HelveticaNeueLT Std" w:cs="Arial"/>
          <w:b/>
          <w:bCs/>
          <w:sz w:val="24"/>
          <w:szCs w:val="24"/>
          <w:highlight w:val="yellow"/>
        </w:rPr>
        <w:t>2:00</w:t>
      </w:r>
      <w:r w:rsidR="00083C01" w:rsidRPr="00083C01">
        <w:rPr>
          <w:rFonts w:ascii="Arial" w:eastAsia="Times New Roman" w:hAnsi="Arial"/>
          <w:b/>
          <w:color w:val="000000"/>
          <w:sz w:val="18"/>
          <w:szCs w:val="24"/>
        </w:rPr>
        <w:t xml:space="preserve"> </w:t>
      </w:r>
      <w:r w:rsidR="00291E33" w:rsidRPr="00291E33">
        <w:rPr>
          <w:rFonts w:ascii="HelveticaNeueLT Std" w:hAnsi="HelveticaNeueLT Std" w:cs="Arial"/>
          <w:bCs/>
          <w:sz w:val="24"/>
          <w:szCs w:val="24"/>
          <w:highlight w:val="yellow"/>
        </w:rPr>
        <w:t>Casa de Día de Loreto, "La Alegria de Vivir", Municipio de Loreto. Baja California Sur</w:t>
      </w:r>
      <w:r w:rsidR="00291E33" w:rsidRPr="004F5848">
        <w:rPr>
          <w:rFonts w:ascii="HelveticaNeueLT Std" w:hAnsi="HelveticaNeueLT Std" w:cs="Arial"/>
          <w:bCs/>
          <w:sz w:val="24"/>
          <w:szCs w:val="24"/>
          <w:highlight w:val="yellow"/>
        </w:rPr>
        <w:t xml:space="preserve"> </w:t>
      </w:r>
      <w:r w:rsidR="00274206" w:rsidRPr="004F5848">
        <w:rPr>
          <w:rFonts w:ascii="HelveticaNeueLT Std" w:hAnsi="HelveticaNeueLT Std" w:cs="Arial"/>
          <w:bCs/>
          <w:sz w:val="24"/>
          <w:szCs w:val="24"/>
          <w:highlight w:val="yellow"/>
        </w:rPr>
        <w:t>de donde se realizará</w:t>
      </w:r>
      <w:r w:rsidR="00274206" w:rsidRPr="001B3158">
        <w:rPr>
          <w:rFonts w:ascii="HelveticaNeueLT Std" w:hAnsi="HelveticaNeueLT Std" w:cs="Arial"/>
          <w:sz w:val="24"/>
          <w:szCs w:val="24"/>
          <w:highlight w:val="yellow"/>
        </w:rPr>
        <w:t xml:space="preserve"> un recorrido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291E33">
        <w:rPr>
          <w:rFonts w:ascii="HelveticaNeueLT Std" w:hAnsi="HelveticaNeueLT Std" w:cs="Arial"/>
          <w:b/>
          <w:bCs/>
          <w:sz w:val="24"/>
          <w:szCs w:val="24"/>
          <w:highlight w:val="yellow"/>
        </w:rPr>
        <w:t xml:space="preserve">10 </w:t>
      </w:r>
      <w:r w:rsidR="00291E33" w:rsidRPr="001B3158">
        <w:rPr>
          <w:rFonts w:ascii="HelveticaNeueLT Std" w:hAnsi="HelveticaNeueLT Std" w:cs="Arial"/>
          <w:b/>
          <w:bCs/>
          <w:sz w:val="24"/>
          <w:szCs w:val="24"/>
          <w:highlight w:val="yellow"/>
        </w:rPr>
        <w:t xml:space="preserve">de </w:t>
      </w:r>
      <w:r w:rsidR="00291E33">
        <w:rPr>
          <w:rFonts w:ascii="HelveticaNeueLT Std" w:hAnsi="HelveticaNeueLT Std" w:cs="Arial"/>
          <w:b/>
          <w:bCs/>
          <w:sz w:val="24"/>
          <w:szCs w:val="24"/>
          <w:highlight w:val="yellow"/>
        </w:rPr>
        <w:t xml:space="preserve">Mayo </w:t>
      </w:r>
      <w:r w:rsidR="00291E33" w:rsidRPr="001B3158">
        <w:rPr>
          <w:rFonts w:ascii="HelveticaNeueLT Std" w:hAnsi="HelveticaNeueLT Std" w:cs="Arial"/>
          <w:b/>
          <w:bCs/>
          <w:sz w:val="24"/>
          <w:szCs w:val="24"/>
          <w:highlight w:val="yellow"/>
        </w:rPr>
        <w:t>del 20</w:t>
      </w:r>
      <w:r w:rsidR="00291E33">
        <w:rPr>
          <w:rFonts w:ascii="HelveticaNeueLT Std" w:hAnsi="HelveticaNeueLT Std" w:cs="Arial"/>
          <w:b/>
          <w:bCs/>
          <w:sz w:val="24"/>
          <w:szCs w:val="24"/>
          <w:highlight w:val="yellow"/>
        </w:rPr>
        <w:t>21</w:t>
      </w:r>
      <w:r w:rsidR="00291E33" w:rsidRPr="001B3158">
        <w:rPr>
          <w:rFonts w:ascii="HelveticaNeueLT Std" w:hAnsi="HelveticaNeueLT Std" w:cs="Arial"/>
          <w:b/>
          <w:bCs/>
          <w:sz w:val="24"/>
          <w:szCs w:val="24"/>
          <w:highlight w:val="yellow"/>
        </w:rPr>
        <w:t xml:space="preserve"> </w:t>
      </w:r>
      <w:r w:rsidR="00291E33" w:rsidRPr="001B3158">
        <w:rPr>
          <w:rFonts w:ascii="HelveticaNeueLT Std" w:hAnsi="HelveticaNeueLT Std" w:cs="Arial"/>
          <w:bCs/>
          <w:sz w:val="24"/>
          <w:szCs w:val="24"/>
          <w:highlight w:val="yellow"/>
        </w:rPr>
        <w:t>a las</w:t>
      </w:r>
      <w:r w:rsidR="00291E33" w:rsidRPr="001B3158">
        <w:rPr>
          <w:rFonts w:ascii="HelveticaNeueLT Std" w:hAnsi="HelveticaNeueLT Std" w:cs="Arial"/>
          <w:b/>
          <w:bCs/>
          <w:sz w:val="24"/>
          <w:szCs w:val="24"/>
          <w:highlight w:val="yellow"/>
        </w:rPr>
        <w:t xml:space="preserve"> </w:t>
      </w:r>
      <w:r w:rsidR="00291E33">
        <w:rPr>
          <w:rFonts w:ascii="HelveticaNeueLT Std" w:hAnsi="HelveticaNeueLT Std" w:cs="Arial"/>
          <w:b/>
          <w:bCs/>
          <w:sz w:val="24"/>
          <w:szCs w:val="24"/>
          <w:highlight w:val="yellow"/>
        </w:rPr>
        <w:t>12:30</w:t>
      </w:r>
      <w:r w:rsidR="00291E33" w:rsidRPr="00083C01">
        <w:rPr>
          <w:rFonts w:ascii="Arial" w:eastAsia="Times New Roman" w:hAnsi="Arial"/>
          <w:b/>
          <w:color w:val="000000"/>
          <w:sz w:val="18"/>
          <w:szCs w:val="24"/>
        </w:rPr>
        <w:t xml:space="preserve"> </w:t>
      </w:r>
      <w:r w:rsidR="00A956AF" w:rsidRPr="001B3158">
        <w:rPr>
          <w:rFonts w:ascii="HelveticaNeueLT Std" w:hAnsi="HelveticaNeueLT Std" w:cs="Arial"/>
          <w:bCs/>
          <w:sz w:val="24"/>
          <w:szCs w:val="24"/>
          <w:highlight w:val="yellow"/>
        </w:rPr>
        <w:t>a las</w:t>
      </w:r>
      <w:r w:rsidR="00A956AF" w:rsidRPr="001B3158">
        <w:rPr>
          <w:rFonts w:ascii="HelveticaNeueLT Std" w:hAnsi="HelveticaNeueLT Std" w:cs="Arial"/>
          <w:b/>
          <w:bCs/>
          <w:sz w:val="24"/>
          <w:szCs w:val="24"/>
          <w:highlight w:val="yellow"/>
        </w:rPr>
        <w:t xml:space="preserve"> </w:t>
      </w:r>
      <w:r w:rsidR="00A956AF">
        <w:rPr>
          <w:rFonts w:ascii="HelveticaNeueLT Std" w:hAnsi="HelveticaNeueLT Std" w:cs="Arial"/>
          <w:b/>
          <w:bCs/>
          <w:sz w:val="24"/>
          <w:szCs w:val="24"/>
          <w:highlight w:val="yellow"/>
        </w:rPr>
        <w:t>1</w:t>
      </w:r>
      <w:r w:rsidR="00083C01">
        <w:rPr>
          <w:rFonts w:ascii="HelveticaNeueLT Std" w:hAnsi="HelveticaNeueLT Std" w:cs="Arial"/>
          <w:b/>
          <w:bCs/>
          <w:sz w:val="24"/>
          <w:szCs w:val="24"/>
          <w:highlight w:val="yellow"/>
        </w:rPr>
        <w:t>2</w:t>
      </w:r>
      <w:r w:rsidR="00A956AF" w:rsidRPr="00944399">
        <w:rPr>
          <w:rFonts w:ascii="HelveticaNeueLT Std" w:hAnsi="HelveticaNeueLT Std" w:cs="Arial"/>
          <w:b/>
          <w:bCs/>
          <w:sz w:val="24"/>
          <w:szCs w:val="24"/>
          <w:highlight w:val="yellow"/>
        </w:rPr>
        <w:t>:</w:t>
      </w:r>
      <w:r w:rsidR="00A956AF">
        <w:rPr>
          <w:rFonts w:ascii="HelveticaNeueLT Std" w:hAnsi="HelveticaNeueLT Std" w:cs="Arial"/>
          <w:b/>
          <w:bCs/>
          <w:sz w:val="24"/>
          <w:szCs w:val="24"/>
          <w:highlight w:val="yellow"/>
        </w:rPr>
        <w:t>3</w:t>
      </w:r>
      <w:r w:rsidR="00A956AF" w:rsidRPr="00944399">
        <w:rPr>
          <w:rFonts w:ascii="HelveticaNeueLT Std" w:hAnsi="HelveticaNeueLT Std" w:cs="Arial"/>
          <w:b/>
          <w:sz w:val="24"/>
          <w:szCs w:val="24"/>
          <w:highlight w:val="yellow"/>
        </w:rPr>
        <w:t>0</w:t>
      </w:r>
      <w:r w:rsidR="00A956AF" w:rsidRPr="00D0798B">
        <w:rPr>
          <w:rFonts w:ascii="HelveticaNeueLT Std" w:hAnsi="HelveticaNeueLT Std" w:cs="Arial"/>
          <w:sz w:val="24"/>
          <w:szCs w:val="24"/>
          <w:highlight w:val="yellow"/>
        </w:rPr>
        <w:t xml:space="preserve"> </w:t>
      </w:r>
      <w:r w:rsidRPr="001B3158">
        <w:rPr>
          <w:rFonts w:ascii="HelveticaNeueLT Std" w:hAnsi="HelveticaNeueLT Std" w:cs="Arial"/>
          <w:b/>
          <w:bCs/>
          <w:sz w:val="24"/>
          <w:szCs w:val="24"/>
          <w:highlight w:val="yellow"/>
        </w:rPr>
        <w:t xml:space="preserve">horas, </w:t>
      </w:r>
      <w:r w:rsidR="00291E33" w:rsidRPr="00291E33">
        <w:rPr>
          <w:rFonts w:ascii="HelveticaNeueLT Std" w:hAnsi="HelveticaNeueLT Std" w:cs="Arial"/>
          <w:bCs/>
          <w:sz w:val="24"/>
          <w:szCs w:val="24"/>
          <w:highlight w:val="yellow"/>
        </w:rPr>
        <w:t>Casa de Día de Loreto, "La Alegria de Vivir", Municipio de Loreto. Baja California Sur</w:t>
      </w:r>
      <w:r w:rsidR="00291E33">
        <w:rPr>
          <w:rFonts w:ascii="HelveticaNeueLT Std" w:hAnsi="HelveticaNeueLT Std" w:cs="Arial"/>
          <w:bCs/>
          <w:sz w:val="24"/>
          <w:szCs w:val="24"/>
          <w:highlight w:val="yellow"/>
        </w:rPr>
        <w:t>.</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lastRenderedPageBreak/>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 xml:space="preserve">No podrán participar las personas físicas o morales inhabilitadas por resolución de la Secretaría de la Función Pública y/o la Secretaría de Planeación Urbana, Infraestructura y </w:t>
      </w:r>
      <w:r w:rsidR="00174937">
        <w:rPr>
          <w:rFonts w:ascii="HelveticaNeueLT Std" w:hAnsi="HelveticaNeueLT Std" w:cs="Arial"/>
          <w:sz w:val="24"/>
          <w:szCs w:val="24"/>
        </w:rPr>
        <w:t>Movilidad</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Pr="001B3158" w:rsidRDefault="001904F1"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 xml:space="preserve">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w:t>
      </w:r>
      <w:r w:rsidRPr="001B3158">
        <w:rPr>
          <w:rFonts w:ascii="HelveticaNeueLT Std" w:hAnsi="HelveticaNeueLT Std"/>
          <w:spacing w:val="-3"/>
          <w:sz w:val="24"/>
          <w:szCs w:val="24"/>
        </w:rPr>
        <w:lastRenderedPageBreak/>
        <w:t>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Para determinar la aplicación de las sanciones estipuladas, no se tomara en cuenta las demoras motivadas por caso fortuito o fuerza mayor, o cualquier otra causa no </w:t>
      </w:r>
      <w:r w:rsidRPr="001B3158">
        <w:rPr>
          <w:rFonts w:ascii="HelveticaNeueLT Std" w:hAnsi="HelveticaNeueLT Std"/>
          <w:spacing w:val="-3"/>
          <w:sz w:val="24"/>
          <w:szCs w:val="24"/>
        </w:rPr>
        <w:lastRenderedPageBreak/>
        <w:t>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796662" w:rsidRDefault="00796662" w:rsidP="00270EC2">
      <w:pPr>
        <w:tabs>
          <w:tab w:val="left" w:pos="-720"/>
        </w:tabs>
        <w:suppressAutoHyphens/>
        <w:ind w:left="1134" w:hanging="425"/>
        <w:jc w:val="both"/>
        <w:rPr>
          <w:rFonts w:ascii="HelveticaNeueLT Std" w:hAnsi="HelveticaNeueLT Std"/>
          <w:spacing w:val="-3"/>
          <w:sz w:val="16"/>
          <w:szCs w:val="16"/>
        </w:rPr>
      </w:pPr>
    </w:p>
    <w:p w:rsidR="00796662" w:rsidRDefault="00796662" w:rsidP="00270EC2">
      <w:pPr>
        <w:tabs>
          <w:tab w:val="left" w:pos="-720"/>
        </w:tabs>
        <w:suppressAutoHyphens/>
        <w:ind w:left="1134" w:hanging="425"/>
        <w:jc w:val="both"/>
        <w:rPr>
          <w:rFonts w:ascii="HelveticaNeueLT Std" w:hAnsi="HelveticaNeueLT Std"/>
          <w:spacing w:val="-3"/>
          <w:sz w:val="16"/>
          <w:szCs w:val="16"/>
        </w:rPr>
      </w:pPr>
    </w:p>
    <w:p w:rsidR="00796662" w:rsidRDefault="00796662"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proofErr w:type="spellStart"/>
      <w:r w:rsidRPr="00796662">
        <w:rPr>
          <w:rFonts w:ascii="HelveticaNeueLT Std" w:hAnsi="HelveticaNeueLT Std" w:cs="Arial"/>
          <w:sz w:val="24"/>
          <w:szCs w:val="24"/>
          <w:highlight w:val="cyan"/>
        </w:rPr>
        <w:t>Articulo</w:t>
      </w:r>
      <w:proofErr w:type="spellEnd"/>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31306B">
        <w:rPr>
          <w:rFonts w:ascii="HelveticaNeueLT Std" w:hAnsi="HelveticaNeueLT Std" w:cs="Arial"/>
          <w:b/>
          <w:sz w:val="24"/>
          <w:szCs w:val="24"/>
          <w:highlight w:val="yellow"/>
        </w:rPr>
        <w:t>Direc</w:t>
      </w:r>
      <w:r w:rsidR="008C6DCB">
        <w:rPr>
          <w:rFonts w:ascii="HelveticaNeueLT Std" w:hAnsi="HelveticaNeueLT Std" w:cs="Arial"/>
          <w:b/>
          <w:sz w:val="24"/>
          <w:szCs w:val="24"/>
          <w:highlight w:val="yellow"/>
        </w:rPr>
        <w:t>tor</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EC6B11">
        <w:rPr>
          <w:rFonts w:ascii="HelveticaNeueLT Std" w:hAnsi="HelveticaNeueLT Std" w:cs="Arial"/>
          <w:b/>
          <w:bCs/>
          <w:sz w:val="24"/>
          <w:szCs w:val="24"/>
          <w:highlight w:val="yellow"/>
        </w:rPr>
        <w:t>1</w:t>
      </w:r>
      <w:r w:rsidR="00291E33">
        <w:rPr>
          <w:rFonts w:ascii="HelveticaNeueLT Std" w:hAnsi="HelveticaNeueLT Std" w:cs="Arial"/>
          <w:b/>
          <w:bCs/>
          <w:sz w:val="24"/>
          <w:szCs w:val="24"/>
          <w:highlight w:val="yellow"/>
        </w:rPr>
        <w:t>7</w:t>
      </w:r>
      <w:r w:rsidR="0031306B" w:rsidRPr="001B3158">
        <w:rPr>
          <w:rFonts w:ascii="HelveticaNeueLT Std" w:hAnsi="HelveticaNeueLT Std" w:cs="Arial"/>
          <w:b/>
          <w:bCs/>
          <w:sz w:val="24"/>
          <w:szCs w:val="24"/>
          <w:highlight w:val="yellow"/>
        </w:rPr>
        <w:t xml:space="preserve"> de </w:t>
      </w:r>
      <w:r w:rsidR="00291E33">
        <w:rPr>
          <w:rFonts w:ascii="HelveticaNeueLT Std" w:hAnsi="HelveticaNeueLT Std" w:cs="Arial"/>
          <w:b/>
          <w:bCs/>
          <w:sz w:val="24"/>
          <w:szCs w:val="24"/>
          <w:highlight w:val="yellow"/>
        </w:rPr>
        <w:t>Mayo</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291E33">
        <w:rPr>
          <w:rFonts w:ascii="HelveticaNeueLT Std" w:hAnsi="HelveticaNeueLT Std" w:cs="Arial"/>
          <w:b/>
          <w:bCs/>
          <w:sz w:val="24"/>
          <w:szCs w:val="24"/>
          <w:highlight w:val="yellow"/>
        </w:rPr>
        <w:t>1</w:t>
      </w:r>
      <w:r w:rsidR="0031306B" w:rsidRPr="001B3158">
        <w:rPr>
          <w:rFonts w:ascii="HelveticaNeueLT Std" w:hAnsi="HelveticaNeueLT Std" w:cs="Arial"/>
          <w:b/>
          <w:bCs/>
          <w:sz w:val="24"/>
          <w:szCs w:val="24"/>
          <w:highlight w:val="yellow"/>
        </w:rPr>
        <w:t xml:space="preserve"> </w:t>
      </w:r>
      <w:r w:rsidRPr="001B3158">
        <w:rPr>
          <w:rFonts w:ascii="HelveticaNeueLT Std" w:hAnsi="HelveticaNeueLT Std" w:cs="Arial"/>
          <w:b/>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7F7CFD">
        <w:rPr>
          <w:rFonts w:ascii="HelveticaNeueLT Std" w:hAnsi="HelveticaNeueLT Std" w:cs="Arial"/>
          <w:b/>
          <w:sz w:val="24"/>
          <w:szCs w:val="24"/>
          <w:highlight w:val="yellow"/>
        </w:rPr>
        <w:t>1</w:t>
      </w:r>
      <w:r w:rsidR="00291E33">
        <w:rPr>
          <w:rFonts w:ascii="HelveticaNeueLT Std" w:hAnsi="HelveticaNeueLT Std" w:cs="Arial"/>
          <w:b/>
          <w:sz w:val="24"/>
          <w:szCs w:val="24"/>
          <w:highlight w:val="yellow"/>
        </w:rPr>
        <w:t>2</w:t>
      </w:r>
      <w:r w:rsidRPr="001B3158">
        <w:rPr>
          <w:rFonts w:ascii="HelveticaNeueLT Std" w:hAnsi="HelveticaNeueLT Std" w:cs="Arial"/>
          <w:b/>
          <w:sz w:val="24"/>
          <w:szCs w:val="24"/>
          <w:highlight w:val="yellow"/>
        </w:rPr>
        <w:t>:00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y se le pedirá a los concursantes que se retiren derivado de la contingencia ocasionada por el virus COVID-19,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D91700" w:rsidRPr="001B3158" w:rsidRDefault="00D91700" w:rsidP="00AA4BDE">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A564C1" w:rsidRPr="00AA4BDE">
        <w:rPr>
          <w:rFonts w:ascii="HelveticaNeueLT Std" w:hAnsi="HelveticaNeueLT Std" w:cs="Arial"/>
        </w:rPr>
        <w:t>Arq. Erick Morales de la Peña,</w:t>
      </w:r>
      <w:r w:rsidR="00A564C1" w:rsidRPr="00A564C1">
        <w:rPr>
          <w:rFonts w:ascii="HelveticaNeueLT Std" w:hAnsi="HelveticaNeueLT Std" w:cs="Arial"/>
        </w:rPr>
        <w:t xml:space="preserve"> </w:t>
      </w:r>
      <w:proofErr w:type="spellStart"/>
      <w:r w:rsidR="00AA4BDE" w:rsidRPr="00AA4BDE">
        <w:rPr>
          <w:rFonts w:ascii="HelveticaNeueLT Std" w:hAnsi="HelveticaNeueLT Std" w:cs="Arial"/>
        </w:rPr>
        <w:t>Secretari</w:t>
      </w:r>
      <w:r w:rsidR="008219C5">
        <w:rPr>
          <w:rFonts w:ascii="HelveticaNeueLT Std" w:hAnsi="HelveticaNeueLT Std" w:cs="Arial"/>
        </w:rPr>
        <w:t>O</w:t>
      </w:r>
      <w:proofErr w:type="spellEnd"/>
      <w:r w:rsidR="00AA4BDE" w:rsidRPr="00AA4BDE">
        <w:rPr>
          <w:rFonts w:ascii="HelveticaNeueLT Std" w:hAnsi="HelveticaNeueLT Std" w:cs="Arial"/>
        </w:rPr>
        <w:t xml:space="preserve"> de Planeación Urbana, Infraestructura y M</w:t>
      </w:r>
      <w:r w:rsidR="00AA4BDE">
        <w:rPr>
          <w:rFonts w:ascii="HelveticaNeueLT Std" w:hAnsi="HelveticaNeueLT Std" w:cs="Arial"/>
        </w:rPr>
        <w:t xml:space="preserve">ovilidad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ubse</w:t>
      </w:r>
      <w:r w:rsidR="00692125">
        <w:rPr>
          <w:rFonts w:ascii="HelveticaNeueLT Std" w:hAnsi="HelveticaNeueLT Std" w:cs="Arial"/>
        </w:rPr>
        <w:t>cretario y nombre de la obra.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proofErr w:type="spellStart"/>
      <w:r w:rsidRPr="001B3158">
        <w:rPr>
          <w:rFonts w:ascii="HelveticaNeueLT Std" w:hAnsi="HelveticaNeueLT Std" w:cs="Arial"/>
          <w:sz w:val="24"/>
          <w:szCs w:val="24"/>
        </w:rPr>
        <w:t>catalogo</w:t>
      </w:r>
      <w:proofErr w:type="spellEnd"/>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Que la decisión de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encuentren </w:t>
      </w:r>
      <w:proofErr w:type="spellStart"/>
      <w:r w:rsidRPr="001B3158">
        <w:rPr>
          <w:rFonts w:ascii="HelveticaNeueLT Std" w:hAnsi="HelveticaNeueLT Std" w:cs="Arial"/>
          <w:sz w:val="24"/>
          <w:szCs w:val="24"/>
        </w:rPr>
        <w:t>boletinados</w:t>
      </w:r>
      <w:proofErr w:type="spellEnd"/>
      <w:r w:rsidRPr="001B3158">
        <w:rPr>
          <w:rFonts w:ascii="HelveticaNeueLT Std" w:hAnsi="HelveticaNeueLT Std" w:cs="Arial"/>
          <w:sz w:val="24"/>
          <w:szCs w:val="24"/>
        </w:rPr>
        <w:t xml:space="preserve">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proofErr w:type="spellStart"/>
      <w:r w:rsidR="001D6745" w:rsidRPr="001D6745">
        <w:rPr>
          <w:rFonts w:ascii="HelveticaNeueLT Std" w:hAnsi="HelveticaNeueLT Std" w:cs="Arial"/>
          <w:sz w:val="24"/>
          <w:szCs w:val="24"/>
        </w:rPr>
        <w:t>halla</w:t>
      </w:r>
      <w:proofErr w:type="spellEnd"/>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xml:space="preserve">”, el contrato se adjudicará a quien presente la proposición que resulte económicamente más conveniente para el </w:t>
      </w:r>
      <w:r w:rsidR="00852F02" w:rsidRPr="001B3158">
        <w:rPr>
          <w:rFonts w:ascii="HelveticaNeueLT Std" w:hAnsi="HelveticaNeueLT Std" w:cs="Arial"/>
          <w:sz w:val="24"/>
          <w:szCs w:val="24"/>
        </w:rPr>
        <w:t>Estado.</w:t>
      </w:r>
      <w:r w:rsidRPr="001B3158">
        <w:rPr>
          <w:rFonts w:ascii="HelveticaNeueLT Std" w:hAnsi="HelveticaNeueLT Std" w:cs="Arial"/>
          <w:sz w:val="24"/>
          <w:szCs w:val="24"/>
        </w:rPr>
        <w:t xml:space="preserve"> Que será aquella 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w:t>
      </w:r>
      <w:r w:rsidRPr="001B3158">
        <w:rPr>
          <w:rFonts w:ascii="HelveticaNeueLT Std" w:hAnsi="HelveticaNeueLT Std" w:cs="Arial"/>
          <w:sz w:val="24"/>
          <w:szCs w:val="24"/>
        </w:rPr>
        <w:lastRenderedPageBreak/>
        <w:t>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 xml:space="preserve">Que los costos horarios por la utilización de la maquinaria y equipo de construcción requerido se hayan determinado por hora efectiva de trabajo, debiendo </w:t>
      </w:r>
      <w:r w:rsidRPr="001B3158">
        <w:rPr>
          <w:rFonts w:ascii="HelveticaNeueLT Std" w:hAnsi="HelveticaNeueLT Std" w:cs="Arial"/>
          <w:sz w:val="24"/>
          <w:szCs w:val="24"/>
        </w:rPr>
        <w:lastRenderedPageBreak/>
        <w:t>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 xml:space="preserve">Que los ingresos por concepto del o los anticipos que le serán otorgados, en su caso, al contratista, durante el ejercicio del contrato y del pago de las estimaciones, </w:t>
      </w:r>
      <w:r w:rsidRPr="001B3158">
        <w:rPr>
          <w:rFonts w:ascii="HelveticaNeueLT Std" w:hAnsi="HelveticaNeueLT Std" w:cs="Arial"/>
          <w:sz w:val="24"/>
          <w:szCs w:val="24"/>
        </w:rPr>
        <w:lastRenderedPageBreak/>
        <w:t>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lastRenderedPageBreak/>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SEPUIM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Pr="001B3158" w:rsidRDefault="00D91700"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constância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Secretaria de Finanzas y </w:t>
      </w:r>
      <w:proofErr w:type="spellStart"/>
      <w:r w:rsidR="00A40FB6">
        <w:rPr>
          <w:rFonts w:ascii="HelveticaNeueLT Std" w:hAnsi="HelveticaNeueLT Std" w:cs="Arial"/>
          <w:sz w:val="24"/>
          <w:szCs w:val="24"/>
        </w:rPr>
        <w:t>Administracion</w:t>
      </w:r>
      <w:proofErr w:type="spellEnd"/>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727975">
        <w:rPr>
          <w:rFonts w:ascii="HelveticaNeueLT Std" w:hAnsi="HelveticaNeueLT Std" w:cs="Arial"/>
          <w:b/>
          <w:sz w:val="24"/>
          <w:szCs w:val="24"/>
        </w:rPr>
        <w:t>30</w:t>
      </w:r>
      <w:r w:rsidR="00435D26" w:rsidRPr="00435D26">
        <w:rPr>
          <w:rFonts w:ascii="HelveticaNeueLT Std" w:hAnsi="HelveticaNeueLT Std" w:cs="Arial"/>
          <w:b/>
          <w:sz w:val="24"/>
          <w:szCs w:val="24"/>
        </w:rPr>
        <w:t xml:space="preserve"> de </w:t>
      </w:r>
      <w:r w:rsidR="00727975">
        <w:rPr>
          <w:rFonts w:ascii="HelveticaNeueLT Std" w:hAnsi="HelveticaNeueLT Std" w:cs="Arial"/>
          <w:b/>
          <w:sz w:val="24"/>
          <w:szCs w:val="24"/>
        </w:rPr>
        <w:t>Abril</w:t>
      </w:r>
      <w:r w:rsidR="00435D26" w:rsidRPr="00435D26">
        <w:rPr>
          <w:rFonts w:ascii="HelveticaNeueLT Std" w:hAnsi="HelveticaNeueLT Std" w:cs="Arial"/>
          <w:b/>
          <w:sz w:val="24"/>
          <w:szCs w:val="24"/>
        </w:rPr>
        <w:t xml:space="preserve"> al </w:t>
      </w:r>
      <w:r w:rsidR="00727975">
        <w:rPr>
          <w:rFonts w:ascii="HelveticaNeueLT Std" w:hAnsi="HelveticaNeueLT Std" w:cs="Arial"/>
          <w:b/>
          <w:sz w:val="24"/>
          <w:szCs w:val="24"/>
        </w:rPr>
        <w:t>10</w:t>
      </w:r>
      <w:r w:rsidR="00435D26" w:rsidRPr="00435D26">
        <w:rPr>
          <w:rFonts w:ascii="HelveticaNeueLT Std" w:hAnsi="HelveticaNeueLT Std" w:cs="Arial"/>
          <w:b/>
          <w:sz w:val="24"/>
          <w:szCs w:val="24"/>
        </w:rPr>
        <w:t xml:space="preserve"> de </w:t>
      </w:r>
      <w:r w:rsidR="00727975">
        <w:rPr>
          <w:rFonts w:ascii="HelveticaNeueLT Std" w:hAnsi="HelveticaNeueLT Std" w:cs="Arial"/>
          <w:b/>
          <w:sz w:val="24"/>
          <w:szCs w:val="24"/>
        </w:rPr>
        <w:t>Mayo</w:t>
      </w:r>
      <w:bookmarkStart w:id="1" w:name="_GoBack"/>
      <w:bookmarkEnd w:id="1"/>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proofErr w:type="spellStart"/>
      <w:r>
        <w:rPr>
          <w:rFonts w:ascii="HelveticaNeueLT Std" w:hAnsi="HelveticaNeueLT Std" w:cs="Arial"/>
          <w:sz w:val="24"/>
          <w:szCs w:val="24"/>
        </w:rPr>
        <w:t>Direccion</w:t>
      </w:r>
      <w:proofErr w:type="spellEnd"/>
      <w:r>
        <w:rPr>
          <w:rFonts w:ascii="HelveticaNeueLT Std" w:hAnsi="HelveticaNeueLT Std" w:cs="Arial"/>
          <w:sz w:val="24"/>
          <w:szCs w:val="24"/>
        </w:rPr>
        <w:t xml:space="preserve">: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Secretaria de Finanzas y </w:t>
      </w:r>
      <w:proofErr w:type="spellStart"/>
      <w:r w:rsidRPr="001E3A60">
        <w:rPr>
          <w:rFonts w:ascii="HelveticaNeueLT Std" w:hAnsi="HelveticaNeueLT Std" w:cs="Arial"/>
          <w:sz w:val="24"/>
          <w:szCs w:val="24"/>
        </w:rPr>
        <w:t>Administracion</w:t>
      </w:r>
      <w:proofErr w:type="spellEnd"/>
      <w:r w:rsidRPr="001E3A60">
        <w:rPr>
          <w:rFonts w:ascii="HelveticaNeueLT Std" w:hAnsi="HelveticaNeueLT Std" w:cs="Arial"/>
          <w:sz w:val="24"/>
          <w:szCs w:val="24"/>
        </w:rPr>
        <w:t xml:space="preserve">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proofErr w:type="spellStart"/>
      <w:r w:rsidR="0068768F">
        <w:rPr>
          <w:rFonts w:ascii="HelveticaNeueLT Std" w:hAnsi="HelveticaNeueLT Std" w:cs="Arial"/>
          <w:sz w:val="24"/>
          <w:szCs w:val="24"/>
        </w:rPr>
        <w:t>Licitacion</w:t>
      </w:r>
      <w:proofErr w:type="spellEnd"/>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lastRenderedPageBreak/>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1C0298">
        <w:rPr>
          <w:rFonts w:ascii="HelveticaNeueLT Std" w:hAnsi="HelveticaNeueLT Std" w:cs="Arial"/>
          <w:sz w:val="24"/>
          <w:szCs w:val="24"/>
        </w:rPr>
        <w:t>3</w:t>
      </w:r>
      <w:r w:rsidR="00C1283A" w:rsidRPr="001B3158">
        <w:rPr>
          <w:rFonts w:ascii="HelveticaNeueLT Std" w:hAnsi="HelveticaNeueLT Std" w:cs="Arial"/>
          <w:sz w:val="24"/>
          <w:szCs w:val="24"/>
        </w:rPr>
        <w:t xml:space="preserve">,000,000.00 </w:t>
      </w:r>
      <w:r w:rsidR="001C0298">
        <w:rPr>
          <w:rFonts w:ascii="HelveticaNeueLT Std" w:hAnsi="HelveticaNeueLT Std" w:cs="Arial"/>
          <w:sz w:val="24"/>
          <w:szCs w:val="24"/>
        </w:rPr>
        <w:t>tres</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D03AB5">
        <w:rPr>
          <w:rFonts w:ascii="HelveticaNeueLT Std" w:hAnsi="HelveticaNeueLT Std" w:cs="Arial"/>
          <w:sz w:val="24"/>
          <w:szCs w:val="24"/>
        </w:rPr>
        <w:t>3</w:t>
      </w:r>
      <w:proofErr w:type="gramStart"/>
      <w:r w:rsidR="00D03AB5">
        <w:rPr>
          <w:rFonts w:ascii="HelveticaNeueLT Std" w:hAnsi="HelveticaNeueLT Std" w:cs="Arial"/>
          <w:sz w:val="24"/>
          <w:szCs w:val="24"/>
        </w:rPr>
        <w:t>,</w:t>
      </w:r>
      <w:r w:rsidRPr="001B3158">
        <w:rPr>
          <w:rFonts w:ascii="HelveticaNeueLT Std" w:hAnsi="HelveticaNeueLT Std" w:cs="Arial"/>
          <w:sz w:val="24"/>
          <w:szCs w:val="24"/>
        </w:rPr>
        <w:t>000,000.00</w:t>
      </w:r>
      <w:proofErr w:type="gramEnd"/>
      <w:r w:rsidRPr="001B3158">
        <w:rPr>
          <w:rFonts w:ascii="HelveticaNeueLT Std" w:hAnsi="HelveticaNeueLT Std" w:cs="Arial"/>
          <w:sz w:val="24"/>
          <w:szCs w:val="24"/>
        </w:rPr>
        <w:t xml:space="preserve"> (</w:t>
      </w:r>
      <w:r w:rsidR="00D03AB5">
        <w:rPr>
          <w:rFonts w:ascii="HelveticaNeueLT Std" w:hAnsi="HelveticaNeueLT Std" w:cs="Arial"/>
          <w:sz w:val="24"/>
          <w:szCs w:val="24"/>
        </w:rPr>
        <w:t>TRES</w:t>
      </w:r>
      <w:r w:rsidRPr="001B3158">
        <w:rPr>
          <w:rFonts w:ascii="HelveticaNeueLT Std" w:hAnsi="HelveticaNeueLT Std" w:cs="Arial"/>
          <w:sz w:val="24"/>
          <w:szCs w:val="24"/>
        </w:rPr>
        <w:t xml:space="preserve"> millones de pesos 00/100 M.N.) mediante copia de la declaración anual de los años 201</w:t>
      </w:r>
      <w:r w:rsidR="00A47925">
        <w:rPr>
          <w:rFonts w:ascii="HelveticaNeueLT Std" w:hAnsi="HelveticaNeueLT Std" w:cs="Arial"/>
          <w:sz w:val="24"/>
          <w:szCs w:val="24"/>
        </w:rPr>
        <w:t>8</w:t>
      </w:r>
      <w:r w:rsidRPr="001B3158">
        <w:rPr>
          <w:rFonts w:ascii="HelveticaNeueLT Std" w:hAnsi="HelveticaNeueLT Std" w:cs="Arial"/>
          <w:sz w:val="24"/>
          <w:szCs w:val="24"/>
        </w:rPr>
        <w:t xml:space="preserve"> y 201</w:t>
      </w:r>
      <w:r w:rsidR="00A47925">
        <w:rPr>
          <w:rFonts w:ascii="HelveticaNeueLT Std" w:hAnsi="HelveticaNeueLT Std" w:cs="Arial"/>
          <w:sz w:val="24"/>
          <w:szCs w:val="24"/>
        </w:rPr>
        <w:t>9</w:t>
      </w:r>
      <w:r w:rsidRPr="001B3158">
        <w:rPr>
          <w:rFonts w:ascii="HelveticaNeueLT Std" w:hAnsi="HelveticaNeueLT Std" w:cs="Arial"/>
          <w:sz w:val="24"/>
          <w:szCs w:val="24"/>
        </w:rPr>
        <w:t xml:space="preserve"> presentado ante la SHCP o Balances generales auditados al cierre de los dos años anteriores; “31 de diciembre de 201</w:t>
      </w:r>
      <w:r w:rsidR="00EB63EC">
        <w:rPr>
          <w:rFonts w:ascii="HelveticaNeueLT Std" w:hAnsi="HelveticaNeueLT Std" w:cs="Arial"/>
          <w:sz w:val="24"/>
          <w:szCs w:val="24"/>
        </w:rPr>
        <w:t>9</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20</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balance al 3</w:t>
      </w:r>
      <w:r w:rsidR="00EB63EC">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EB63EC">
        <w:rPr>
          <w:rFonts w:ascii="HelveticaNeueLT Std" w:hAnsi="HelveticaNeueLT Std" w:cs="Arial"/>
          <w:sz w:val="24"/>
          <w:szCs w:val="24"/>
        </w:rPr>
        <w:t>Abril</w:t>
      </w:r>
      <w:r w:rsidR="00A13B2A" w:rsidRPr="001B3158">
        <w:rPr>
          <w:rFonts w:ascii="HelveticaNeueLT Std" w:hAnsi="HelveticaNeueLT Std" w:cs="Arial"/>
          <w:sz w:val="24"/>
          <w:szCs w:val="24"/>
        </w:rPr>
        <w:t xml:space="preserve"> 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EB63EC">
        <w:rPr>
          <w:rFonts w:ascii="HelveticaNeueLT Std" w:hAnsi="HelveticaNeueLT Std" w:cs="Arial"/>
          <w:sz w:val="24"/>
          <w:szCs w:val="24"/>
        </w:rPr>
        <w:t>1</w:t>
      </w:r>
      <w:r w:rsidRPr="001B3158">
        <w:rPr>
          <w:rFonts w:ascii="HelveticaNeueLT Std" w:hAnsi="HelveticaNeueLT Std" w:cs="Arial"/>
          <w:sz w:val="24"/>
          <w:szCs w:val="24"/>
        </w:rPr>
        <w:t>; 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8219C5" w:rsidRPr="00263B92">
        <w:rPr>
          <w:rFonts w:ascii="HelveticaNeueLT Std" w:hAnsi="HelveticaNeueLT Std" w:cs="Arial"/>
          <w:b/>
          <w:sz w:val="24"/>
          <w:szCs w:val="24"/>
          <w:highlight w:val="cyan"/>
        </w:rPr>
        <w:t>Construcción y/o remodelación de oficin</w:t>
      </w:r>
      <w:r w:rsidR="008219C5" w:rsidRPr="00146EC0">
        <w:rPr>
          <w:rFonts w:ascii="HelveticaNeueLT Std" w:hAnsi="HelveticaNeueLT Std" w:cs="Arial"/>
          <w:b/>
          <w:sz w:val="24"/>
          <w:szCs w:val="24"/>
          <w:highlight w:val="cyan"/>
        </w:rPr>
        <w:t>as</w:t>
      </w:r>
      <w:r w:rsidRPr="001B3158">
        <w:rPr>
          <w:rFonts w:ascii="HelveticaNeueLT Std" w:hAnsi="HelveticaNeueLT Std" w:cs="Arial"/>
          <w:color w:val="000000"/>
          <w:sz w:val="24"/>
          <w:szCs w:val="24"/>
        </w:rPr>
        <w:t>,</w:t>
      </w:r>
      <w:r w:rsidRPr="001B3158">
        <w:rPr>
          <w:rFonts w:ascii="HelveticaNeueLT Std" w:hAnsi="HelveticaNeueLT Std" w:cs="Arial"/>
          <w:sz w:val="24"/>
          <w:szCs w:val="24"/>
        </w:rPr>
        <w:t xml:space="preserve">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lastRenderedPageBreak/>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8219C5" w:rsidRPr="00263B92">
        <w:rPr>
          <w:rFonts w:ascii="HelveticaNeueLT Std" w:hAnsi="HelveticaNeueLT Std" w:cs="Arial"/>
          <w:b/>
          <w:sz w:val="24"/>
          <w:szCs w:val="24"/>
          <w:highlight w:val="cyan"/>
        </w:rPr>
        <w:t>Construcción y/o remodelación de oficin</w:t>
      </w:r>
      <w:r w:rsidR="008219C5" w:rsidRPr="00146EC0">
        <w:rPr>
          <w:rFonts w:ascii="HelveticaNeueLT Std" w:hAnsi="HelveticaNeueLT Std" w:cs="Arial"/>
          <w:b/>
          <w:sz w:val="24"/>
          <w:szCs w:val="24"/>
          <w:highlight w:val="cyan"/>
        </w:rPr>
        <w:t>as</w:t>
      </w:r>
      <w:r w:rsidR="003573B3" w:rsidRPr="001B3158">
        <w:rPr>
          <w:rFonts w:ascii="HelveticaNeueLT Std" w:hAnsi="HelveticaNeueLT Std" w:cs="Arial"/>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8219C5" w:rsidRPr="00263B92">
        <w:rPr>
          <w:rFonts w:ascii="HelveticaNeueLT Std" w:hAnsi="HelveticaNeueLT Std" w:cs="Arial"/>
          <w:b/>
          <w:sz w:val="24"/>
          <w:szCs w:val="24"/>
          <w:highlight w:val="cyan"/>
        </w:rPr>
        <w:t>Construcción y/o remodelación de oficin</w:t>
      </w:r>
      <w:r w:rsidR="008219C5" w:rsidRPr="00146EC0">
        <w:rPr>
          <w:rFonts w:ascii="HelveticaNeueLT Std" w:hAnsi="HelveticaNeueLT Std" w:cs="Arial"/>
          <w:b/>
          <w:sz w:val="24"/>
          <w:szCs w:val="24"/>
          <w:highlight w:val="cyan"/>
        </w:rPr>
        <w:t>as</w:t>
      </w:r>
      <w:r w:rsidR="008219C5"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lastRenderedPageBreak/>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lastRenderedPageBreak/>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SEPUIM</w:t>
      </w:r>
      <w:r w:rsidRPr="001B3158">
        <w:rPr>
          <w:rFonts w:ascii="HelveticaNeueLT Std" w:hAnsi="HelveticaNeueLT Std" w:cs="Arial"/>
          <w:sz w:val="24"/>
          <w:szCs w:val="24"/>
        </w:rPr>
        <w:t xml:space="preserve"> o en formatos realizados por la licitante conteniendo toda la información requerida por la convocante, y el diagrama </w:t>
      </w:r>
      <w:r w:rsidRPr="001B3158">
        <w:rPr>
          <w:rFonts w:ascii="HelveticaNeueLT Std" w:hAnsi="HelveticaNeueLT Std" w:cs="Arial"/>
          <w:sz w:val="24"/>
          <w:szCs w:val="24"/>
        </w:rPr>
        <w:lastRenderedPageBreak/>
        <w:t xml:space="preserve">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SEPUIM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F755C1" w:rsidRPr="001B3158" w:rsidRDefault="00F755C1" w:rsidP="00F755C1">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F755C1" w:rsidRPr="001B3158" w:rsidRDefault="00F755C1" w:rsidP="00F755C1">
      <w:pPr>
        <w:ind w:left="1701" w:right="57"/>
        <w:jc w:val="both"/>
        <w:rPr>
          <w:rFonts w:ascii="HelveticaNeueLT Std" w:hAnsi="HelveticaNeueLT Std" w:cs="Arial"/>
          <w:b/>
          <w:sz w:val="24"/>
          <w:szCs w:val="24"/>
        </w:rPr>
      </w:pP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F755C1" w:rsidRPr="001B3158" w:rsidRDefault="00F755C1" w:rsidP="00F755C1">
      <w:pPr>
        <w:ind w:left="1701" w:right="57"/>
        <w:jc w:val="both"/>
        <w:rPr>
          <w:rFonts w:ascii="HelveticaNeueLT Std" w:hAnsi="HelveticaNeueLT Std" w:cs="Arial"/>
          <w:sz w:val="24"/>
          <w:szCs w:val="24"/>
        </w:rPr>
      </w:pP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rsidR="00F755C1" w:rsidRPr="001B3158" w:rsidRDefault="00F755C1" w:rsidP="00F755C1">
      <w:pPr>
        <w:ind w:left="1701" w:right="57"/>
        <w:jc w:val="both"/>
        <w:rPr>
          <w:rFonts w:ascii="HelveticaNeueLT Std" w:hAnsi="HelveticaNeueLT Std" w:cs="Arial"/>
          <w:sz w:val="24"/>
          <w:szCs w:val="24"/>
        </w:rPr>
      </w:pP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F755C1" w:rsidRPr="001B3158" w:rsidRDefault="00F755C1" w:rsidP="00F755C1">
      <w:pPr>
        <w:ind w:left="1701" w:right="57"/>
        <w:jc w:val="both"/>
        <w:rPr>
          <w:rFonts w:ascii="HelveticaNeueLT Std" w:hAnsi="HelveticaNeueLT Std" w:cs="Arial"/>
          <w:sz w:val="24"/>
          <w:szCs w:val="24"/>
        </w:rPr>
      </w:pP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F755C1" w:rsidRPr="001B3158" w:rsidRDefault="00F755C1" w:rsidP="00F755C1">
      <w:pPr>
        <w:ind w:left="1701" w:right="57"/>
        <w:jc w:val="both"/>
        <w:rPr>
          <w:rFonts w:ascii="HelveticaNeueLT Std" w:hAnsi="HelveticaNeueLT Std" w:cs="Arial"/>
          <w:sz w:val="24"/>
          <w:szCs w:val="24"/>
        </w:rPr>
      </w:pPr>
    </w:p>
    <w:p w:rsidR="00F755C1" w:rsidRPr="00235141" w:rsidRDefault="00F755C1" w:rsidP="00F755C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CARGADORES FRONTALES (02 unidades propios o rentados).</w:t>
      </w:r>
    </w:p>
    <w:p w:rsidR="00F755C1" w:rsidRPr="0047059A" w:rsidRDefault="00F755C1" w:rsidP="00F755C1">
      <w:pPr>
        <w:ind w:left="1701" w:right="57"/>
        <w:jc w:val="both"/>
        <w:rPr>
          <w:rFonts w:ascii="Arial" w:hAnsi="Arial" w:cs="Arial"/>
          <w:sz w:val="24"/>
          <w:szCs w:val="24"/>
          <w:highlight w:val="green"/>
        </w:rPr>
      </w:pPr>
      <w:r>
        <w:rPr>
          <w:rFonts w:ascii="Arial" w:hAnsi="Arial" w:cs="Arial"/>
          <w:sz w:val="24"/>
          <w:szCs w:val="24"/>
          <w:highlight w:val="green"/>
        </w:rPr>
        <w:t>2</w:t>
      </w:r>
      <w:r w:rsidRPr="0047059A">
        <w:rPr>
          <w:rFonts w:ascii="Arial" w:hAnsi="Arial" w:cs="Arial"/>
          <w:sz w:val="24"/>
          <w:szCs w:val="24"/>
          <w:highlight w:val="green"/>
        </w:rPr>
        <w:t>.</w:t>
      </w:r>
      <w:r w:rsidRPr="0047059A">
        <w:rPr>
          <w:rFonts w:ascii="Arial" w:hAnsi="Arial" w:cs="Arial"/>
          <w:sz w:val="24"/>
          <w:szCs w:val="24"/>
          <w:highlight w:val="green"/>
        </w:rPr>
        <w:tab/>
        <w:t xml:space="preserve">EQUIPOS DE CORTE </w:t>
      </w:r>
    </w:p>
    <w:p w:rsidR="00F755C1" w:rsidRPr="0047059A" w:rsidRDefault="00F755C1" w:rsidP="00F755C1">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F755C1" w:rsidRPr="0047059A" w:rsidRDefault="00F755C1" w:rsidP="00F755C1">
      <w:pPr>
        <w:ind w:left="1701" w:right="57"/>
        <w:jc w:val="both"/>
        <w:rPr>
          <w:rFonts w:ascii="Arial" w:hAnsi="Arial" w:cs="Arial"/>
          <w:sz w:val="24"/>
          <w:szCs w:val="24"/>
          <w:highlight w:val="green"/>
        </w:rPr>
      </w:pPr>
    </w:p>
    <w:p w:rsidR="00F755C1" w:rsidRPr="0047059A" w:rsidRDefault="00F755C1" w:rsidP="00F755C1">
      <w:pPr>
        <w:ind w:left="1701" w:right="57"/>
        <w:jc w:val="both"/>
        <w:rPr>
          <w:rFonts w:ascii="Arial" w:hAnsi="Arial" w:cs="Arial"/>
          <w:sz w:val="24"/>
          <w:szCs w:val="24"/>
          <w:highlight w:val="green"/>
        </w:rPr>
      </w:pPr>
      <w:r>
        <w:rPr>
          <w:rFonts w:ascii="Arial" w:hAnsi="Arial" w:cs="Arial"/>
          <w:sz w:val="24"/>
          <w:szCs w:val="24"/>
          <w:highlight w:val="green"/>
        </w:rPr>
        <w:t>3</w:t>
      </w:r>
      <w:r w:rsidRPr="0047059A">
        <w:rPr>
          <w:rFonts w:ascii="Arial" w:hAnsi="Arial" w:cs="Arial"/>
          <w:sz w:val="24"/>
          <w:szCs w:val="24"/>
          <w:highlight w:val="green"/>
        </w:rPr>
        <w:t>.</w:t>
      </w:r>
      <w:r w:rsidRPr="0047059A">
        <w:rPr>
          <w:rFonts w:ascii="Arial" w:hAnsi="Arial" w:cs="Arial"/>
          <w:sz w:val="24"/>
          <w:szCs w:val="24"/>
          <w:highlight w:val="green"/>
        </w:rPr>
        <w:tab/>
        <w:t xml:space="preserve">CAMION PLATAFORMA </w:t>
      </w:r>
    </w:p>
    <w:p w:rsidR="00F755C1" w:rsidRPr="0047059A" w:rsidRDefault="00F755C1" w:rsidP="00F755C1">
      <w:pPr>
        <w:ind w:left="1701" w:right="57"/>
        <w:jc w:val="both"/>
        <w:rPr>
          <w:rFonts w:ascii="Arial" w:hAnsi="Arial" w:cs="Arial"/>
          <w:sz w:val="24"/>
          <w:szCs w:val="24"/>
          <w:highlight w:val="green"/>
        </w:rPr>
      </w:pPr>
      <w:r w:rsidRPr="0047059A">
        <w:rPr>
          <w:rFonts w:ascii="Arial" w:hAnsi="Arial" w:cs="Arial"/>
          <w:sz w:val="24"/>
          <w:szCs w:val="24"/>
          <w:highlight w:val="green"/>
        </w:rPr>
        <w:t>(1 unidad, propias o rentadas).</w:t>
      </w:r>
    </w:p>
    <w:p w:rsidR="00F755C1" w:rsidRPr="0047059A" w:rsidRDefault="00F755C1" w:rsidP="00F755C1">
      <w:pPr>
        <w:ind w:left="1701" w:right="57"/>
        <w:jc w:val="both"/>
        <w:rPr>
          <w:rFonts w:ascii="Arial" w:hAnsi="Arial" w:cs="Arial"/>
          <w:sz w:val="24"/>
          <w:szCs w:val="24"/>
          <w:highlight w:val="green"/>
        </w:rPr>
      </w:pPr>
    </w:p>
    <w:p w:rsidR="00F755C1" w:rsidRPr="0047059A" w:rsidRDefault="00F755C1" w:rsidP="00F755C1">
      <w:pPr>
        <w:ind w:left="1701" w:right="57"/>
        <w:jc w:val="both"/>
        <w:rPr>
          <w:rFonts w:ascii="Arial" w:hAnsi="Arial" w:cs="Arial"/>
          <w:sz w:val="24"/>
          <w:szCs w:val="24"/>
          <w:highlight w:val="green"/>
        </w:rPr>
      </w:pPr>
      <w:r>
        <w:rPr>
          <w:rFonts w:ascii="Arial" w:hAnsi="Arial" w:cs="Arial"/>
          <w:sz w:val="24"/>
          <w:szCs w:val="24"/>
          <w:highlight w:val="green"/>
        </w:rPr>
        <w:t>4</w:t>
      </w:r>
      <w:r w:rsidRPr="0047059A">
        <w:rPr>
          <w:rFonts w:ascii="Arial" w:hAnsi="Arial" w:cs="Arial"/>
          <w:sz w:val="24"/>
          <w:szCs w:val="24"/>
          <w:highlight w:val="green"/>
        </w:rPr>
        <w:t>.</w:t>
      </w:r>
      <w:r w:rsidRPr="0047059A">
        <w:rPr>
          <w:rFonts w:ascii="Arial" w:hAnsi="Arial" w:cs="Arial"/>
          <w:sz w:val="24"/>
          <w:szCs w:val="24"/>
          <w:highlight w:val="green"/>
        </w:rPr>
        <w:tab/>
        <w:t>PLANTA DE LUZ</w:t>
      </w:r>
    </w:p>
    <w:p w:rsidR="00F755C1" w:rsidRPr="0047059A" w:rsidRDefault="00F755C1" w:rsidP="00F755C1">
      <w:pPr>
        <w:ind w:left="1701" w:right="57"/>
        <w:jc w:val="both"/>
        <w:rPr>
          <w:rFonts w:ascii="Arial" w:hAnsi="Arial" w:cs="Arial"/>
          <w:sz w:val="24"/>
          <w:szCs w:val="24"/>
          <w:highlight w:val="green"/>
        </w:rPr>
      </w:pPr>
      <w:r w:rsidRPr="0047059A">
        <w:rPr>
          <w:rFonts w:ascii="Arial" w:hAnsi="Arial" w:cs="Arial"/>
          <w:sz w:val="24"/>
          <w:szCs w:val="24"/>
          <w:highlight w:val="green"/>
        </w:rPr>
        <w:t>(1 Unidad, propios o rentados).</w:t>
      </w:r>
    </w:p>
    <w:p w:rsidR="00F755C1" w:rsidRPr="0047059A" w:rsidRDefault="00F755C1" w:rsidP="00F755C1">
      <w:pPr>
        <w:ind w:left="1701" w:right="57"/>
        <w:jc w:val="both"/>
        <w:rPr>
          <w:rFonts w:ascii="Arial" w:hAnsi="Arial" w:cs="Arial"/>
          <w:sz w:val="24"/>
          <w:szCs w:val="24"/>
          <w:highlight w:val="green"/>
        </w:rPr>
      </w:pPr>
    </w:p>
    <w:p w:rsidR="00F755C1" w:rsidRPr="0047059A" w:rsidRDefault="00F755C1" w:rsidP="00F755C1">
      <w:pPr>
        <w:ind w:left="1701" w:right="57"/>
        <w:jc w:val="both"/>
        <w:rPr>
          <w:rFonts w:ascii="Arial" w:hAnsi="Arial" w:cs="Arial"/>
          <w:sz w:val="24"/>
          <w:szCs w:val="24"/>
          <w:highlight w:val="green"/>
        </w:rPr>
      </w:pPr>
      <w:r>
        <w:rPr>
          <w:rFonts w:ascii="Arial" w:hAnsi="Arial" w:cs="Arial"/>
          <w:sz w:val="24"/>
          <w:szCs w:val="24"/>
          <w:highlight w:val="green"/>
        </w:rPr>
        <w:t>5</w:t>
      </w:r>
      <w:r w:rsidRPr="0047059A">
        <w:rPr>
          <w:rFonts w:ascii="Arial" w:hAnsi="Arial" w:cs="Arial"/>
          <w:sz w:val="24"/>
          <w:szCs w:val="24"/>
          <w:highlight w:val="green"/>
        </w:rPr>
        <w:t xml:space="preserve">.- REVOLVEDORA  1 SACO </w:t>
      </w:r>
    </w:p>
    <w:p w:rsidR="00F755C1" w:rsidRDefault="00F755C1" w:rsidP="00F755C1">
      <w:pPr>
        <w:ind w:left="1701" w:right="57"/>
        <w:jc w:val="both"/>
        <w:rPr>
          <w:rFonts w:ascii="Arial" w:hAnsi="Arial" w:cs="Arial"/>
          <w:sz w:val="24"/>
          <w:szCs w:val="24"/>
        </w:rPr>
      </w:pPr>
      <w:r w:rsidRPr="0047059A">
        <w:rPr>
          <w:rFonts w:ascii="Arial" w:hAnsi="Arial" w:cs="Arial"/>
          <w:sz w:val="24"/>
          <w:szCs w:val="24"/>
          <w:highlight w:val="green"/>
        </w:rPr>
        <w:t xml:space="preserve">      (1 unidad, propios o rentados).</w:t>
      </w:r>
    </w:p>
    <w:p w:rsidR="00F755C1" w:rsidRDefault="00F755C1" w:rsidP="00F755C1">
      <w:pPr>
        <w:ind w:left="1701" w:right="57"/>
        <w:jc w:val="both"/>
        <w:rPr>
          <w:rFonts w:ascii="Arial" w:hAnsi="Arial" w:cs="Arial"/>
          <w:sz w:val="24"/>
          <w:szCs w:val="24"/>
        </w:rPr>
      </w:pPr>
    </w:p>
    <w:p w:rsidR="00F755C1" w:rsidRPr="001B3158" w:rsidRDefault="00F755C1" w:rsidP="00F755C1">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F755C1" w:rsidRDefault="00F755C1" w:rsidP="00F755C1">
      <w:pPr>
        <w:ind w:left="1701" w:right="57"/>
        <w:jc w:val="both"/>
        <w:rPr>
          <w:rFonts w:ascii="HelveticaNeueLT Std" w:hAnsi="HelveticaNeueLT Std" w:cs="Arial"/>
          <w:sz w:val="24"/>
          <w:szCs w:val="24"/>
        </w:rPr>
      </w:pPr>
    </w:p>
    <w:p w:rsidR="00F755C1" w:rsidRPr="001B3158" w:rsidRDefault="00F755C1" w:rsidP="00F755C1">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C03BC" w:rsidRDefault="00DC03BC" w:rsidP="00DC03BC">
      <w:pPr>
        <w:ind w:left="1701" w:right="57"/>
        <w:jc w:val="both"/>
        <w:rPr>
          <w:rFonts w:ascii="HelveticaNeueLT Std" w:hAnsi="HelveticaNeueLT Std" w:cs="Arial"/>
          <w:sz w:val="24"/>
          <w:szCs w:val="24"/>
        </w:rPr>
      </w:pPr>
    </w:p>
    <w:p w:rsidR="003D6B2C" w:rsidRPr="001B3158" w:rsidRDefault="003D6B2C" w:rsidP="003D6B2C">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w:t>
      </w:r>
      <w:r w:rsidRPr="001B3158">
        <w:rPr>
          <w:rFonts w:ascii="HelveticaNeueLT Std" w:hAnsi="HelveticaNeueLT Std" w:cs="Arial"/>
          <w:sz w:val="24"/>
          <w:szCs w:val="24"/>
        </w:rPr>
        <w:lastRenderedPageBreak/>
        <w:t xml:space="preserve">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lastRenderedPageBreak/>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Presentar los archivos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debidamente separado cada documento.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Deberá concordar con el presentado en forma impresa.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1701" w:hanging="1701"/>
        <w:jc w:val="both"/>
        <w:rPr>
          <w:rFonts w:ascii="HelveticaNeueLT Std" w:hAnsi="HelveticaNeueLT Std" w:cs="Arial"/>
          <w:sz w:val="24"/>
          <w:szCs w:val="24"/>
        </w:rPr>
      </w:pPr>
      <w:r w:rsidRPr="00AA6281">
        <w:rPr>
          <w:rFonts w:ascii="HelveticaNeueLT Std" w:hAnsi="HelveticaNeueLT Std" w:cs="Arial"/>
          <w:sz w:val="24"/>
          <w:szCs w:val="24"/>
          <w:highlight w:val="yellow"/>
        </w:rPr>
        <w:t>El documento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6D6129" w:rsidRDefault="00837F81" w:rsidP="007F65CA">
      <w:pPr>
        <w:pStyle w:val="Prrafodelista"/>
        <w:numPr>
          <w:ilvl w:val="0"/>
          <w:numId w:val="44"/>
        </w:numPr>
        <w:autoSpaceDE w:val="0"/>
        <w:autoSpaceDN w:val="0"/>
        <w:adjustRightInd w:val="0"/>
        <w:jc w:val="both"/>
        <w:rPr>
          <w:rFonts w:ascii="Arial" w:eastAsia="Times New Roman" w:hAnsi="Arial" w:cs="Arial"/>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6D6129">
        <w:rPr>
          <w:rFonts w:ascii="Arial" w:eastAsia="Times New Roman" w:hAnsi="Arial" w:cs="Arial"/>
          <w:sz w:val="24"/>
          <w:szCs w:val="24"/>
          <w:highlight w:val="cyan"/>
          <w:lang w:val="es-ES" w:eastAsia="es-MX"/>
        </w:rPr>
        <w:t>Dirección de Obras Públicas y</w:t>
      </w:r>
    </w:p>
    <w:p w:rsidR="00837F81" w:rsidRPr="00837F81" w:rsidRDefault="007F65CA" w:rsidP="00837F81">
      <w:pPr>
        <w:autoSpaceDE w:val="0"/>
        <w:autoSpaceDN w:val="0"/>
        <w:adjustRightInd w:val="0"/>
        <w:jc w:val="both"/>
        <w:rPr>
          <w:rFonts w:ascii="Arial" w:eastAsia="Times New Roman" w:hAnsi="Arial" w:cs="Arial"/>
          <w:sz w:val="24"/>
          <w:szCs w:val="24"/>
          <w:lang w:val="es-ES" w:eastAsia="es-MX"/>
        </w:rPr>
      </w:pPr>
      <w:r w:rsidRPr="006D6129">
        <w:rPr>
          <w:rFonts w:ascii="Arial" w:eastAsia="Times New Roman" w:hAnsi="Arial" w:cs="Arial"/>
          <w:sz w:val="24"/>
          <w:szCs w:val="24"/>
          <w:highlight w:val="cyan"/>
          <w:lang w:val="es-ES" w:eastAsia="es-MX"/>
        </w:rPr>
        <w:t xml:space="preserve">      </w:t>
      </w:r>
      <w:r w:rsidR="00837F81" w:rsidRPr="00837F81">
        <w:rPr>
          <w:rFonts w:ascii="Arial" w:eastAsia="Times New Roman" w:hAnsi="Arial" w:cs="Arial"/>
          <w:sz w:val="24"/>
          <w:szCs w:val="24"/>
          <w:highlight w:val="cyan"/>
          <w:lang w:val="es-ES" w:eastAsia="es-MX"/>
        </w:rPr>
        <w:t>b)</w:t>
      </w:r>
      <w:r w:rsidRPr="006D6129">
        <w:rPr>
          <w:rFonts w:ascii="Arial" w:eastAsia="Times New Roman" w:hAnsi="Arial" w:cs="Arial"/>
          <w:sz w:val="24"/>
          <w:szCs w:val="24"/>
          <w:highlight w:val="cyan"/>
          <w:lang w:val="es-ES" w:eastAsia="es-MX"/>
        </w:rPr>
        <w:t xml:space="preserve">  </w:t>
      </w:r>
      <w:r w:rsidR="00837F81" w:rsidRPr="006D6129">
        <w:rPr>
          <w:rFonts w:ascii="Arial" w:eastAsia="Times New Roman" w:hAnsi="Arial" w:cs="Arial"/>
          <w:sz w:val="24"/>
          <w:szCs w:val="24"/>
          <w:highlight w:val="cyan"/>
          <w:lang w:val="es-ES" w:eastAsia="es-MX"/>
        </w:rPr>
        <w:t xml:space="preserve"> </w:t>
      </w:r>
      <w:r w:rsidR="00090020" w:rsidRPr="00090020">
        <w:rPr>
          <w:rFonts w:ascii="HelveticaNeueLT Std" w:hAnsi="HelveticaNeueLT Std" w:cs="Arial"/>
          <w:b/>
          <w:sz w:val="24"/>
          <w:szCs w:val="24"/>
          <w:highlight w:val="cyan"/>
        </w:rPr>
        <w:t>Dirección de Infraestructura Vial y Movilidad Urbana</w:t>
      </w:r>
      <w:r w:rsidRPr="006D6129">
        <w:rPr>
          <w:rFonts w:ascii="Arial" w:eastAsia="Times New Roman" w:hAnsi="Arial" w:cs="Arial"/>
          <w:sz w:val="24"/>
          <w:szCs w:val="24"/>
          <w:highlight w:val="cyan"/>
          <w:lang w:val="es-ES" w:eastAsia="es-MX"/>
        </w:rPr>
        <w:t>.</w:t>
      </w:r>
    </w:p>
    <w:p w:rsidR="00837F81" w:rsidRDefault="003E7FD3" w:rsidP="00837F81">
      <w:pPr>
        <w:jc w:val="both"/>
        <w:rPr>
          <w:rFonts w:ascii="HelveticaNeueLT Std" w:hAnsi="HelveticaNeueLT Std" w:cs="Arial"/>
          <w:b/>
          <w:sz w:val="24"/>
          <w:szCs w:val="24"/>
          <w:highlight w:val="cya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A27900">
        <w:rPr>
          <w:rFonts w:ascii="HelveticaNeueLT Std" w:hAnsi="HelveticaNeueLT Std" w:cs="Arial"/>
          <w:sz w:val="24"/>
          <w:szCs w:val="24"/>
          <w:highlight w:val="green"/>
        </w:rPr>
        <w:t>Abril</w:t>
      </w:r>
      <w:r w:rsidR="004933FE">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20.</w:t>
      </w: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Presentar los archivos en formato .</w:t>
      </w:r>
      <w:proofErr w:type="spellStart"/>
      <w:r w:rsidRPr="00837F81">
        <w:rPr>
          <w:rFonts w:ascii="HelveticaNeueLT Std" w:hAnsi="HelveticaNeueLT Std" w:cs="Arial"/>
          <w:b/>
          <w:sz w:val="24"/>
          <w:szCs w:val="24"/>
          <w:highlight w:val="cyan"/>
        </w:rPr>
        <w:t>pdf</w:t>
      </w:r>
      <w:proofErr w:type="spellEnd"/>
      <w:r w:rsidRPr="00837F81">
        <w:rPr>
          <w:rFonts w:ascii="HelveticaNeueLT Std" w:hAnsi="HelveticaNeueLT Std" w:cs="Arial"/>
          <w:b/>
          <w:sz w:val="24"/>
          <w:szCs w:val="24"/>
          <w:highlight w:val="cyan"/>
        </w:rPr>
        <w:t>, debidamente separado cada documento.</w:t>
      </w:r>
    </w:p>
    <w:p w:rsidR="00837F81" w:rsidRPr="00837F81" w:rsidRDefault="00837F81" w:rsidP="00837F81">
      <w:pPr>
        <w:jc w:val="both"/>
        <w:rPr>
          <w:rFonts w:ascii="HelveticaNeueLT Std" w:hAnsi="HelveticaNeueLT Std" w:cs="Arial"/>
          <w:b/>
          <w:sz w:val="24"/>
          <w:szCs w:val="24"/>
          <w:highlight w:val="cyan"/>
        </w:rPr>
      </w:pP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Deberá concordar con el presentado en forma impresa.</w:t>
      </w:r>
    </w:p>
    <w:p w:rsidR="00837F81" w:rsidRPr="00837F81" w:rsidRDefault="00837F81" w:rsidP="00837F81">
      <w:pPr>
        <w:jc w:val="both"/>
        <w:rPr>
          <w:rFonts w:ascii="HelveticaNeueLT Std" w:hAnsi="HelveticaNeueLT Std" w:cs="Arial"/>
          <w:b/>
          <w:sz w:val="24"/>
          <w:szCs w:val="24"/>
          <w:highlight w:val="cyan"/>
        </w:rPr>
      </w:pP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El documento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8219C5">
        <w:rPr>
          <w:rFonts w:ascii="HelveticaNeueLT Std" w:hAnsi="HelveticaNeueLT Std" w:cs="Arial"/>
          <w:sz w:val="24"/>
          <w:szCs w:val="24"/>
          <w:highlight w:val="green"/>
        </w:rPr>
        <w:t xml:space="preserve">Abril </w:t>
      </w:r>
      <w:r w:rsidR="008219C5" w:rsidRPr="00922515">
        <w:rPr>
          <w:rFonts w:ascii="HelveticaNeueLT Std" w:hAnsi="HelveticaNeueLT Std" w:cs="Arial"/>
          <w:sz w:val="24"/>
          <w:szCs w:val="24"/>
          <w:highlight w:val="green"/>
        </w:rPr>
        <w:t>del 20</w:t>
      </w:r>
      <w:r w:rsidR="008219C5">
        <w:rPr>
          <w:rFonts w:ascii="HelveticaNeueLT Std" w:hAnsi="HelveticaNeueLT Std" w:cs="Arial"/>
          <w:sz w:val="24"/>
          <w:szCs w:val="24"/>
          <w:highlight w:val="green"/>
        </w:rPr>
        <w:t>20</w:t>
      </w:r>
    </w:p>
    <w:p w:rsidR="007F65CA" w:rsidRPr="00837F81" w:rsidRDefault="007F65CA" w:rsidP="007F65CA">
      <w:pPr>
        <w:ind w:left="1843" w:hanging="1843"/>
        <w:jc w:val="both"/>
        <w:rPr>
          <w:rFonts w:ascii="HelveticaNeueLT Std" w:hAnsi="HelveticaNeueLT Std" w:cs="Arial"/>
          <w:b/>
          <w:sz w:val="24"/>
          <w:szCs w:val="24"/>
          <w:highlight w:val="cyan"/>
        </w:rPr>
      </w:pP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Presentar los archivos en formato .</w:t>
      </w:r>
      <w:proofErr w:type="spellStart"/>
      <w:r w:rsidRPr="00837F81">
        <w:rPr>
          <w:rFonts w:ascii="HelveticaNeueLT Std" w:hAnsi="HelveticaNeueLT Std" w:cs="Arial"/>
          <w:b/>
          <w:sz w:val="24"/>
          <w:szCs w:val="24"/>
          <w:highlight w:val="cyan"/>
        </w:rPr>
        <w:t>pdf</w:t>
      </w:r>
      <w:proofErr w:type="spellEnd"/>
      <w:r w:rsidRPr="00837F81">
        <w:rPr>
          <w:rFonts w:ascii="HelveticaNeueLT Std" w:hAnsi="HelveticaNeueLT Std" w:cs="Arial"/>
          <w:b/>
          <w:sz w:val="24"/>
          <w:szCs w:val="24"/>
          <w:highlight w:val="cyan"/>
        </w:rPr>
        <w:t>, debidamente separado cada documento.</w:t>
      </w:r>
    </w:p>
    <w:p w:rsidR="00837F81" w:rsidRPr="00837F81" w:rsidRDefault="00837F81" w:rsidP="00837F81">
      <w:pPr>
        <w:jc w:val="both"/>
        <w:rPr>
          <w:rFonts w:ascii="HelveticaNeueLT Std" w:hAnsi="HelveticaNeueLT Std" w:cs="Arial"/>
          <w:b/>
          <w:sz w:val="24"/>
          <w:szCs w:val="24"/>
          <w:highlight w:val="cyan"/>
        </w:rPr>
      </w:pP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Deberá concordar con el presentado en forma impresa.</w:t>
      </w:r>
    </w:p>
    <w:p w:rsidR="00837F81" w:rsidRPr="00837F81" w:rsidRDefault="00837F81" w:rsidP="00837F81">
      <w:pPr>
        <w:jc w:val="both"/>
        <w:rPr>
          <w:rFonts w:ascii="HelveticaNeueLT Std" w:hAnsi="HelveticaNeueLT Std" w:cs="Arial"/>
          <w:b/>
          <w:sz w:val="24"/>
          <w:szCs w:val="24"/>
          <w:highlight w:val="cyan"/>
        </w:rPr>
      </w:pP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El documento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Secretaria Finanzas y Administración (Gobierno del Estado de Baja California Sur), con fecha actualizada </w:t>
      </w:r>
      <w:r w:rsidR="008219C5" w:rsidRPr="00922515">
        <w:rPr>
          <w:rFonts w:ascii="HelveticaNeueLT Std" w:hAnsi="HelveticaNeueLT Std" w:cs="Arial"/>
          <w:sz w:val="24"/>
          <w:szCs w:val="24"/>
          <w:highlight w:val="green"/>
        </w:rPr>
        <w:t xml:space="preserve">mes de </w:t>
      </w:r>
      <w:r w:rsidR="008219C5">
        <w:rPr>
          <w:rFonts w:ascii="HelveticaNeueLT Std" w:hAnsi="HelveticaNeueLT Std" w:cs="Arial"/>
          <w:sz w:val="24"/>
          <w:szCs w:val="24"/>
          <w:highlight w:val="green"/>
        </w:rPr>
        <w:t xml:space="preserve">Abril </w:t>
      </w:r>
      <w:r w:rsidR="008219C5" w:rsidRPr="00922515">
        <w:rPr>
          <w:rFonts w:ascii="HelveticaNeueLT Std" w:hAnsi="HelveticaNeueLT Std" w:cs="Arial"/>
          <w:sz w:val="24"/>
          <w:szCs w:val="24"/>
          <w:highlight w:val="green"/>
        </w:rPr>
        <w:t>del 20</w:t>
      </w:r>
      <w:r w:rsidR="008219C5">
        <w:rPr>
          <w:rFonts w:ascii="HelveticaNeueLT Std" w:hAnsi="HelveticaNeueLT Std" w:cs="Arial"/>
          <w:sz w:val="24"/>
          <w:szCs w:val="24"/>
          <w:highlight w:val="green"/>
        </w:rPr>
        <w:t>20</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Presentar los archivos en formato .</w:t>
      </w:r>
      <w:proofErr w:type="spellStart"/>
      <w:r w:rsidRPr="00837F81">
        <w:rPr>
          <w:rFonts w:ascii="HelveticaNeueLT Std" w:hAnsi="HelveticaNeueLT Std" w:cs="Arial"/>
          <w:b/>
          <w:sz w:val="24"/>
          <w:szCs w:val="24"/>
          <w:highlight w:val="cyan"/>
        </w:rPr>
        <w:t>pdf</w:t>
      </w:r>
      <w:proofErr w:type="spellEnd"/>
      <w:r w:rsidRPr="00837F81">
        <w:rPr>
          <w:rFonts w:ascii="HelveticaNeueLT Std" w:hAnsi="HelveticaNeueLT Std" w:cs="Arial"/>
          <w:b/>
          <w:sz w:val="24"/>
          <w:szCs w:val="24"/>
          <w:highlight w:val="cyan"/>
        </w:rPr>
        <w:t>, debidamente separado cada documento.</w:t>
      </w:r>
    </w:p>
    <w:p w:rsidR="00837F81" w:rsidRPr="00837F81" w:rsidRDefault="00837F81" w:rsidP="00837F81">
      <w:pPr>
        <w:jc w:val="both"/>
        <w:rPr>
          <w:rFonts w:ascii="HelveticaNeueLT Std" w:hAnsi="HelveticaNeueLT Std" w:cs="Arial"/>
          <w:b/>
          <w:sz w:val="24"/>
          <w:szCs w:val="24"/>
          <w:highlight w:val="cyan"/>
        </w:rPr>
      </w:pPr>
    </w:p>
    <w:p w:rsidR="00837F81" w:rsidRPr="00837F81" w:rsidRDefault="00837F81" w:rsidP="00837F81">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Deberá concordar con el presentado en forma impresa.</w:t>
      </w:r>
    </w:p>
    <w:p w:rsidR="00837F81" w:rsidRPr="00837F81" w:rsidRDefault="00837F81" w:rsidP="00837F81">
      <w:pPr>
        <w:jc w:val="both"/>
        <w:rPr>
          <w:rFonts w:ascii="HelveticaNeueLT Std" w:hAnsi="HelveticaNeueLT Std" w:cs="Arial"/>
          <w:b/>
          <w:sz w:val="24"/>
          <w:szCs w:val="24"/>
          <w:highlight w:val="cyan"/>
        </w:rPr>
      </w:pP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El documento digitalizado deberá contener la firma de quien suscribe la propuesta.</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Pr="00922515" w:rsidRDefault="00922515" w:rsidP="00922515">
      <w:pPr>
        <w:autoSpaceDE w:val="0"/>
        <w:autoSpaceDN w:val="0"/>
        <w:adjustRightInd w:val="0"/>
        <w:jc w:val="both"/>
        <w:rPr>
          <w:rFonts w:ascii="HelveticaNeueLT Std" w:hAnsi="HelveticaNeueLT Std" w:cs="Arial"/>
          <w:b/>
          <w:sz w:val="24"/>
          <w:szCs w:val="24"/>
          <w:highlight w:val="cyan"/>
          <w:lang w:val="es-ES"/>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219C5" w:rsidRPr="00922515">
        <w:rPr>
          <w:rFonts w:ascii="HelveticaNeueLT Std" w:hAnsi="HelveticaNeueLT Std" w:cs="Arial"/>
          <w:sz w:val="24"/>
          <w:szCs w:val="24"/>
          <w:highlight w:val="green"/>
        </w:rPr>
        <w:t xml:space="preserve">mes de </w:t>
      </w:r>
      <w:r w:rsidR="008219C5">
        <w:rPr>
          <w:rFonts w:ascii="HelveticaNeueLT Std" w:hAnsi="HelveticaNeueLT Std" w:cs="Arial"/>
          <w:sz w:val="24"/>
          <w:szCs w:val="24"/>
          <w:highlight w:val="green"/>
        </w:rPr>
        <w:t xml:space="preserve">Abril </w:t>
      </w:r>
      <w:r w:rsidR="008219C5" w:rsidRPr="00922515">
        <w:rPr>
          <w:rFonts w:ascii="HelveticaNeueLT Std" w:hAnsi="HelveticaNeueLT Std" w:cs="Arial"/>
          <w:sz w:val="24"/>
          <w:szCs w:val="24"/>
          <w:highlight w:val="green"/>
        </w:rPr>
        <w:t>del 20</w:t>
      </w:r>
      <w:r w:rsidR="008219C5">
        <w:rPr>
          <w:rFonts w:ascii="HelveticaNeueLT Std" w:hAnsi="HelveticaNeueLT Std" w:cs="Arial"/>
          <w:sz w:val="24"/>
          <w:szCs w:val="24"/>
          <w:highlight w:val="green"/>
        </w:rPr>
        <w:t>20</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p>
    <w:p w:rsidR="00922515" w:rsidRPr="00837F81" w:rsidRDefault="00922515" w:rsidP="00922515">
      <w:pPr>
        <w:jc w:val="both"/>
        <w:rPr>
          <w:rFonts w:ascii="HelveticaNeueLT Std" w:hAnsi="HelveticaNeueLT Std" w:cs="Arial"/>
          <w:b/>
          <w:sz w:val="24"/>
          <w:szCs w:val="24"/>
          <w:highlight w:val="cyan"/>
        </w:rPr>
      </w:pPr>
    </w:p>
    <w:p w:rsidR="00922515" w:rsidRPr="00837F81" w:rsidRDefault="00922515" w:rsidP="00922515">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Presentar los archivos en formato .</w:t>
      </w:r>
      <w:proofErr w:type="spellStart"/>
      <w:r w:rsidRPr="00837F81">
        <w:rPr>
          <w:rFonts w:ascii="HelveticaNeueLT Std" w:hAnsi="HelveticaNeueLT Std" w:cs="Arial"/>
          <w:b/>
          <w:sz w:val="24"/>
          <w:szCs w:val="24"/>
          <w:highlight w:val="cyan"/>
        </w:rPr>
        <w:t>pdf</w:t>
      </w:r>
      <w:proofErr w:type="spellEnd"/>
      <w:r w:rsidRPr="00837F81">
        <w:rPr>
          <w:rFonts w:ascii="HelveticaNeueLT Std" w:hAnsi="HelveticaNeueLT Std" w:cs="Arial"/>
          <w:b/>
          <w:sz w:val="24"/>
          <w:szCs w:val="24"/>
          <w:highlight w:val="cyan"/>
        </w:rPr>
        <w:t>, debidamente separado cada documento.</w:t>
      </w:r>
    </w:p>
    <w:p w:rsidR="00922515" w:rsidRPr="00837F81" w:rsidRDefault="00922515" w:rsidP="00922515">
      <w:pPr>
        <w:jc w:val="both"/>
        <w:rPr>
          <w:rFonts w:ascii="HelveticaNeueLT Std" w:hAnsi="HelveticaNeueLT Std" w:cs="Arial"/>
          <w:b/>
          <w:sz w:val="24"/>
          <w:szCs w:val="24"/>
          <w:highlight w:val="cyan"/>
        </w:rPr>
      </w:pPr>
    </w:p>
    <w:p w:rsidR="00922515" w:rsidRPr="00837F81" w:rsidRDefault="00922515" w:rsidP="00922515">
      <w:pPr>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Deberá concordar con el presentado en forma impresa.</w:t>
      </w:r>
    </w:p>
    <w:p w:rsidR="00922515" w:rsidRPr="00837F81" w:rsidRDefault="00922515" w:rsidP="00922515">
      <w:pPr>
        <w:jc w:val="both"/>
        <w:rPr>
          <w:rFonts w:ascii="HelveticaNeueLT Std" w:hAnsi="HelveticaNeueLT Std" w:cs="Arial"/>
          <w:b/>
          <w:sz w:val="24"/>
          <w:szCs w:val="24"/>
          <w:highlight w:val="cyan"/>
        </w:rPr>
      </w:pPr>
    </w:p>
    <w:p w:rsidR="00922515" w:rsidRPr="001B3158" w:rsidRDefault="00922515" w:rsidP="00922515">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El documento digitalizado deberá contener la firma de quien suscribe la propuesta.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 xml:space="preserve">"Cuando a partir de la presentación de propuestas ocurran circunstancias de orden económico no previstas en el contrato que determinen un aumento o reducción de los costos de los trabajos aún no ejecutados conforme al programa pactado, dichos costos, </w:t>
      </w:r>
      <w:r w:rsidRPr="001B3158">
        <w:rPr>
          <w:rFonts w:ascii="HelveticaNeueLT Std" w:hAnsi="HelveticaNeueLT Std" w:cs="Arial"/>
          <w:sz w:val="24"/>
          <w:szCs w:val="24"/>
        </w:rPr>
        <w:lastRenderedPageBreak/>
        <w:t>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proofErr w:type="spellStart"/>
      <w:r w:rsidR="00066776">
        <w:rPr>
          <w:rFonts w:ascii="HelveticaNeueLT Std" w:hAnsi="HelveticaNeueLT Std" w:cs="Arial"/>
          <w:sz w:val="24"/>
          <w:szCs w:val="24"/>
        </w:rPr>
        <w:t>Licitacion</w:t>
      </w:r>
      <w:proofErr w:type="spellEnd"/>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w:t>
      </w:r>
      <w:r w:rsidR="00066776" w:rsidRPr="00066776">
        <w:rPr>
          <w:rFonts w:ascii="HelveticaNeueLT Std" w:eastAsia="Calibri" w:hAnsi="HelveticaNeueLT Std" w:cs="Arial"/>
          <w:sz w:val="24"/>
          <w:szCs w:val="24"/>
          <w:lang w:val="es-MX" w:eastAsia="en-US"/>
        </w:rPr>
        <w:lastRenderedPageBreak/>
        <w:t xml:space="preserve">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A9262D" w:rsidRDefault="00A9262D" w:rsidP="00A9262D">
      <w:pPr>
        <w:spacing w:line="276" w:lineRule="auto"/>
        <w:rPr>
          <w:rFonts w:ascii="Arial" w:hAnsi="Arial" w:cs="Arial"/>
          <w:sz w:val="24"/>
          <w:szCs w:val="24"/>
          <w:lang w:val="es-MX"/>
        </w:rPr>
      </w:pP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F95600" w:rsidRPr="00F95600" w:rsidRDefault="00F95600" w:rsidP="00F95600">
      <w:pPr>
        <w:jc w:val="center"/>
        <w:rPr>
          <w:rFonts w:ascii="HelveticaNeueLT Std" w:hAnsi="HelveticaNeueLT Std" w:cs="Arial"/>
          <w:b/>
          <w:sz w:val="24"/>
          <w:szCs w:val="24"/>
          <w:lang w:val="pt-BR"/>
        </w:rPr>
      </w:pPr>
      <w:r w:rsidRPr="00F95600">
        <w:rPr>
          <w:rFonts w:ascii="HelveticaNeueLT Std" w:hAnsi="HelveticaNeueLT Std" w:cs="Arial"/>
          <w:b/>
          <w:sz w:val="24"/>
          <w:szCs w:val="24"/>
          <w:lang w:val="pt-BR"/>
        </w:rPr>
        <w:t xml:space="preserve">Arq. Erick Morales de </w:t>
      </w:r>
      <w:proofErr w:type="spellStart"/>
      <w:r w:rsidRPr="00F95600">
        <w:rPr>
          <w:rFonts w:ascii="HelveticaNeueLT Std" w:hAnsi="HelveticaNeueLT Std" w:cs="Arial"/>
          <w:b/>
          <w:sz w:val="24"/>
          <w:szCs w:val="24"/>
          <w:lang w:val="pt-BR"/>
        </w:rPr>
        <w:t>la</w:t>
      </w:r>
      <w:proofErr w:type="spellEnd"/>
      <w:r w:rsidRPr="00F95600">
        <w:rPr>
          <w:rFonts w:ascii="HelveticaNeueLT Std" w:hAnsi="HelveticaNeueLT Std" w:cs="Arial"/>
          <w:b/>
          <w:sz w:val="24"/>
          <w:szCs w:val="24"/>
          <w:lang w:val="pt-BR"/>
        </w:rPr>
        <w:t xml:space="preserve"> Peña</w:t>
      </w:r>
    </w:p>
    <w:p w:rsidR="00090020" w:rsidRPr="00090020" w:rsidRDefault="00090020" w:rsidP="00090020">
      <w:pPr>
        <w:shd w:val="clear" w:color="auto" w:fill="FFFFFF"/>
        <w:jc w:val="center"/>
        <w:rPr>
          <w:rFonts w:ascii="HelveticaNeueLT Std" w:hAnsi="HelveticaNeueLT Std" w:cs="Arial"/>
          <w:b/>
          <w:sz w:val="24"/>
          <w:szCs w:val="24"/>
          <w:lang w:val="pt-BR"/>
        </w:rPr>
      </w:pPr>
      <w:proofErr w:type="spellStart"/>
      <w:r w:rsidRPr="00090020">
        <w:rPr>
          <w:rFonts w:ascii="HelveticaNeueLT Std" w:hAnsi="HelveticaNeueLT Std" w:cs="Arial"/>
          <w:b/>
          <w:sz w:val="24"/>
          <w:szCs w:val="24"/>
          <w:lang w:val="pt-BR"/>
        </w:rPr>
        <w:t>Secretarí</w:t>
      </w:r>
      <w:r w:rsidR="00291E33">
        <w:rPr>
          <w:rFonts w:ascii="HelveticaNeueLT Std" w:hAnsi="HelveticaNeueLT Std" w:cs="Arial"/>
          <w:b/>
          <w:sz w:val="24"/>
          <w:szCs w:val="24"/>
          <w:lang w:val="pt-BR"/>
        </w:rPr>
        <w:t>o</w:t>
      </w:r>
      <w:proofErr w:type="spellEnd"/>
      <w:r w:rsidRPr="00090020">
        <w:rPr>
          <w:rFonts w:ascii="HelveticaNeueLT Std" w:hAnsi="HelveticaNeueLT Std" w:cs="Arial"/>
          <w:b/>
          <w:sz w:val="24"/>
          <w:szCs w:val="24"/>
          <w:lang w:val="pt-BR"/>
        </w:rPr>
        <w:t xml:space="preserve"> de </w:t>
      </w:r>
      <w:proofErr w:type="spellStart"/>
      <w:r w:rsidRPr="00090020">
        <w:rPr>
          <w:rFonts w:ascii="HelveticaNeueLT Std" w:hAnsi="HelveticaNeueLT Std" w:cs="Arial"/>
          <w:b/>
          <w:sz w:val="24"/>
          <w:szCs w:val="24"/>
          <w:lang w:val="pt-BR"/>
        </w:rPr>
        <w:t>la</w:t>
      </w:r>
      <w:proofErr w:type="spellEnd"/>
      <w:r w:rsidRPr="00090020">
        <w:rPr>
          <w:rFonts w:ascii="HelveticaNeueLT Std" w:hAnsi="HelveticaNeueLT Std" w:cs="Arial"/>
          <w:b/>
          <w:sz w:val="24"/>
          <w:szCs w:val="24"/>
          <w:lang w:val="pt-BR"/>
        </w:rPr>
        <w:t xml:space="preserve"> Secretaria de </w:t>
      </w:r>
      <w:proofErr w:type="spellStart"/>
      <w:r w:rsidRPr="00090020">
        <w:rPr>
          <w:rFonts w:ascii="HelveticaNeueLT Std" w:hAnsi="HelveticaNeueLT Std" w:cs="Arial"/>
          <w:b/>
          <w:sz w:val="24"/>
          <w:szCs w:val="24"/>
          <w:lang w:val="pt-BR"/>
        </w:rPr>
        <w:t>Planeación</w:t>
      </w:r>
      <w:proofErr w:type="spellEnd"/>
      <w:r w:rsidRPr="00090020">
        <w:rPr>
          <w:rFonts w:ascii="HelveticaNeueLT Std" w:hAnsi="HelveticaNeueLT Std" w:cs="Arial"/>
          <w:b/>
          <w:sz w:val="24"/>
          <w:szCs w:val="24"/>
          <w:lang w:val="pt-BR"/>
        </w:rPr>
        <w:t xml:space="preserve"> Urbana, </w:t>
      </w:r>
      <w:proofErr w:type="spellStart"/>
      <w:r w:rsidRPr="00090020">
        <w:rPr>
          <w:rFonts w:ascii="HelveticaNeueLT Std" w:hAnsi="HelveticaNeueLT Std" w:cs="Arial"/>
          <w:b/>
          <w:sz w:val="24"/>
          <w:szCs w:val="24"/>
          <w:lang w:val="pt-BR"/>
        </w:rPr>
        <w:t>Infraestructura</w:t>
      </w:r>
      <w:proofErr w:type="spellEnd"/>
      <w:r w:rsidRPr="00090020">
        <w:rPr>
          <w:rFonts w:ascii="HelveticaNeueLT Std" w:hAnsi="HelveticaNeueLT Std" w:cs="Arial"/>
          <w:b/>
          <w:sz w:val="24"/>
          <w:szCs w:val="24"/>
          <w:lang w:val="pt-BR"/>
        </w:rPr>
        <w:t xml:space="preserve"> y </w:t>
      </w:r>
      <w:proofErr w:type="spellStart"/>
      <w:r w:rsidRPr="00090020">
        <w:rPr>
          <w:rFonts w:ascii="HelveticaNeueLT Std" w:hAnsi="HelveticaNeueLT Std" w:cs="Arial"/>
          <w:b/>
          <w:sz w:val="24"/>
          <w:szCs w:val="24"/>
          <w:lang w:val="pt-BR"/>
        </w:rPr>
        <w:t>Movilidad</w:t>
      </w:r>
      <w:proofErr w:type="spellEnd"/>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 xml:space="preserve">S.  </w:t>
      </w:r>
      <w:proofErr w:type="gramStart"/>
      <w:r w:rsidRPr="001B3158">
        <w:rPr>
          <w:rFonts w:ascii="HelveticaNeueLT Std" w:hAnsi="HelveticaNeueLT Std" w:cs="Arial"/>
          <w:b/>
          <w:sz w:val="24"/>
          <w:szCs w:val="24"/>
        </w:rPr>
        <w:t>a</w:t>
      </w:r>
      <w:proofErr w:type="gramEnd"/>
      <w:r w:rsidR="003E7FD3">
        <w:rPr>
          <w:rFonts w:ascii="HelveticaNeueLT Std" w:hAnsi="HelveticaNeueLT Std" w:cs="Arial"/>
          <w:b/>
          <w:sz w:val="24"/>
          <w:szCs w:val="24"/>
        </w:rPr>
        <w:t xml:space="preserve"> </w:t>
      </w:r>
      <w:r w:rsidR="00EC2E52">
        <w:rPr>
          <w:rFonts w:ascii="HelveticaNeueLT Std" w:hAnsi="HelveticaNeueLT Std" w:cs="Arial"/>
          <w:b/>
          <w:sz w:val="24"/>
          <w:szCs w:val="24"/>
        </w:rPr>
        <w:t>30</w:t>
      </w:r>
      <w:r w:rsidRPr="001B3158">
        <w:rPr>
          <w:rFonts w:ascii="HelveticaNeueLT Std" w:hAnsi="HelveticaNeueLT Std" w:cs="Arial"/>
          <w:b/>
          <w:sz w:val="24"/>
          <w:szCs w:val="24"/>
        </w:rPr>
        <w:t xml:space="preserve"> de </w:t>
      </w:r>
      <w:r w:rsidR="00EC2E52">
        <w:rPr>
          <w:rFonts w:ascii="HelveticaNeueLT Std" w:hAnsi="HelveticaNeueLT Std" w:cs="Arial"/>
          <w:b/>
          <w:sz w:val="24"/>
          <w:szCs w:val="24"/>
        </w:rPr>
        <w:t xml:space="preserve">Abril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291E33">
        <w:rPr>
          <w:rFonts w:ascii="HelveticaNeueLT Std" w:hAnsi="HelveticaNeueLT Std" w:cs="Arial"/>
          <w:b/>
          <w:sz w:val="24"/>
          <w:szCs w:val="24"/>
        </w:rPr>
        <w:t>1</w:t>
      </w:r>
    </w:p>
    <w:sectPr w:rsidR="001C6C34" w:rsidRPr="001B3158" w:rsidSect="002E636D">
      <w:headerReference w:type="even" r:id="rId13"/>
      <w:headerReference w:type="default" r:id="rId14"/>
      <w:footerReference w:type="even" r:id="rId15"/>
      <w:footerReference w:type="default" r:id="rId16"/>
      <w:headerReference w:type="first" r:id="rId17"/>
      <w:footerReference w:type="first" r:id="rId18"/>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308" w:rsidRDefault="006D2308">
      <w:r>
        <w:separator/>
      </w:r>
    </w:p>
  </w:endnote>
  <w:endnote w:type="continuationSeparator" w:id="0">
    <w:p w:rsidR="006D2308" w:rsidRDefault="006D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Default="009F771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F7714" w:rsidRDefault="009F771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Pr="00302B79" w:rsidRDefault="009F7714"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727975">
      <w:rPr>
        <w:rFonts w:ascii="HelveticaNeueLT Std" w:eastAsia="Calibri" w:hAnsi="HelveticaNeueLT Std" w:cs="Arial"/>
        <w:b/>
        <w:noProof/>
        <w:sz w:val="16"/>
        <w:szCs w:val="16"/>
        <w:lang w:val="x-none" w:eastAsia="en-US"/>
      </w:rPr>
      <w:t>45</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727975">
      <w:rPr>
        <w:rFonts w:ascii="HelveticaNeueLT Std" w:eastAsia="Calibri" w:hAnsi="HelveticaNeueLT Std" w:cs="Arial"/>
        <w:b/>
        <w:noProof/>
        <w:sz w:val="16"/>
        <w:szCs w:val="16"/>
        <w:lang w:val="x-none" w:eastAsia="en-US"/>
      </w:rPr>
      <w:t>46</w:t>
    </w:r>
    <w:r w:rsidRPr="00302B79">
      <w:rPr>
        <w:rFonts w:ascii="HelveticaNeueLT Std" w:eastAsia="Calibri" w:hAnsi="HelveticaNeueLT Std" w:cs="Arial"/>
        <w:b/>
        <w:sz w:val="16"/>
        <w:szCs w:val="16"/>
        <w:lang w:val="x-none" w:eastAsia="en-US"/>
      </w:rPr>
      <w:fldChar w:fldCharType="end"/>
    </w:r>
  </w:p>
  <w:p w:rsidR="009F7714" w:rsidRDefault="009F7714">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Default="009F771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308" w:rsidRDefault="006D2308">
      <w:r>
        <w:separator/>
      </w:r>
    </w:p>
  </w:footnote>
  <w:footnote w:type="continuationSeparator" w:id="0">
    <w:p w:rsidR="006D2308" w:rsidRDefault="006D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Default="009F771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Default="009F7714" w:rsidP="00050FD1">
    <w:pPr>
      <w:pStyle w:val="Encabezado"/>
    </w:pPr>
    <w:r>
      <w:rPr>
        <w:noProof/>
        <w:lang w:val="es-MX" w:eastAsia="es-MX"/>
      </w:rPr>
      <w:drawing>
        <wp:inline distT="0" distB="0" distL="0" distR="0" wp14:anchorId="6B455676" wp14:editId="5E12E8A6">
          <wp:extent cx="646430" cy="494030"/>
          <wp:effectExtent l="0" t="0" r="127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494030"/>
                  </a:xfrm>
                  <a:prstGeom prst="rect">
                    <a:avLst/>
                  </a:prstGeom>
                  <a:noFill/>
                </pic:spPr>
              </pic:pic>
            </a:graphicData>
          </a:graphic>
        </wp:inline>
      </w:drawing>
    </w:r>
    <w:r>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55pt;width:356.8pt;height:79.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9F7714" w:rsidRDefault="009F7714" w:rsidP="00050FD1">
                <w:pPr>
                  <w:pStyle w:val="Encabezado"/>
                  <w:jc w:val="center"/>
                  <w:rPr>
                    <w:rFonts w:ascii="Berlin Sans FB Demi" w:eastAsia="Times New Roman" w:hAnsi="Berlin Sans FB Demi" w:cs="Arial"/>
                    <w:b/>
                    <w:color w:val="548DD4"/>
                    <w:sz w:val="28"/>
                    <w:szCs w:val="28"/>
                    <w:lang w:val="es-MX"/>
                  </w:rPr>
                </w:pPr>
              </w:p>
              <w:p w:rsidR="009F7714" w:rsidRDefault="009F7714" w:rsidP="00050FD1">
                <w:pPr>
                  <w:pStyle w:val="Encabezado"/>
                  <w:jc w:val="center"/>
                  <w:rPr>
                    <w:rFonts w:ascii="Berlin Sans FB Demi" w:eastAsia="Times New Roman" w:hAnsi="Berlin Sans FB Demi" w:cs="Arial"/>
                    <w:b/>
                    <w:color w:val="548DD4"/>
                    <w:sz w:val="28"/>
                    <w:szCs w:val="28"/>
                    <w:lang w:val="es-MX"/>
                  </w:rPr>
                </w:pPr>
              </w:p>
              <w:p w:rsidR="009F7714" w:rsidRPr="00542A12" w:rsidRDefault="009F7714" w:rsidP="00380708">
                <w:pPr>
                  <w:pStyle w:val="Encabezado"/>
                  <w:rPr>
                    <w:rFonts w:ascii="Berlin Sans FB Demi" w:eastAsia="Times New Roman" w:hAnsi="Berlin Sans FB Demi" w:cs="Arial"/>
                    <w:b/>
                    <w:color w:val="548DD4"/>
                    <w:sz w:val="28"/>
                    <w:szCs w:val="28"/>
                    <w:lang w:val="es-MX"/>
                  </w:rPr>
                </w:pPr>
                <w:r>
                  <w:rPr>
                    <w:rFonts w:ascii="Berlin Sans FB Demi" w:eastAsia="Times New Roman" w:hAnsi="Berlin Sans FB Demi" w:cs="Arial"/>
                    <w:b/>
                    <w:color w:val="548DD4"/>
                    <w:sz w:val="28"/>
                    <w:szCs w:val="28"/>
                    <w:lang w:val="es-MX"/>
                  </w:rPr>
                  <w:t>Direc</w:t>
                </w:r>
                <w:r w:rsidRPr="00542A12">
                  <w:rPr>
                    <w:rFonts w:ascii="Berlin Sans FB Demi" w:eastAsia="Times New Roman" w:hAnsi="Berlin Sans FB Demi" w:cs="Arial"/>
                    <w:b/>
                    <w:color w:val="548DD4"/>
                    <w:sz w:val="28"/>
                    <w:szCs w:val="28"/>
                    <w:lang w:val="es-MX"/>
                  </w:rPr>
                  <w:t>ción de Precios Unitarios y Concursos de Obra</w:t>
                </w:r>
                <w:r>
                  <w:rPr>
                    <w:rFonts w:ascii="Berlin Sans FB Demi" w:eastAsia="Times New Roman" w:hAnsi="Berlin Sans FB Demi" w:cs="Arial"/>
                    <w:b/>
                    <w:color w:val="548DD4"/>
                    <w:sz w:val="28"/>
                    <w:szCs w:val="28"/>
                    <w:lang w:val="es-MX"/>
                  </w:rPr>
                  <w:t>s</w:t>
                </w:r>
              </w:p>
              <w:p w:rsidR="009F7714" w:rsidRPr="000E2785" w:rsidRDefault="009F7714" w:rsidP="00050FD1">
                <w:pPr>
                  <w:pStyle w:val="Encabezado"/>
                  <w:jc w:val="center"/>
                  <w:rPr>
                    <w:rFonts w:ascii="Arial Narrow" w:hAnsi="Arial Narrow"/>
                    <w:b/>
                    <w:i/>
                    <w:color w:val="548DD4" w:themeColor="text2" w:themeTint="99"/>
                    <w:sz w:val="12"/>
                    <w:szCs w:val="12"/>
                  </w:rPr>
                </w:pPr>
              </w:p>
              <w:p w:rsidR="009F7714" w:rsidRDefault="009F7714" w:rsidP="00050FD1">
                <w:pPr>
                  <w:pStyle w:val="Encabezado"/>
                  <w:jc w:val="center"/>
                  <w:rPr>
                    <w:rFonts w:ascii="Tahoma" w:hAnsi="Tahoma" w:cs="Tahoma"/>
                    <w:b/>
                    <w:i/>
                    <w:sz w:val="16"/>
                    <w:szCs w:val="16"/>
                  </w:rPr>
                </w:pPr>
              </w:p>
              <w:p w:rsidR="009F7714" w:rsidRPr="00542A12" w:rsidRDefault="009F7714" w:rsidP="00050FD1">
                <w:pPr>
                  <w:pStyle w:val="Encabezado"/>
                  <w:jc w:val="center"/>
                  <w:rPr>
                    <w:rFonts w:ascii="Arial" w:hAnsi="Arial" w:cs="Arial"/>
                    <w:i/>
                    <w:sz w:val="16"/>
                    <w:szCs w:val="16"/>
                  </w:rPr>
                </w:pPr>
              </w:p>
              <w:p w:rsidR="009F7714" w:rsidRPr="002F1836" w:rsidRDefault="009F7714" w:rsidP="008F0C90">
                <w:pPr>
                  <w:pStyle w:val="Encabezado"/>
                  <w:rPr>
                    <w:rFonts w:ascii="Tahoma" w:hAnsi="Tahoma" w:cs="Tahoma"/>
                    <w:b/>
                    <w:i/>
                    <w:sz w:val="16"/>
                    <w:szCs w:val="16"/>
                  </w:rPr>
                </w:pPr>
              </w:p>
              <w:p w:rsidR="009F7714" w:rsidRPr="003A0522" w:rsidRDefault="009F7714" w:rsidP="00050FD1">
                <w:pPr>
                  <w:rPr>
                    <w:rFonts w:ascii="Bookman Old Style" w:hAnsi="Bookman Old Style"/>
                    <w:b/>
                    <w:sz w:val="16"/>
                    <w:szCs w:val="16"/>
                  </w:rPr>
                </w:pP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714" w:rsidRDefault="009F771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1E0B"/>
    <w:rsid w:val="00001E3D"/>
    <w:rsid w:val="0000275A"/>
    <w:rsid w:val="00002B73"/>
    <w:rsid w:val="00002D12"/>
    <w:rsid w:val="00003149"/>
    <w:rsid w:val="000035F9"/>
    <w:rsid w:val="000045CC"/>
    <w:rsid w:val="00006325"/>
    <w:rsid w:val="00007BDD"/>
    <w:rsid w:val="00010A0B"/>
    <w:rsid w:val="000112F8"/>
    <w:rsid w:val="000115D2"/>
    <w:rsid w:val="00012244"/>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A6A"/>
    <w:rsid w:val="00035A70"/>
    <w:rsid w:val="00036422"/>
    <w:rsid w:val="00036582"/>
    <w:rsid w:val="000376BC"/>
    <w:rsid w:val="000402D5"/>
    <w:rsid w:val="00040523"/>
    <w:rsid w:val="00040B50"/>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8BB"/>
    <w:rsid w:val="000A378C"/>
    <w:rsid w:val="000A3A27"/>
    <w:rsid w:val="000A445E"/>
    <w:rsid w:val="000A45BC"/>
    <w:rsid w:val="000A54C4"/>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62C"/>
    <w:rsid w:val="000D3B0E"/>
    <w:rsid w:val="000D3D6A"/>
    <w:rsid w:val="000D3E8D"/>
    <w:rsid w:val="000D4457"/>
    <w:rsid w:val="000D4611"/>
    <w:rsid w:val="000D4C8D"/>
    <w:rsid w:val="000D51E9"/>
    <w:rsid w:val="000D56B6"/>
    <w:rsid w:val="000D57CF"/>
    <w:rsid w:val="000D5BB7"/>
    <w:rsid w:val="000D622C"/>
    <w:rsid w:val="000D662D"/>
    <w:rsid w:val="000D6A35"/>
    <w:rsid w:val="000D6ACB"/>
    <w:rsid w:val="000D6F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3CDA"/>
    <w:rsid w:val="00153DF3"/>
    <w:rsid w:val="00153ED5"/>
    <w:rsid w:val="0015426A"/>
    <w:rsid w:val="001543B0"/>
    <w:rsid w:val="001543C8"/>
    <w:rsid w:val="00154BCE"/>
    <w:rsid w:val="00156DFB"/>
    <w:rsid w:val="0015790E"/>
    <w:rsid w:val="001603B6"/>
    <w:rsid w:val="0016041A"/>
    <w:rsid w:val="00162379"/>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C45"/>
    <w:rsid w:val="0018541D"/>
    <w:rsid w:val="001859A1"/>
    <w:rsid w:val="001878F0"/>
    <w:rsid w:val="001904F1"/>
    <w:rsid w:val="00190FE4"/>
    <w:rsid w:val="0019125C"/>
    <w:rsid w:val="00191828"/>
    <w:rsid w:val="00191A82"/>
    <w:rsid w:val="00191B3A"/>
    <w:rsid w:val="001934AB"/>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B75"/>
    <w:rsid w:val="001A725F"/>
    <w:rsid w:val="001A737F"/>
    <w:rsid w:val="001A765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1A72"/>
    <w:rsid w:val="001C1DFD"/>
    <w:rsid w:val="001C216E"/>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3C30"/>
    <w:rsid w:val="001F4196"/>
    <w:rsid w:val="001F4446"/>
    <w:rsid w:val="001F48EC"/>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10087"/>
    <w:rsid w:val="002100BD"/>
    <w:rsid w:val="00210A35"/>
    <w:rsid w:val="00210C52"/>
    <w:rsid w:val="00211F1D"/>
    <w:rsid w:val="00211F7C"/>
    <w:rsid w:val="00212945"/>
    <w:rsid w:val="0021297A"/>
    <w:rsid w:val="00213449"/>
    <w:rsid w:val="0021359F"/>
    <w:rsid w:val="002138E1"/>
    <w:rsid w:val="0021569A"/>
    <w:rsid w:val="00215878"/>
    <w:rsid w:val="00215F21"/>
    <w:rsid w:val="00216027"/>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31D3"/>
    <w:rsid w:val="002332BD"/>
    <w:rsid w:val="00233BB6"/>
    <w:rsid w:val="00233E91"/>
    <w:rsid w:val="0023494B"/>
    <w:rsid w:val="00235141"/>
    <w:rsid w:val="00235D1E"/>
    <w:rsid w:val="00236BC5"/>
    <w:rsid w:val="00236E8F"/>
    <w:rsid w:val="0024080E"/>
    <w:rsid w:val="00241C82"/>
    <w:rsid w:val="002427FD"/>
    <w:rsid w:val="00242C5B"/>
    <w:rsid w:val="00243151"/>
    <w:rsid w:val="002434F9"/>
    <w:rsid w:val="00243657"/>
    <w:rsid w:val="00243E54"/>
    <w:rsid w:val="0024467F"/>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93B"/>
    <w:rsid w:val="002A4A2A"/>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59"/>
    <w:rsid w:val="002D5F8C"/>
    <w:rsid w:val="002D6304"/>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AE5"/>
    <w:rsid w:val="00342B19"/>
    <w:rsid w:val="00343329"/>
    <w:rsid w:val="00343659"/>
    <w:rsid w:val="003448AC"/>
    <w:rsid w:val="00344CBE"/>
    <w:rsid w:val="003450D9"/>
    <w:rsid w:val="00345118"/>
    <w:rsid w:val="00346569"/>
    <w:rsid w:val="0034682F"/>
    <w:rsid w:val="003468A2"/>
    <w:rsid w:val="00347052"/>
    <w:rsid w:val="003470C9"/>
    <w:rsid w:val="003476D3"/>
    <w:rsid w:val="0035029E"/>
    <w:rsid w:val="0035046E"/>
    <w:rsid w:val="00350AD2"/>
    <w:rsid w:val="00350DD1"/>
    <w:rsid w:val="00350E49"/>
    <w:rsid w:val="00350F35"/>
    <w:rsid w:val="0035127D"/>
    <w:rsid w:val="00351383"/>
    <w:rsid w:val="00351860"/>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D1A"/>
    <w:rsid w:val="003A2833"/>
    <w:rsid w:val="003A3CFC"/>
    <w:rsid w:val="003A3EE0"/>
    <w:rsid w:val="003A48EF"/>
    <w:rsid w:val="003A5999"/>
    <w:rsid w:val="003A6182"/>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3F69"/>
    <w:rsid w:val="003C405F"/>
    <w:rsid w:val="003C43AE"/>
    <w:rsid w:val="003C4451"/>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400070"/>
    <w:rsid w:val="0040061C"/>
    <w:rsid w:val="00400B97"/>
    <w:rsid w:val="004016B1"/>
    <w:rsid w:val="00402C23"/>
    <w:rsid w:val="00402DBE"/>
    <w:rsid w:val="00403003"/>
    <w:rsid w:val="00404A21"/>
    <w:rsid w:val="00404BCB"/>
    <w:rsid w:val="00404C07"/>
    <w:rsid w:val="0040555E"/>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C09D1"/>
    <w:rsid w:val="004C0FBD"/>
    <w:rsid w:val="004C13D0"/>
    <w:rsid w:val="004C1516"/>
    <w:rsid w:val="004C1946"/>
    <w:rsid w:val="004C1AB5"/>
    <w:rsid w:val="004C2380"/>
    <w:rsid w:val="004C311B"/>
    <w:rsid w:val="004C34A2"/>
    <w:rsid w:val="004C34B3"/>
    <w:rsid w:val="004C35E2"/>
    <w:rsid w:val="004C4C7C"/>
    <w:rsid w:val="004C511A"/>
    <w:rsid w:val="004C79D3"/>
    <w:rsid w:val="004D0377"/>
    <w:rsid w:val="004D1728"/>
    <w:rsid w:val="004D1B3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6CE"/>
    <w:rsid w:val="004E59DB"/>
    <w:rsid w:val="004E5C56"/>
    <w:rsid w:val="004E68F4"/>
    <w:rsid w:val="004E6D1D"/>
    <w:rsid w:val="004E75AB"/>
    <w:rsid w:val="004E76E6"/>
    <w:rsid w:val="004F0484"/>
    <w:rsid w:val="004F06F3"/>
    <w:rsid w:val="004F0AFB"/>
    <w:rsid w:val="004F147A"/>
    <w:rsid w:val="004F1489"/>
    <w:rsid w:val="004F1EFA"/>
    <w:rsid w:val="004F21D4"/>
    <w:rsid w:val="004F260D"/>
    <w:rsid w:val="004F302E"/>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C2C"/>
    <w:rsid w:val="005012B8"/>
    <w:rsid w:val="00501344"/>
    <w:rsid w:val="005014E3"/>
    <w:rsid w:val="005019CF"/>
    <w:rsid w:val="00501B49"/>
    <w:rsid w:val="00501D46"/>
    <w:rsid w:val="00502457"/>
    <w:rsid w:val="00502EFD"/>
    <w:rsid w:val="0050311C"/>
    <w:rsid w:val="0050367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3034"/>
    <w:rsid w:val="005B32E0"/>
    <w:rsid w:val="005B3603"/>
    <w:rsid w:val="005B3D0B"/>
    <w:rsid w:val="005B3DD7"/>
    <w:rsid w:val="005B4A56"/>
    <w:rsid w:val="005B571A"/>
    <w:rsid w:val="005B5CDC"/>
    <w:rsid w:val="005B67C5"/>
    <w:rsid w:val="005B6DD0"/>
    <w:rsid w:val="005B7060"/>
    <w:rsid w:val="005B786F"/>
    <w:rsid w:val="005B7932"/>
    <w:rsid w:val="005B7D64"/>
    <w:rsid w:val="005C001D"/>
    <w:rsid w:val="005C044A"/>
    <w:rsid w:val="005C0919"/>
    <w:rsid w:val="005C095C"/>
    <w:rsid w:val="005C1CB6"/>
    <w:rsid w:val="005C2280"/>
    <w:rsid w:val="005C2768"/>
    <w:rsid w:val="005C2950"/>
    <w:rsid w:val="005C33A4"/>
    <w:rsid w:val="005C33D1"/>
    <w:rsid w:val="005C394A"/>
    <w:rsid w:val="005C3D11"/>
    <w:rsid w:val="005C492D"/>
    <w:rsid w:val="005C4D62"/>
    <w:rsid w:val="005C4FBE"/>
    <w:rsid w:val="005C52AC"/>
    <w:rsid w:val="005C6932"/>
    <w:rsid w:val="005C6D71"/>
    <w:rsid w:val="005C726F"/>
    <w:rsid w:val="005C73C4"/>
    <w:rsid w:val="005C74F5"/>
    <w:rsid w:val="005D2A1C"/>
    <w:rsid w:val="005D2AC6"/>
    <w:rsid w:val="005D399F"/>
    <w:rsid w:val="005D3B33"/>
    <w:rsid w:val="005D3C0F"/>
    <w:rsid w:val="005D3F9C"/>
    <w:rsid w:val="005D40C7"/>
    <w:rsid w:val="005D4AA3"/>
    <w:rsid w:val="005D514B"/>
    <w:rsid w:val="005D52E9"/>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711B"/>
    <w:rsid w:val="005E7330"/>
    <w:rsid w:val="005F02B5"/>
    <w:rsid w:val="005F02FA"/>
    <w:rsid w:val="005F03F2"/>
    <w:rsid w:val="005F0411"/>
    <w:rsid w:val="005F04C6"/>
    <w:rsid w:val="005F09A2"/>
    <w:rsid w:val="005F16FB"/>
    <w:rsid w:val="005F2531"/>
    <w:rsid w:val="005F325E"/>
    <w:rsid w:val="005F3665"/>
    <w:rsid w:val="005F39A5"/>
    <w:rsid w:val="005F42F2"/>
    <w:rsid w:val="005F48EE"/>
    <w:rsid w:val="005F5558"/>
    <w:rsid w:val="005F63C6"/>
    <w:rsid w:val="005F6C46"/>
    <w:rsid w:val="005F6E91"/>
    <w:rsid w:val="005F7016"/>
    <w:rsid w:val="005F7834"/>
    <w:rsid w:val="0060064A"/>
    <w:rsid w:val="00600833"/>
    <w:rsid w:val="0060101A"/>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672F"/>
    <w:rsid w:val="00660059"/>
    <w:rsid w:val="00660944"/>
    <w:rsid w:val="00660C2D"/>
    <w:rsid w:val="00661D1D"/>
    <w:rsid w:val="00661FD6"/>
    <w:rsid w:val="006631AB"/>
    <w:rsid w:val="006632C0"/>
    <w:rsid w:val="00663E91"/>
    <w:rsid w:val="00665EB3"/>
    <w:rsid w:val="00666769"/>
    <w:rsid w:val="006667AE"/>
    <w:rsid w:val="0066789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3070"/>
    <w:rsid w:val="006C359E"/>
    <w:rsid w:val="006C61BD"/>
    <w:rsid w:val="006C71C7"/>
    <w:rsid w:val="006C7308"/>
    <w:rsid w:val="006C75A1"/>
    <w:rsid w:val="006C7716"/>
    <w:rsid w:val="006C7C71"/>
    <w:rsid w:val="006D035C"/>
    <w:rsid w:val="006D062D"/>
    <w:rsid w:val="006D0BDC"/>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1BA3"/>
    <w:rsid w:val="00731F6C"/>
    <w:rsid w:val="0073225E"/>
    <w:rsid w:val="00732345"/>
    <w:rsid w:val="007324C6"/>
    <w:rsid w:val="00733106"/>
    <w:rsid w:val="0073414A"/>
    <w:rsid w:val="00734716"/>
    <w:rsid w:val="0073518A"/>
    <w:rsid w:val="00735EE4"/>
    <w:rsid w:val="007368D6"/>
    <w:rsid w:val="00737576"/>
    <w:rsid w:val="00737BE9"/>
    <w:rsid w:val="007410B0"/>
    <w:rsid w:val="0074138E"/>
    <w:rsid w:val="007420A2"/>
    <w:rsid w:val="007427A2"/>
    <w:rsid w:val="00742A16"/>
    <w:rsid w:val="00742D1B"/>
    <w:rsid w:val="00742F23"/>
    <w:rsid w:val="007433AF"/>
    <w:rsid w:val="007433FF"/>
    <w:rsid w:val="00743797"/>
    <w:rsid w:val="00744906"/>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9F1"/>
    <w:rsid w:val="007B7D3B"/>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702B"/>
    <w:rsid w:val="007D79AD"/>
    <w:rsid w:val="007E0473"/>
    <w:rsid w:val="007E14AA"/>
    <w:rsid w:val="007E2479"/>
    <w:rsid w:val="007E268D"/>
    <w:rsid w:val="007E2800"/>
    <w:rsid w:val="007E2F44"/>
    <w:rsid w:val="007E372E"/>
    <w:rsid w:val="007E3A60"/>
    <w:rsid w:val="007E3BF4"/>
    <w:rsid w:val="007E3DC7"/>
    <w:rsid w:val="007E4173"/>
    <w:rsid w:val="007E466C"/>
    <w:rsid w:val="007E4FCD"/>
    <w:rsid w:val="007E5B2F"/>
    <w:rsid w:val="007E64C9"/>
    <w:rsid w:val="007E65EC"/>
    <w:rsid w:val="007E672A"/>
    <w:rsid w:val="007E710C"/>
    <w:rsid w:val="007E71B5"/>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61A6"/>
    <w:rsid w:val="007F6551"/>
    <w:rsid w:val="007F65CA"/>
    <w:rsid w:val="007F6769"/>
    <w:rsid w:val="007F693E"/>
    <w:rsid w:val="007F7229"/>
    <w:rsid w:val="007F7AE9"/>
    <w:rsid w:val="007F7CFD"/>
    <w:rsid w:val="008006C8"/>
    <w:rsid w:val="008013BD"/>
    <w:rsid w:val="00801698"/>
    <w:rsid w:val="00802255"/>
    <w:rsid w:val="00802A79"/>
    <w:rsid w:val="008034E8"/>
    <w:rsid w:val="008036A2"/>
    <w:rsid w:val="00803998"/>
    <w:rsid w:val="00804D7D"/>
    <w:rsid w:val="00807BAA"/>
    <w:rsid w:val="0081017D"/>
    <w:rsid w:val="00810F96"/>
    <w:rsid w:val="00810FA4"/>
    <w:rsid w:val="008114AE"/>
    <w:rsid w:val="0081293C"/>
    <w:rsid w:val="00813EAB"/>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99"/>
    <w:rsid w:val="00822EDB"/>
    <w:rsid w:val="00823249"/>
    <w:rsid w:val="0082366C"/>
    <w:rsid w:val="00824091"/>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2F14"/>
    <w:rsid w:val="0084407D"/>
    <w:rsid w:val="008448A5"/>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60630"/>
    <w:rsid w:val="00860F45"/>
    <w:rsid w:val="00860FA4"/>
    <w:rsid w:val="00861365"/>
    <w:rsid w:val="00861755"/>
    <w:rsid w:val="008623C8"/>
    <w:rsid w:val="008628B2"/>
    <w:rsid w:val="00863389"/>
    <w:rsid w:val="00863524"/>
    <w:rsid w:val="008635BA"/>
    <w:rsid w:val="00863E2C"/>
    <w:rsid w:val="00863F55"/>
    <w:rsid w:val="00864991"/>
    <w:rsid w:val="008649E3"/>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4D5"/>
    <w:rsid w:val="00876BDB"/>
    <w:rsid w:val="00876D06"/>
    <w:rsid w:val="00877943"/>
    <w:rsid w:val="008809AA"/>
    <w:rsid w:val="00880B43"/>
    <w:rsid w:val="0088159E"/>
    <w:rsid w:val="0088235C"/>
    <w:rsid w:val="00883067"/>
    <w:rsid w:val="00883661"/>
    <w:rsid w:val="0088463E"/>
    <w:rsid w:val="008854B9"/>
    <w:rsid w:val="00885725"/>
    <w:rsid w:val="00886132"/>
    <w:rsid w:val="0088616D"/>
    <w:rsid w:val="00887198"/>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325C"/>
    <w:rsid w:val="009032B8"/>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2515"/>
    <w:rsid w:val="00922CA1"/>
    <w:rsid w:val="00922E8E"/>
    <w:rsid w:val="00923E06"/>
    <w:rsid w:val="00925ED6"/>
    <w:rsid w:val="009264FB"/>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BDA"/>
    <w:rsid w:val="00953824"/>
    <w:rsid w:val="00953AEA"/>
    <w:rsid w:val="00953C7D"/>
    <w:rsid w:val="00954201"/>
    <w:rsid w:val="00955520"/>
    <w:rsid w:val="00955F86"/>
    <w:rsid w:val="00956315"/>
    <w:rsid w:val="00957167"/>
    <w:rsid w:val="00957267"/>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F34"/>
    <w:rsid w:val="00970968"/>
    <w:rsid w:val="00970BDF"/>
    <w:rsid w:val="00971E1B"/>
    <w:rsid w:val="00972803"/>
    <w:rsid w:val="00973608"/>
    <w:rsid w:val="00973C93"/>
    <w:rsid w:val="00975DB7"/>
    <w:rsid w:val="009771A7"/>
    <w:rsid w:val="00977295"/>
    <w:rsid w:val="009804C2"/>
    <w:rsid w:val="00980A4B"/>
    <w:rsid w:val="00980AEE"/>
    <w:rsid w:val="00980D2D"/>
    <w:rsid w:val="009817C4"/>
    <w:rsid w:val="00981DB0"/>
    <w:rsid w:val="00982003"/>
    <w:rsid w:val="00982818"/>
    <w:rsid w:val="00983881"/>
    <w:rsid w:val="00983A65"/>
    <w:rsid w:val="00983FC5"/>
    <w:rsid w:val="00984361"/>
    <w:rsid w:val="00984A40"/>
    <w:rsid w:val="00984AD2"/>
    <w:rsid w:val="009854E1"/>
    <w:rsid w:val="0098637A"/>
    <w:rsid w:val="0098685B"/>
    <w:rsid w:val="00986E92"/>
    <w:rsid w:val="00986F76"/>
    <w:rsid w:val="00986FB9"/>
    <w:rsid w:val="00987129"/>
    <w:rsid w:val="009878D6"/>
    <w:rsid w:val="009879E2"/>
    <w:rsid w:val="00987A9A"/>
    <w:rsid w:val="009904BF"/>
    <w:rsid w:val="00990AC4"/>
    <w:rsid w:val="009911BB"/>
    <w:rsid w:val="009919D3"/>
    <w:rsid w:val="00992358"/>
    <w:rsid w:val="0099290F"/>
    <w:rsid w:val="00992C92"/>
    <w:rsid w:val="009942D5"/>
    <w:rsid w:val="00994921"/>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50DF"/>
    <w:rsid w:val="00A052C3"/>
    <w:rsid w:val="00A05ED4"/>
    <w:rsid w:val="00A05F36"/>
    <w:rsid w:val="00A07030"/>
    <w:rsid w:val="00A076BE"/>
    <w:rsid w:val="00A1047C"/>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5C8"/>
    <w:rsid w:val="00A32D27"/>
    <w:rsid w:val="00A32FC4"/>
    <w:rsid w:val="00A330D5"/>
    <w:rsid w:val="00A334A2"/>
    <w:rsid w:val="00A33E11"/>
    <w:rsid w:val="00A3404C"/>
    <w:rsid w:val="00A3412C"/>
    <w:rsid w:val="00A3482D"/>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61F"/>
    <w:rsid w:val="00A43A60"/>
    <w:rsid w:val="00A43D27"/>
    <w:rsid w:val="00A44175"/>
    <w:rsid w:val="00A443C9"/>
    <w:rsid w:val="00A4449C"/>
    <w:rsid w:val="00A44E24"/>
    <w:rsid w:val="00A4605B"/>
    <w:rsid w:val="00A4607D"/>
    <w:rsid w:val="00A46276"/>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96C"/>
    <w:rsid w:val="00A65A55"/>
    <w:rsid w:val="00A65B92"/>
    <w:rsid w:val="00A65FFC"/>
    <w:rsid w:val="00A66125"/>
    <w:rsid w:val="00A66354"/>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7D3"/>
    <w:rsid w:val="00AF7076"/>
    <w:rsid w:val="00AF77B0"/>
    <w:rsid w:val="00AF7981"/>
    <w:rsid w:val="00AF7B49"/>
    <w:rsid w:val="00B006B3"/>
    <w:rsid w:val="00B007CA"/>
    <w:rsid w:val="00B009D3"/>
    <w:rsid w:val="00B00AB9"/>
    <w:rsid w:val="00B00CEB"/>
    <w:rsid w:val="00B01597"/>
    <w:rsid w:val="00B01AC0"/>
    <w:rsid w:val="00B01B3F"/>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600F3"/>
    <w:rsid w:val="00B61DC9"/>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402"/>
    <w:rsid w:val="00B81246"/>
    <w:rsid w:val="00B824DE"/>
    <w:rsid w:val="00B82547"/>
    <w:rsid w:val="00B82AC9"/>
    <w:rsid w:val="00B82B11"/>
    <w:rsid w:val="00B83309"/>
    <w:rsid w:val="00B83D5C"/>
    <w:rsid w:val="00B840E7"/>
    <w:rsid w:val="00B842D3"/>
    <w:rsid w:val="00B84834"/>
    <w:rsid w:val="00B8587D"/>
    <w:rsid w:val="00B8595F"/>
    <w:rsid w:val="00B85A35"/>
    <w:rsid w:val="00B86653"/>
    <w:rsid w:val="00B8675B"/>
    <w:rsid w:val="00B871F6"/>
    <w:rsid w:val="00B87273"/>
    <w:rsid w:val="00B87A7E"/>
    <w:rsid w:val="00B87E8C"/>
    <w:rsid w:val="00B903E8"/>
    <w:rsid w:val="00B916E3"/>
    <w:rsid w:val="00B91866"/>
    <w:rsid w:val="00B9286C"/>
    <w:rsid w:val="00B937A8"/>
    <w:rsid w:val="00B940D4"/>
    <w:rsid w:val="00B9434C"/>
    <w:rsid w:val="00B94797"/>
    <w:rsid w:val="00B94A78"/>
    <w:rsid w:val="00B94F8A"/>
    <w:rsid w:val="00B95B10"/>
    <w:rsid w:val="00B95C23"/>
    <w:rsid w:val="00B95FFF"/>
    <w:rsid w:val="00B9680D"/>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556E"/>
    <w:rsid w:val="00BA565E"/>
    <w:rsid w:val="00BA6B01"/>
    <w:rsid w:val="00BA7576"/>
    <w:rsid w:val="00BB021A"/>
    <w:rsid w:val="00BB07E2"/>
    <w:rsid w:val="00BB0935"/>
    <w:rsid w:val="00BB0D2D"/>
    <w:rsid w:val="00BB11E7"/>
    <w:rsid w:val="00BB1500"/>
    <w:rsid w:val="00BB1769"/>
    <w:rsid w:val="00BB1B8A"/>
    <w:rsid w:val="00BB27D6"/>
    <w:rsid w:val="00BB2BFE"/>
    <w:rsid w:val="00BB309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71C6"/>
    <w:rsid w:val="00C10C08"/>
    <w:rsid w:val="00C10EA0"/>
    <w:rsid w:val="00C10FD3"/>
    <w:rsid w:val="00C116C0"/>
    <w:rsid w:val="00C11A4F"/>
    <w:rsid w:val="00C12078"/>
    <w:rsid w:val="00C1221A"/>
    <w:rsid w:val="00C126BE"/>
    <w:rsid w:val="00C1283A"/>
    <w:rsid w:val="00C12888"/>
    <w:rsid w:val="00C13134"/>
    <w:rsid w:val="00C1340B"/>
    <w:rsid w:val="00C13EA9"/>
    <w:rsid w:val="00C15A3A"/>
    <w:rsid w:val="00C15F7F"/>
    <w:rsid w:val="00C16140"/>
    <w:rsid w:val="00C16532"/>
    <w:rsid w:val="00C16C22"/>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F46"/>
    <w:rsid w:val="00C5015A"/>
    <w:rsid w:val="00C50A32"/>
    <w:rsid w:val="00C50AA0"/>
    <w:rsid w:val="00C512E0"/>
    <w:rsid w:val="00C51EEA"/>
    <w:rsid w:val="00C52322"/>
    <w:rsid w:val="00C52B0D"/>
    <w:rsid w:val="00C53301"/>
    <w:rsid w:val="00C54C7F"/>
    <w:rsid w:val="00C5517C"/>
    <w:rsid w:val="00C55299"/>
    <w:rsid w:val="00C554DB"/>
    <w:rsid w:val="00C5683E"/>
    <w:rsid w:val="00C56CFA"/>
    <w:rsid w:val="00C57645"/>
    <w:rsid w:val="00C60A93"/>
    <w:rsid w:val="00C60CD0"/>
    <w:rsid w:val="00C6106C"/>
    <w:rsid w:val="00C61342"/>
    <w:rsid w:val="00C6165A"/>
    <w:rsid w:val="00C6190A"/>
    <w:rsid w:val="00C61E03"/>
    <w:rsid w:val="00C6212A"/>
    <w:rsid w:val="00C621F3"/>
    <w:rsid w:val="00C629C4"/>
    <w:rsid w:val="00C62CE7"/>
    <w:rsid w:val="00C63345"/>
    <w:rsid w:val="00C6366C"/>
    <w:rsid w:val="00C63705"/>
    <w:rsid w:val="00C638C5"/>
    <w:rsid w:val="00C64571"/>
    <w:rsid w:val="00C647DE"/>
    <w:rsid w:val="00C652CB"/>
    <w:rsid w:val="00C65EB3"/>
    <w:rsid w:val="00C6671D"/>
    <w:rsid w:val="00C672D4"/>
    <w:rsid w:val="00C67DCA"/>
    <w:rsid w:val="00C70049"/>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47A6"/>
    <w:rsid w:val="00CD514D"/>
    <w:rsid w:val="00CD5629"/>
    <w:rsid w:val="00CD5CCE"/>
    <w:rsid w:val="00CD6098"/>
    <w:rsid w:val="00CD6159"/>
    <w:rsid w:val="00CD72A8"/>
    <w:rsid w:val="00CD7775"/>
    <w:rsid w:val="00CD7E33"/>
    <w:rsid w:val="00CE1229"/>
    <w:rsid w:val="00CE1356"/>
    <w:rsid w:val="00CE26D2"/>
    <w:rsid w:val="00CE3ED9"/>
    <w:rsid w:val="00CE4092"/>
    <w:rsid w:val="00CE4171"/>
    <w:rsid w:val="00CE4351"/>
    <w:rsid w:val="00CE4686"/>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F1"/>
    <w:rsid w:val="00D56639"/>
    <w:rsid w:val="00D566D0"/>
    <w:rsid w:val="00D56841"/>
    <w:rsid w:val="00D56848"/>
    <w:rsid w:val="00D5728D"/>
    <w:rsid w:val="00D5789E"/>
    <w:rsid w:val="00D579F7"/>
    <w:rsid w:val="00D6030E"/>
    <w:rsid w:val="00D60E38"/>
    <w:rsid w:val="00D616A9"/>
    <w:rsid w:val="00D625FB"/>
    <w:rsid w:val="00D62695"/>
    <w:rsid w:val="00D62E31"/>
    <w:rsid w:val="00D6313B"/>
    <w:rsid w:val="00D6399C"/>
    <w:rsid w:val="00D63FA2"/>
    <w:rsid w:val="00D64329"/>
    <w:rsid w:val="00D644BB"/>
    <w:rsid w:val="00D65209"/>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3B37"/>
    <w:rsid w:val="00D93CAC"/>
    <w:rsid w:val="00D94273"/>
    <w:rsid w:val="00D942DF"/>
    <w:rsid w:val="00D94E0D"/>
    <w:rsid w:val="00D95B92"/>
    <w:rsid w:val="00D967B9"/>
    <w:rsid w:val="00DA08F9"/>
    <w:rsid w:val="00DA0AA9"/>
    <w:rsid w:val="00DA1BAA"/>
    <w:rsid w:val="00DA1C85"/>
    <w:rsid w:val="00DA2681"/>
    <w:rsid w:val="00DA422E"/>
    <w:rsid w:val="00DA4475"/>
    <w:rsid w:val="00DA4C17"/>
    <w:rsid w:val="00DA5447"/>
    <w:rsid w:val="00DA5DB6"/>
    <w:rsid w:val="00DA6391"/>
    <w:rsid w:val="00DA65BE"/>
    <w:rsid w:val="00DA7280"/>
    <w:rsid w:val="00DA73D4"/>
    <w:rsid w:val="00DA772A"/>
    <w:rsid w:val="00DA79C9"/>
    <w:rsid w:val="00DA7DE4"/>
    <w:rsid w:val="00DB040D"/>
    <w:rsid w:val="00DB0738"/>
    <w:rsid w:val="00DB0942"/>
    <w:rsid w:val="00DB14EB"/>
    <w:rsid w:val="00DB2616"/>
    <w:rsid w:val="00DB2D80"/>
    <w:rsid w:val="00DB2F77"/>
    <w:rsid w:val="00DB426F"/>
    <w:rsid w:val="00DB469F"/>
    <w:rsid w:val="00DB4C9F"/>
    <w:rsid w:val="00DB4E7F"/>
    <w:rsid w:val="00DB4FCF"/>
    <w:rsid w:val="00DB59E4"/>
    <w:rsid w:val="00DB6AD1"/>
    <w:rsid w:val="00DB6CA9"/>
    <w:rsid w:val="00DB6ED5"/>
    <w:rsid w:val="00DB6F86"/>
    <w:rsid w:val="00DB753B"/>
    <w:rsid w:val="00DB7B00"/>
    <w:rsid w:val="00DB7B64"/>
    <w:rsid w:val="00DB7ED5"/>
    <w:rsid w:val="00DC03BC"/>
    <w:rsid w:val="00DC06A5"/>
    <w:rsid w:val="00DC14AA"/>
    <w:rsid w:val="00DC249F"/>
    <w:rsid w:val="00DC2CEC"/>
    <w:rsid w:val="00DC2FAE"/>
    <w:rsid w:val="00DC5952"/>
    <w:rsid w:val="00DC6A5D"/>
    <w:rsid w:val="00DC7AC0"/>
    <w:rsid w:val="00DC7C44"/>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7754"/>
    <w:rsid w:val="00DE77DF"/>
    <w:rsid w:val="00DF040B"/>
    <w:rsid w:val="00DF09AC"/>
    <w:rsid w:val="00DF19F5"/>
    <w:rsid w:val="00DF2061"/>
    <w:rsid w:val="00DF21DD"/>
    <w:rsid w:val="00DF2286"/>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5A8D"/>
    <w:rsid w:val="00E05FBC"/>
    <w:rsid w:val="00E0607A"/>
    <w:rsid w:val="00E06107"/>
    <w:rsid w:val="00E06150"/>
    <w:rsid w:val="00E068B3"/>
    <w:rsid w:val="00E06A68"/>
    <w:rsid w:val="00E06D5F"/>
    <w:rsid w:val="00E101B7"/>
    <w:rsid w:val="00E101C6"/>
    <w:rsid w:val="00E1029A"/>
    <w:rsid w:val="00E109F6"/>
    <w:rsid w:val="00E10B47"/>
    <w:rsid w:val="00E11D1A"/>
    <w:rsid w:val="00E12529"/>
    <w:rsid w:val="00E12F67"/>
    <w:rsid w:val="00E13BC2"/>
    <w:rsid w:val="00E13D65"/>
    <w:rsid w:val="00E14771"/>
    <w:rsid w:val="00E1486E"/>
    <w:rsid w:val="00E154BD"/>
    <w:rsid w:val="00E15D24"/>
    <w:rsid w:val="00E15E1E"/>
    <w:rsid w:val="00E166F7"/>
    <w:rsid w:val="00E1685B"/>
    <w:rsid w:val="00E1702C"/>
    <w:rsid w:val="00E17FE4"/>
    <w:rsid w:val="00E17FE6"/>
    <w:rsid w:val="00E206AF"/>
    <w:rsid w:val="00E217F7"/>
    <w:rsid w:val="00E21ADA"/>
    <w:rsid w:val="00E22977"/>
    <w:rsid w:val="00E22A55"/>
    <w:rsid w:val="00E24E2A"/>
    <w:rsid w:val="00E251CD"/>
    <w:rsid w:val="00E2557B"/>
    <w:rsid w:val="00E25921"/>
    <w:rsid w:val="00E259D1"/>
    <w:rsid w:val="00E25C9F"/>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573"/>
    <w:rsid w:val="00E51A42"/>
    <w:rsid w:val="00E51A66"/>
    <w:rsid w:val="00E529BB"/>
    <w:rsid w:val="00E53483"/>
    <w:rsid w:val="00E53A47"/>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434"/>
    <w:rsid w:val="00EA7BA6"/>
    <w:rsid w:val="00EA7C9B"/>
    <w:rsid w:val="00EA7F6D"/>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FA0"/>
    <w:rsid w:val="00ED4359"/>
    <w:rsid w:val="00ED4C3B"/>
    <w:rsid w:val="00ED4C82"/>
    <w:rsid w:val="00ED52A4"/>
    <w:rsid w:val="00ED6B45"/>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86"/>
    <w:rsid w:val="00EF028F"/>
    <w:rsid w:val="00EF086B"/>
    <w:rsid w:val="00EF0E4F"/>
    <w:rsid w:val="00EF1735"/>
    <w:rsid w:val="00EF1F3E"/>
    <w:rsid w:val="00EF20C6"/>
    <w:rsid w:val="00EF31DD"/>
    <w:rsid w:val="00EF32F5"/>
    <w:rsid w:val="00EF368E"/>
    <w:rsid w:val="00EF3CB7"/>
    <w:rsid w:val="00EF3FA3"/>
    <w:rsid w:val="00EF52B8"/>
    <w:rsid w:val="00EF5ADB"/>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D83"/>
    <w:rsid w:val="00F102A7"/>
    <w:rsid w:val="00F10CA0"/>
    <w:rsid w:val="00F10DB1"/>
    <w:rsid w:val="00F10DF5"/>
    <w:rsid w:val="00F113A3"/>
    <w:rsid w:val="00F11AAC"/>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5406"/>
    <w:rsid w:val="00F26AFA"/>
    <w:rsid w:val="00F26D13"/>
    <w:rsid w:val="00F26EBA"/>
    <w:rsid w:val="00F3055C"/>
    <w:rsid w:val="00F320F8"/>
    <w:rsid w:val="00F329F4"/>
    <w:rsid w:val="00F331CB"/>
    <w:rsid w:val="00F35712"/>
    <w:rsid w:val="00F3599F"/>
    <w:rsid w:val="00F35ADF"/>
    <w:rsid w:val="00F37F8B"/>
    <w:rsid w:val="00F4091F"/>
    <w:rsid w:val="00F409DB"/>
    <w:rsid w:val="00F40A2F"/>
    <w:rsid w:val="00F40C15"/>
    <w:rsid w:val="00F40F4A"/>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A3F"/>
    <w:rsid w:val="00FD07C5"/>
    <w:rsid w:val="00FD0B5C"/>
    <w:rsid w:val="00FD142E"/>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compranet.bcs.gob.mx/app/porta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4811D-33D2-4F6B-B0D4-B73B480E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46</Pages>
  <Words>16437</Words>
  <Characters>90407</Characters>
  <Application>Microsoft Office Word</Application>
  <DocSecurity>0</DocSecurity>
  <Lines>753</Lines>
  <Paragraphs>213</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106631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41</cp:revision>
  <cp:lastPrinted>2021-04-27T21:04:00Z</cp:lastPrinted>
  <dcterms:created xsi:type="dcterms:W3CDTF">2020-06-08T15:53:00Z</dcterms:created>
  <dcterms:modified xsi:type="dcterms:W3CDTF">2021-04-30T17:22:00Z</dcterms:modified>
</cp:coreProperties>
</file>