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7E" w:rsidRPr="00BD7617" w:rsidRDefault="00665E7E" w:rsidP="00665E7E">
      <w:pPr>
        <w:jc w:val="center"/>
        <w:rPr>
          <w:rFonts w:asciiTheme="majorHAnsi" w:hAnsiTheme="majorHAnsi" w:cstheme="majorHAnsi"/>
          <w:sz w:val="17"/>
          <w:szCs w:val="17"/>
        </w:rPr>
      </w:pPr>
      <w:r w:rsidRPr="00BD7617">
        <w:rPr>
          <w:rFonts w:asciiTheme="majorHAnsi" w:hAnsiTheme="majorHAnsi" w:cstheme="majorHAnsi"/>
          <w:sz w:val="17"/>
          <w:szCs w:val="17"/>
        </w:rPr>
        <w:t xml:space="preserve">LICITACIÓN PÚBLICA ESTATAL  </w:t>
      </w:r>
    </w:p>
    <w:p w:rsidR="00665E7E" w:rsidRPr="00FF48BC" w:rsidRDefault="00DC509E" w:rsidP="00665E7E">
      <w:pPr>
        <w:jc w:val="center"/>
        <w:rPr>
          <w:rFonts w:asciiTheme="majorHAnsi" w:hAnsiTheme="majorHAnsi" w:cstheme="majorHAnsi"/>
          <w:b/>
          <w:sz w:val="17"/>
          <w:szCs w:val="17"/>
        </w:rPr>
      </w:pPr>
      <w:r>
        <w:rPr>
          <w:rFonts w:asciiTheme="majorHAnsi" w:hAnsiTheme="majorHAnsi" w:cstheme="majorHAnsi"/>
          <w:b/>
          <w:sz w:val="17"/>
          <w:szCs w:val="17"/>
        </w:rPr>
        <w:t xml:space="preserve">NO. </w:t>
      </w:r>
      <w:proofErr w:type="spellStart"/>
      <w:r>
        <w:rPr>
          <w:rFonts w:asciiTheme="majorHAnsi" w:hAnsiTheme="majorHAnsi" w:cstheme="majorHAnsi"/>
          <w:b/>
          <w:sz w:val="17"/>
          <w:szCs w:val="17"/>
        </w:rPr>
        <w:t>LPA</w:t>
      </w:r>
      <w:proofErr w:type="spellEnd"/>
      <w:r>
        <w:rPr>
          <w:rFonts w:asciiTheme="majorHAnsi" w:hAnsiTheme="majorHAnsi" w:cstheme="majorHAnsi"/>
          <w:b/>
          <w:sz w:val="17"/>
          <w:szCs w:val="17"/>
        </w:rPr>
        <w:t>-000000026-01</w:t>
      </w:r>
      <w:r w:rsidR="00E0439E">
        <w:rPr>
          <w:rFonts w:asciiTheme="majorHAnsi" w:hAnsiTheme="majorHAnsi" w:cstheme="majorHAnsi"/>
          <w:b/>
          <w:sz w:val="17"/>
          <w:szCs w:val="17"/>
        </w:rPr>
        <w:t>7</w:t>
      </w:r>
      <w:r w:rsidR="00665E7E" w:rsidRPr="009F44E5">
        <w:rPr>
          <w:rFonts w:asciiTheme="majorHAnsi" w:hAnsiTheme="majorHAnsi" w:cstheme="majorHAnsi"/>
          <w:b/>
          <w:sz w:val="17"/>
          <w:szCs w:val="17"/>
        </w:rPr>
        <w:t>-202</w:t>
      </w:r>
      <w:r w:rsidR="009F44E5" w:rsidRPr="009F44E5">
        <w:rPr>
          <w:rFonts w:asciiTheme="majorHAnsi" w:hAnsiTheme="majorHAnsi" w:cstheme="majorHAnsi"/>
          <w:b/>
          <w:sz w:val="17"/>
          <w:szCs w:val="17"/>
        </w:rPr>
        <w:t>1</w:t>
      </w:r>
    </w:p>
    <w:p w:rsidR="00665E7E" w:rsidRPr="00FF48BC" w:rsidRDefault="00665E7E" w:rsidP="00665E7E">
      <w:pPr>
        <w:jc w:val="center"/>
        <w:rPr>
          <w:rFonts w:asciiTheme="majorHAnsi" w:hAnsiTheme="majorHAnsi" w:cstheme="majorHAnsi"/>
          <w:b/>
          <w:sz w:val="17"/>
          <w:szCs w:val="17"/>
        </w:rPr>
      </w:pPr>
    </w:p>
    <w:p w:rsidR="00665E7E" w:rsidRPr="00BD7617" w:rsidRDefault="00665E7E" w:rsidP="00665E7E">
      <w:pPr>
        <w:jc w:val="center"/>
        <w:rPr>
          <w:rFonts w:asciiTheme="majorHAnsi" w:hAnsiTheme="majorHAnsi" w:cstheme="majorHAnsi"/>
          <w:sz w:val="17"/>
          <w:szCs w:val="17"/>
          <w:lang w:val="es-MX"/>
        </w:rPr>
      </w:pPr>
      <w:r w:rsidRPr="00BD7617">
        <w:rPr>
          <w:rFonts w:asciiTheme="majorHAnsi" w:hAnsiTheme="majorHAnsi" w:cstheme="majorHAnsi"/>
          <w:sz w:val="17"/>
          <w:szCs w:val="17"/>
          <w:lang w:val="es-MX"/>
        </w:rPr>
        <w:t>CORRESPONDIENTE A LA</w:t>
      </w:r>
    </w:p>
    <w:p w:rsidR="00665E7E" w:rsidRPr="00FF48BC" w:rsidRDefault="00665E7E" w:rsidP="006D5E68">
      <w:pPr>
        <w:jc w:val="center"/>
        <w:rPr>
          <w:rFonts w:asciiTheme="majorHAnsi" w:hAnsiTheme="majorHAnsi" w:cstheme="majorHAnsi"/>
          <w:b/>
          <w:sz w:val="17"/>
          <w:szCs w:val="17"/>
          <w:lang w:val="es-MX"/>
        </w:rPr>
      </w:pPr>
      <w:r w:rsidRPr="00FF48BC">
        <w:rPr>
          <w:rFonts w:asciiTheme="majorHAnsi" w:hAnsiTheme="majorHAnsi" w:cstheme="majorHAnsi"/>
          <w:b/>
          <w:sz w:val="17"/>
          <w:szCs w:val="17"/>
          <w:lang w:val="es-MX"/>
        </w:rPr>
        <w:t xml:space="preserve"> </w:t>
      </w:r>
      <w:r w:rsidRPr="009F44E5">
        <w:rPr>
          <w:rFonts w:asciiTheme="majorHAnsi" w:hAnsiTheme="majorHAnsi" w:cstheme="majorHAnsi"/>
          <w:b/>
          <w:sz w:val="17"/>
          <w:szCs w:val="17"/>
          <w:lang w:val="es-MX"/>
        </w:rPr>
        <w:t>“ADQUISICIÓN</w:t>
      </w:r>
      <w:r w:rsidR="004C24F6">
        <w:rPr>
          <w:rFonts w:asciiTheme="majorHAnsi" w:hAnsiTheme="majorHAnsi" w:cstheme="majorHAnsi"/>
          <w:b/>
          <w:sz w:val="17"/>
          <w:szCs w:val="17"/>
          <w:lang w:val="es-MX"/>
        </w:rPr>
        <w:t xml:space="preserve"> </w:t>
      </w:r>
      <w:r w:rsidR="00DC509E">
        <w:rPr>
          <w:rFonts w:asciiTheme="majorHAnsi" w:hAnsiTheme="majorHAnsi" w:cstheme="majorHAnsi"/>
          <w:b/>
          <w:sz w:val="17"/>
          <w:szCs w:val="17"/>
          <w:lang w:val="es-MX"/>
        </w:rPr>
        <w:t xml:space="preserve">DE </w:t>
      </w:r>
      <w:r w:rsidR="00E0439E">
        <w:rPr>
          <w:rFonts w:asciiTheme="majorHAnsi" w:hAnsiTheme="majorHAnsi" w:cstheme="majorHAnsi"/>
          <w:b/>
          <w:sz w:val="17"/>
          <w:szCs w:val="17"/>
          <w:lang w:val="es-MX"/>
        </w:rPr>
        <w:t>MEDICAMENTOS PARA CONSULTORIOS MUNICIPALES, JORNADAS MEDICAS SOCIALES Y ACTIVIDADES DE LA DIRECCIÓN MUNICIPAL DE SALUD</w:t>
      </w:r>
      <w:r w:rsidRPr="00614F99">
        <w:rPr>
          <w:rFonts w:asciiTheme="majorHAnsi" w:hAnsiTheme="majorHAnsi" w:cstheme="majorHAnsi"/>
          <w:b/>
          <w:sz w:val="17"/>
          <w:szCs w:val="17"/>
          <w:lang w:val="es-MX"/>
        </w:rPr>
        <w:t>”</w:t>
      </w:r>
    </w:p>
    <w:p w:rsidR="00665E7E" w:rsidRPr="00FF48BC" w:rsidRDefault="00665E7E" w:rsidP="00665E7E">
      <w:pPr>
        <w:jc w:val="center"/>
        <w:rPr>
          <w:rFonts w:asciiTheme="majorHAnsi" w:hAnsiTheme="majorHAnsi" w:cstheme="majorHAnsi"/>
          <w:b/>
          <w:sz w:val="17"/>
          <w:szCs w:val="17"/>
        </w:rPr>
      </w:pPr>
    </w:p>
    <w:p w:rsidR="00665E7E" w:rsidRPr="00FF48BC" w:rsidRDefault="00665E7E" w:rsidP="00665E7E">
      <w:pPr>
        <w:jc w:val="both"/>
        <w:rPr>
          <w:rFonts w:asciiTheme="majorHAnsi" w:hAnsiTheme="majorHAnsi" w:cstheme="majorHAnsi"/>
          <w:sz w:val="17"/>
          <w:szCs w:val="17"/>
        </w:rPr>
      </w:pPr>
      <w:r w:rsidRPr="00FF48BC">
        <w:rPr>
          <w:rFonts w:asciiTheme="majorHAnsi" w:hAnsiTheme="majorHAnsi" w:cstheme="majorHAnsi"/>
          <w:sz w:val="17"/>
          <w:szCs w:val="17"/>
        </w:rPr>
        <w:t xml:space="preserve">LA OFICIALÍA MAYOR DEL </w:t>
      </w:r>
      <w:r w:rsidRPr="00FF48BC">
        <w:rPr>
          <w:rFonts w:asciiTheme="majorHAnsi" w:hAnsiTheme="majorHAnsi" w:cstheme="majorHAnsi"/>
          <w:b/>
          <w:sz w:val="17"/>
          <w:szCs w:val="17"/>
        </w:rPr>
        <w:t>H. XIII AYUNTAMIENTO DE LOS CABOS</w:t>
      </w:r>
      <w:r w:rsidRPr="00FF48BC">
        <w:rPr>
          <w:rFonts w:asciiTheme="majorHAnsi" w:hAnsiTheme="majorHAnsi" w:cstheme="majorHAnsi"/>
          <w:sz w:val="17"/>
          <w:szCs w:val="17"/>
        </w:rPr>
        <w:t xml:space="preserve">, QUE EN LO SUCESIVO SE DENOMINARA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EN CUMPLIMIENTO CON LO DISPUESTO POR LA CONSTITUCIÓN POLÍTICA DE LOS ESTADOS UNIDOS MEXICANOS EN SU </w:t>
      </w:r>
      <w:r w:rsidRPr="00FF48BC">
        <w:rPr>
          <w:rFonts w:asciiTheme="majorHAnsi" w:hAnsiTheme="majorHAnsi" w:cstheme="majorHAnsi"/>
          <w:b/>
          <w:sz w:val="17"/>
          <w:szCs w:val="17"/>
        </w:rPr>
        <w:t>ARTÍCULO 134</w:t>
      </w:r>
      <w:r w:rsidRPr="00FF48BC">
        <w:rPr>
          <w:rFonts w:asciiTheme="majorHAnsi" w:hAnsiTheme="majorHAnsi" w:cstheme="majorHAnsi"/>
          <w:sz w:val="17"/>
          <w:szCs w:val="17"/>
        </w:rPr>
        <w:t xml:space="preserve">; ASÍ COMO POR LOS ARTÍCULOS  </w:t>
      </w:r>
      <w:r w:rsidRPr="00FF48BC">
        <w:rPr>
          <w:rFonts w:asciiTheme="majorHAnsi" w:hAnsiTheme="majorHAnsi" w:cstheme="majorHAnsi"/>
          <w:b/>
          <w:sz w:val="17"/>
          <w:szCs w:val="17"/>
        </w:rPr>
        <w:t xml:space="preserve">30, 31, 33, 35 </w:t>
      </w:r>
      <w:r w:rsidRPr="00FF48BC">
        <w:rPr>
          <w:rFonts w:asciiTheme="majorHAnsi" w:hAnsiTheme="majorHAnsi" w:cstheme="majorHAnsi"/>
          <w:sz w:val="17"/>
          <w:szCs w:val="17"/>
        </w:rPr>
        <w:t xml:space="preserve">Y DEMÁS RELATIVOS DE LA LEY DE ADQUISICIONES , ARRENDAMIENTOS Y SERVICIOS DE BAJA CALIFORNIA SUR,  Y DEMÁS DISPOSICIONES LEGALES VIGENTES EN LA MATERIA, Y CON LAS FACULTADES QUE SE LE CONFIEREN AL OFICIAL MAYOR POR EL </w:t>
      </w:r>
      <w:r w:rsidRPr="00FF48BC">
        <w:rPr>
          <w:rFonts w:asciiTheme="majorHAnsi" w:hAnsiTheme="majorHAnsi" w:cstheme="majorHAnsi"/>
          <w:b/>
          <w:sz w:val="17"/>
          <w:szCs w:val="17"/>
        </w:rPr>
        <w:t>ARTICULO 131</w:t>
      </w:r>
      <w:r w:rsidRPr="00FF48BC">
        <w:rPr>
          <w:rFonts w:asciiTheme="majorHAnsi" w:hAnsiTheme="majorHAnsi" w:cstheme="majorHAnsi"/>
          <w:sz w:val="17"/>
          <w:szCs w:val="17"/>
        </w:rPr>
        <w:t xml:space="preserve"> DE LA LEY ORGÁNICA DEL GOBIERNO MUNICIPAL DE BAJA CALIFORNIA SUR,  </w:t>
      </w:r>
      <w:r w:rsidRPr="00FF48BC">
        <w:rPr>
          <w:rFonts w:asciiTheme="majorHAnsi" w:hAnsiTheme="majorHAnsi" w:cstheme="majorHAnsi"/>
          <w:b/>
          <w:sz w:val="17"/>
          <w:szCs w:val="17"/>
        </w:rPr>
        <w:t xml:space="preserve">EL ARTICULO 44 </w:t>
      </w:r>
      <w:r w:rsidRPr="00FF48BC">
        <w:rPr>
          <w:rFonts w:asciiTheme="majorHAnsi" w:hAnsiTheme="majorHAnsi" w:cstheme="majorHAnsi"/>
          <w:sz w:val="17"/>
          <w:szCs w:val="17"/>
        </w:rPr>
        <w:t xml:space="preserve">DEL REGLAMENTO DE LA ADMINISTRACIÓN PUBLICA MUNICIPAL DE LOS CABOS, BAJA CALIFORNIA SUR, Y </w:t>
      </w:r>
      <w:r w:rsidRPr="00FF48BC">
        <w:rPr>
          <w:rFonts w:asciiTheme="majorHAnsi" w:hAnsiTheme="majorHAnsi" w:cstheme="majorHAnsi"/>
          <w:b/>
          <w:sz w:val="17"/>
          <w:szCs w:val="17"/>
        </w:rPr>
        <w:t>EL ARTICULO 9</w:t>
      </w:r>
      <w:r w:rsidRPr="00FF48BC">
        <w:rPr>
          <w:rFonts w:asciiTheme="majorHAnsi" w:hAnsiTheme="majorHAnsi" w:cstheme="majorHAnsi"/>
          <w:sz w:val="17"/>
          <w:szCs w:val="17"/>
        </w:rPr>
        <w:t xml:space="preserve"> DEL REGLAMENTO INTERIOR DE LA OFICIALÍA MAYOR DE LOS CABOS, BAJA CALIFORNIA SUR , EMITE EL PROCEDIMIENTO CUYAS BASES DE PARTICIPACIÓN SE ENCUENTRAN DISPONIBLES PARA CONSULTA EN INTERNET: </w:t>
      </w:r>
      <w:r w:rsidRPr="00FF48BC">
        <w:rPr>
          <w:rFonts w:asciiTheme="majorHAnsi" w:hAnsiTheme="majorHAnsi" w:cstheme="majorHAnsi"/>
          <w:b/>
          <w:sz w:val="17"/>
          <w:szCs w:val="17"/>
        </w:rPr>
        <w:t xml:space="preserve">http//compranet.bcs.gob.mx, </w:t>
      </w:r>
      <w:r w:rsidRPr="00FF48BC">
        <w:rPr>
          <w:rFonts w:asciiTheme="majorHAnsi" w:hAnsiTheme="majorHAnsi" w:cstheme="majorHAnsi"/>
          <w:sz w:val="17"/>
          <w:szCs w:val="17"/>
        </w:rPr>
        <w:t xml:space="preserve"> O BIEN EN: BOULEVARD ANTONIO MIJARES 1413, COLONIA CENTRO, C.P. 23400, SAN JOSÉ DEL CABO, BAJA CALIFORNIA SUR, TELÉFONO 01 624 1467600 EXTENSIÓN 1095 Y FAX 01 624 1423146, LOS DÍAS DE </w:t>
      </w:r>
      <w:r w:rsidRPr="00FF48BC">
        <w:rPr>
          <w:rFonts w:asciiTheme="majorHAnsi" w:hAnsiTheme="majorHAnsi" w:cstheme="majorHAnsi"/>
          <w:b/>
          <w:sz w:val="17"/>
          <w:szCs w:val="17"/>
        </w:rPr>
        <w:t>LUNES A VIERNES DEL AÑO 2021</w:t>
      </w:r>
      <w:r w:rsidRPr="00FF48BC">
        <w:rPr>
          <w:rFonts w:asciiTheme="majorHAnsi" w:hAnsiTheme="majorHAnsi" w:cstheme="majorHAnsi"/>
          <w:sz w:val="17"/>
          <w:szCs w:val="17"/>
        </w:rPr>
        <w:t xml:space="preserve"> DE LAS 08:00 A LAS 15:00 HORAS.</w:t>
      </w:r>
    </w:p>
    <w:p w:rsidR="00665E7E" w:rsidRPr="00FF48BC" w:rsidRDefault="00665E7E">
      <w:pPr>
        <w:rPr>
          <w:rFonts w:asciiTheme="majorHAnsi" w:hAnsiTheme="majorHAnsi" w:cstheme="majorHAnsi"/>
          <w:sz w:val="17"/>
          <w:szCs w:val="17"/>
        </w:rPr>
      </w:pPr>
    </w:p>
    <w:p w:rsidR="00665E7E" w:rsidRPr="00FF48BC" w:rsidRDefault="00665E7E" w:rsidP="00665E7E">
      <w:pPr>
        <w:pStyle w:val="Prrafodelista"/>
        <w:numPr>
          <w:ilvl w:val="0"/>
          <w:numId w:val="2"/>
        </w:numPr>
        <w:spacing w:line="276" w:lineRule="auto"/>
        <w:ind w:left="567" w:hanging="567"/>
        <w:rPr>
          <w:rFonts w:asciiTheme="majorHAnsi" w:hAnsiTheme="majorHAnsi" w:cstheme="majorHAnsi"/>
          <w:sz w:val="17"/>
          <w:szCs w:val="17"/>
        </w:rPr>
      </w:pPr>
      <w:r w:rsidRPr="00FF48BC">
        <w:rPr>
          <w:rFonts w:asciiTheme="majorHAnsi" w:hAnsiTheme="majorHAnsi" w:cstheme="majorHAnsi"/>
          <w:sz w:val="17"/>
          <w:szCs w:val="17"/>
        </w:rPr>
        <w:t>El procedimiento se desarrollara de acuerdo a lo siguiente:</w:t>
      </w:r>
    </w:p>
    <w:p w:rsidR="00665E7E" w:rsidRPr="00FF48BC" w:rsidRDefault="00665E7E" w:rsidP="00665E7E">
      <w:pPr>
        <w:pStyle w:val="Prrafodelista"/>
        <w:numPr>
          <w:ilvl w:val="0"/>
          <w:numId w:val="4"/>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Acto de Junta de Aclaraciones.</w:t>
      </w:r>
    </w:p>
    <w:p w:rsidR="00665E7E" w:rsidRPr="00FF48BC" w:rsidRDefault="00665E7E" w:rsidP="00665E7E">
      <w:pPr>
        <w:pStyle w:val="Prrafodelista"/>
        <w:numPr>
          <w:ilvl w:val="0"/>
          <w:numId w:val="4"/>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 xml:space="preserve">Acto de entrega de proposiciones y apertura de propuestas Técnicas </w:t>
      </w:r>
    </w:p>
    <w:p w:rsidR="00665E7E" w:rsidRPr="00FF48BC" w:rsidRDefault="00665E7E" w:rsidP="00665E7E">
      <w:pPr>
        <w:pStyle w:val="Prrafodelista"/>
        <w:numPr>
          <w:ilvl w:val="0"/>
          <w:numId w:val="4"/>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Acto de lectura de dictamen técnico y apertura de propuestas Económicas.</w:t>
      </w:r>
    </w:p>
    <w:p w:rsidR="00665E7E" w:rsidRPr="00FF48BC" w:rsidRDefault="00665E7E" w:rsidP="00665E7E">
      <w:pPr>
        <w:pStyle w:val="Prrafodelista"/>
        <w:numPr>
          <w:ilvl w:val="0"/>
          <w:numId w:val="4"/>
        </w:numPr>
        <w:spacing w:line="276" w:lineRule="auto"/>
        <w:ind w:left="993" w:hanging="284"/>
        <w:rPr>
          <w:rFonts w:asciiTheme="majorHAnsi" w:hAnsiTheme="majorHAnsi" w:cstheme="majorHAnsi"/>
          <w:sz w:val="17"/>
          <w:szCs w:val="17"/>
        </w:rPr>
      </w:pPr>
      <w:r w:rsidRPr="00FF48BC">
        <w:rPr>
          <w:rFonts w:asciiTheme="majorHAnsi" w:hAnsiTheme="majorHAnsi" w:cstheme="majorHAnsi"/>
          <w:sz w:val="17"/>
          <w:szCs w:val="17"/>
        </w:rPr>
        <w:t>Acto de Lectura de Dictamen  Económico y Emisión de Fallo.</w:t>
      </w:r>
    </w:p>
    <w:p w:rsidR="00665E7E" w:rsidRPr="00FF48BC" w:rsidRDefault="00665E7E" w:rsidP="00665E7E">
      <w:pPr>
        <w:pStyle w:val="Prrafodelista"/>
        <w:spacing w:line="276" w:lineRule="auto"/>
        <w:ind w:left="993"/>
        <w:rPr>
          <w:rFonts w:asciiTheme="majorHAnsi" w:hAnsiTheme="majorHAnsi" w:cstheme="majorHAnsi"/>
          <w:sz w:val="17"/>
          <w:szCs w:val="17"/>
        </w:rPr>
      </w:pPr>
    </w:p>
    <w:p w:rsidR="00665E7E" w:rsidRPr="00FF48BC" w:rsidRDefault="00665E7E" w:rsidP="00DD7280">
      <w:pPr>
        <w:ind w:left="708"/>
        <w:jc w:val="both"/>
        <w:rPr>
          <w:rFonts w:asciiTheme="majorHAnsi" w:hAnsiTheme="majorHAnsi" w:cstheme="majorHAnsi"/>
          <w:color w:val="000000"/>
          <w:sz w:val="17"/>
          <w:szCs w:val="17"/>
        </w:rPr>
      </w:pPr>
      <w:r w:rsidRPr="00FF48BC">
        <w:rPr>
          <w:rFonts w:asciiTheme="majorHAnsi" w:hAnsiTheme="majorHAnsi" w:cstheme="majorHAnsi"/>
          <w:b/>
          <w:color w:val="000000"/>
          <w:sz w:val="17"/>
          <w:szCs w:val="17"/>
        </w:rPr>
        <w:t xml:space="preserve">LA CONVOCANTE </w:t>
      </w:r>
      <w:r w:rsidRPr="00FF48BC">
        <w:rPr>
          <w:rFonts w:asciiTheme="majorHAnsi" w:hAnsiTheme="majorHAnsi" w:cstheme="majorHAnsi"/>
          <w:color w:val="000000"/>
          <w:sz w:val="17"/>
          <w:szCs w:val="17"/>
        </w:rPr>
        <w:t xml:space="preserve">CON FUNDAMENTO EN LA </w:t>
      </w:r>
      <w:r w:rsidRPr="00FF48BC">
        <w:rPr>
          <w:rFonts w:asciiTheme="majorHAnsi" w:hAnsiTheme="majorHAnsi" w:cstheme="majorHAnsi"/>
          <w:b/>
          <w:color w:val="000000"/>
          <w:sz w:val="17"/>
          <w:szCs w:val="17"/>
        </w:rPr>
        <w:t>FRACCIÓN V DEL ARTICULO 45</w:t>
      </w:r>
      <w:r w:rsidRPr="00FF48BC">
        <w:rPr>
          <w:rFonts w:asciiTheme="majorHAnsi" w:hAnsiTheme="majorHAnsi" w:cstheme="majorHAnsi"/>
          <w:color w:val="000000"/>
          <w:sz w:val="17"/>
          <w:szCs w:val="17"/>
        </w:rPr>
        <w:t xml:space="preserve"> DE LA </w:t>
      </w:r>
      <w:r w:rsidRPr="00646192">
        <w:rPr>
          <w:rFonts w:asciiTheme="majorHAnsi" w:hAnsiTheme="majorHAnsi" w:cstheme="majorHAnsi"/>
          <w:b/>
          <w:color w:val="000000"/>
          <w:sz w:val="17"/>
          <w:szCs w:val="17"/>
        </w:rPr>
        <w:t xml:space="preserve">LEY </w:t>
      </w:r>
      <w:r w:rsidRPr="00FF48BC">
        <w:rPr>
          <w:rFonts w:asciiTheme="majorHAnsi" w:hAnsiTheme="majorHAnsi" w:cstheme="majorHAnsi"/>
          <w:b/>
          <w:color w:val="000000"/>
          <w:sz w:val="17"/>
          <w:szCs w:val="17"/>
        </w:rPr>
        <w:t>DE ADQUISICIONES , ARRENDAMIENTOS Y SERVICIOS DEL ESTADO DE BAJA CALIFORNIA</w:t>
      </w:r>
      <w:r w:rsidRPr="00FF48BC">
        <w:rPr>
          <w:rFonts w:asciiTheme="majorHAnsi" w:hAnsiTheme="majorHAnsi" w:cstheme="majorHAnsi"/>
          <w:color w:val="000000"/>
          <w:sz w:val="17"/>
          <w:szCs w:val="17"/>
        </w:rPr>
        <w:t xml:space="preserve"> </w:t>
      </w:r>
      <w:r w:rsidRPr="00FF48BC">
        <w:rPr>
          <w:rFonts w:asciiTheme="majorHAnsi" w:hAnsiTheme="majorHAnsi" w:cstheme="majorHAnsi"/>
          <w:b/>
          <w:color w:val="000000"/>
          <w:sz w:val="17"/>
          <w:szCs w:val="17"/>
        </w:rPr>
        <w:t>SUR</w:t>
      </w:r>
      <w:r w:rsidRPr="00FF48BC">
        <w:rPr>
          <w:rFonts w:asciiTheme="majorHAnsi" w:hAnsiTheme="majorHAnsi" w:cstheme="majorHAnsi"/>
          <w:color w:val="000000"/>
          <w:sz w:val="17"/>
          <w:szCs w:val="17"/>
        </w:rPr>
        <w:t xml:space="preserve">, REALIZARA ESTE PROCEDIMIENTO, CON LA APERTURA DE LAS PROPUESTAS TÉCNICAS, BAJO LA CONSIDERACIÓN DE QUE SI AL MOMENTO DE REALIZAR LA EVALUACIÓN CUALITATIVA  DE LAS PROPUESTAS TÉCNICAS , ALGUNA O ALGUNAS DE LAS PROPUESTAS LLEGARAN A SER DESECHADAS, SUS CORRESPONDIENTES PROPUESTAS ECONÓMICAS AUN HABIÉNDOSE DADO LECTURA AL IMPORTE PROPUESTO, QUEDARAN SIN EFECTO. </w:t>
      </w:r>
    </w:p>
    <w:p w:rsidR="00665E7E" w:rsidRPr="00FF48BC" w:rsidRDefault="00665E7E" w:rsidP="00665E7E">
      <w:pPr>
        <w:jc w:val="both"/>
        <w:rPr>
          <w:rFonts w:asciiTheme="majorHAnsi" w:hAnsiTheme="majorHAnsi" w:cstheme="majorHAnsi"/>
          <w:color w:val="000000"/>
          <w:sz w:val="17"/>
          <w:szCs w:val="17"/>
        </w:rPr>
      </w:pPr>
    </w:p>
    <w:p w:rsidR="00665E7E" w:rsidRPr="00FF48BC" w:rsidRDefault="00665E7E" w:rsidP="00665E7E">
      <w:pPr>
        <w:ind w:firstLine="708"/>
        <w:jc w:val="both"/>
        <w:rPr>
          <w:rFonts w:asciiTheme="majorHAnsi" w:hAnsiTheme="majorHAnsi" w:cstheme="majorHAnsi"/>
          <w:b/>
          <w:color w:val="000000"/>
          <w:sz w:val="17"/>
          <w:szCs w:val="17"/>
        </w:rPr>
      </w:pPr>
      <w:r w:rsidRPr="00FF48BC">
        <w:rPr>
          <w:rFonts w:asciiTheme="majorHAnsi" w:hAnsiTheme="majorHAnsi" w:cstheme="majorHAnsi"/>
          <w:b/>
          <w:color w:val="000000"/>
          <w:sz w:val="17"/>
          <w:szCs w:val="17"/>
        </w:rPr>
        <w:t>FUNDAMENTO.</w:t>
      </w:r>
    </w:p>
    <w:p w:rsidR="00665E7E" w:rsidRPr="00FF48BC" w:rsidRDefault="00665E7E" w:rsidP="00665E7E">
      <w:pPr>
        <w:tabs>
          <w:tab w:val="left" w:pos="567"/>
        </w:tabs>
        <w:suppressAutoHyphens/>
        <w:ind w:left="708" w:right="190"/>
        <w:jc w:val="both"/>
        <w:rPr>
          <w:rFonts w:asciiTheme="majorHAnsi" w:hAnsiTheme="majorHAnsi" w:cstheme="majorHAnsi"/>
          <w:color w:val="1F4E79" w:themeColor="accent1" w:themeShade="80"/>
          <w:spacing w:val="-1"/>
          <w:sz w:val="17"/>
          <w:szCs w:val="17"/>
        </w:rPr>
      </w:pPr>
      <w:r w:rsidRPr="00FF48BC">
        <w:rPr>
          <w:rFonts w:asciiTheme="majorHAnsi" w:hAnsiTheme="majorHAnsi" w:cstheme="majorHAnsi"/>
          <w:b/>
          <w:bCs/>
          <w:color w:val="1F4E79" w:themeColor="accent1" w:themeShade="80"/>
          <w:spacing w:val="-1"/>
          <w:sz w:val="17"/>
          <w:szCs w:val="17"/>
        </w:rPr>
        <w:t>Artículo 45.-</w:t>
      </w:r>
      <w:r w:rsidRPr="00FF48BC">
        <w:rPr>
          <w:rFonts w:asciiTheme="majorHAnsi" w:hAnsiTheme="majorHAnsi" w:cstheme="majorHAnsi"/>
          <w:color w:val="1F4E79" w:themeColor="accent1" w:themeShade="80"/>
          <w:spacing w:val="-1"/>
          <w:sz w:val="17"/>
          <w:szCs w:val="17"/>
        </w:rPr>
        <w:t xml:space="preserve"> El acto de presentación y apertura de proposiciones, en el que podrán participar únicamente los licitantes que hayan cubierto el costo de las bases de la licitación, y que se hayan registrado en tiempo y forma, se llevará a cabo en dos etapas, conforme a lo siguiente:</w:t>
      </w:r>
    </w:p>
    <w:p w:rsidR="00665E7E" w:rsidRPr="00FF48BC" w:rsidRDefault="00665E7E" w:rsidP="00665E7E">
      <w:pPr>
        <w:ind w:left="1416"/>
        <w:jc w:val="both"/>
        <w:rPr>
          <w:rFonts w:asciiTheme="majorHAnsi" w:hAnsiTheme="majorHAnsi" w:cstheme="majorHAnsi"/>
          <w:b/>
          <w:color w:val="1F4E79" w:themeColor="accent1" w:themeShade="80"/>
          <w:spacing w:val="-1"/>
          <w:sz w:val="17"/>
          <w:szCs w:val="17"/>
        </w:rPr>
      </w:pPr>
      <w:r w:rsidRPr="00FF48BC">
        <w:rPr>
          <w:rFonts w:asciiTheme="majorHAnsi" w:hAnsiTheme="majorHAnsi" w:cstheme="majorHAnsi"/>
          <w:b/>
          <w:bCs/>
          <w:color w:val="1F4E79" w:themeColor="accent1" w:themeShade="80"/>
          <w:spacing w:val="-1"/>
          <w:sz w:val="17"/>
          <w:szCs w:val="17"/>
        </w:rPr>
        <w:t>V.</w:t>
      </w:r>
      <w:r w:rsidRPr="00FF48BC">
        <w:rPr>
          <w:rFonts w:asciiTheme="majorHAnsi" w:hAnsiTheme="majorHAnsi" w:cstheme="majorHAnsi"/>
          <w:b/>
          <w:bCs/>
          <w:color w:val="1F4E79" w:themeColor="accent1" w:themeShade="80"/>
          <w:spacing w:val="-1"/>
          <w:sz w:val="17"/>
          <w:szCs w:val="17"/>
        </w:rPr>
        <w:tab/>
      </w:r>
      <w:r w:rsidRPr="00FF48BC">
        <w:rPr>
          <w:rFonts w:asciiTheme="majorHAnsi" w:hAnsiTheme="majorHAnsi" w:cstheme="majorHAnsi"/>
          <w:color w:val="1F4E79" w:themeColor="accent1" w:themeShade="80"/>
          <w:spacing w:val="-1"/>
          <w:sz w:val="17"/>
          <w:szCs w:val="17"/>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 de su notificación, se señalará fecha,  lugar y hora en que se dará  apertura a las propuestas económicas, la cual deberá de ser en un plazo no menor de 72 horas, </w:t>
      </w:r>
      <w:r w:rsidRPr="00FF48BC">
        <w:rPr>
          <w:rFonts w:asciiTheme="majorHAnsi" w:hAnsiTheme="majorHAnsi" w:cstheme="majorHAnsi"/>
          <w:b/>
          <w:color w:val="1F4E79" w:themeColor="accent1" w:themeShade="80"/>
          <w:spacing w:val="-1"/>
          <w:sz w:val="17"/>
          <w:szCs w:val="17"/>
        </w:rPr>
        <w:t>pudiendo reducirse el plazo bajo la responsabilidad del área técnica y con la autorización del funcionario responsable de presidir los eventos</w:t>
      </w:r>
    </w:p>
    <w:p w:rsidR="00DD7280" w:rsidRPr="00FF48BC" w:rsidRDefault="00DD7280" w:rsidP="00665E7E">
      <w:pPr>
        <w:ind w:left="1416"/>
        <w:jc w:val="both"/>
        <w:rPr>
          <w:rFonts w:asciiTheme="majorHAnsi" w:hAnsiTheme="majorHAnsi" w:cstheme="majorHAnsi"/>
          <w:b/>
          <w:color w:val="1F4E79" w:themeColor="accent1" w:themeShade="80"/>
          <w:spacing w:val="-1"/>
          <w:sz w:val="17"/>
          <w:szCs w:val="17"/>
        </w:rPr>
      </w:pPr>
    </w:p>
    <w:p w:rsidR="00665E7E" w:rsidRDefault="00665E7E" w:rsidP="00665E7E">
      <w:pPr>
        <w:pStyle w:val="Prrafodelista"/>
        <w:numPr>
          <w:ilvl w:val="0"/>
          <w:numId w:val="2"/>
        </w:numPr>
        <w:spacing w:line="276" w:lineRule="auto"/>
        <w:ind w:left="567" w:hanging="567"/>
        <w:jc w:val="both"/>
        <w:rPr>
          <w:rFonts w:asciiTheme="majorHAnsi" w:hAnsiTheme="majorHAnsi" w:cstheme="majorHAnsi"/>
          <w:sz w:val="17"/>
          <w:szCs w:val="17"/>
        </w:rPr>
      </w:pPr>
      <w:r w:rsidRPr="00FF48BC">
        <w:rPr>
          <w:rFonts w:asciiTheme="majorHAnsi" w:hAnsiTheme="majorHAnsi" w:cstheme="majorHAnsi"/>
          <w:sz w:val="17"/>
          <w:szCs w:val="17"/>
        </w:rPr>
        <w:t>Ser</w:t>
      </w:r>
      <w:r w:rsidR="00454B4D">
        <w:rPr>
          <w:rFonts w:asciiTheme="majorHAnsi" w:hAnsiTheme="majorHAnsi" w:cstheme="majorHAnsi"/>
          <w:sz w:val="17"/>
          <w:szCs w:val="17"/>
        </w:rPr>
        <w:t>á</w:t>
      </w:r>
      <w:r w:rsidRPr="00FF48BC">
        <w:rPr>
          <w:rFonts w:asciiTheme="majorHAnsi" w:hAnsiTheme="majorHAnsi" w:cstheme="majorHAnsi"/>
          <w:sz w:val="17"/>
          <w:szCs w:val="17"/>
        </w:rPr>
        <w:t xml:space="preserve"> presidido por la </w:t>
      </w:r>
      <w:r w:rsidRPr="00FF48BC">
        <w:rPr>
          <w:rFonts w:asciiTheme="majorHAnsi" w:hAnsiTheme="majorHAnsi" w:cstheme="majorHAnsi"/>
          <w:b/>
          <w:sz w:val="17"/>
          <w:szCs w:val="17"/>
        </w:rPr>
        <w:t>C. Marcela Loya López, Oficial Mayor de la H. XIII Ayuntamiento de los Cabos</w:t>
      </w:r>
      <w:r w:rsidRPr="00FF48BC">
        <w:rPr>
          <w:rFonts w:asciiTheme="majorHAnsi" w:hAnsiTheme="majorHAnsi" w:cstheme="majorHAnsi"/>
          <w:sz w:val="17"/>
          <w:szCs w:val="17"/>
        </w:rPr>
        <w:t>, o por la persona que designe en caso de ausencia.</w:t>
      </w:r>
    </w:p>
    <w:p w:rsidR="00C92492" w:rsidRPr="00FF48BC" w:rsidRDefault="00C92492" w:rsidP="00C92492">
      <w:pPr>
        <w:pStyle w:val="Prrafodelista"/>
        <w:spacing w:line="276" w:lineRule="auto"/>
        <w:ind w:left="567"/>
        <w:jc w:val="both"/>
        <w:rPr>
          <w:rFonts w:asciiTheme="majorHAnsi" w:hAnsiTheme="majorHAnsi" w:cstheme="majorHAnsi"/>
          <w:sz w:val="17"/>
          <w:szCs w:val="17"/>
        </w:rPr>
      </w:pPr>
    </w:p>
    <w:p w:rsidR="00665E7E" w:rsidRPr="004C24F6" w:rsidRDefault="009F44E5" w:rsidP="00665E7E">
      <w:pPr>
        <w:pStyle w:val="Prrafodelista"/>
        <w:numPr>
          <w:ilvl w:val="0"/>
          <w:numId w:val="2"/>
        </w:numPr>
        <w:spacing w:line="276" w:lineRule="auto"/>
        <w:ind w:left="567" w:hanging="567"/>
        <w:jc w:val="both"/>
        <w:rPr>
          <w:rFonts w:asciiTheme="majorHAnsi" w:hAnsiTheme="majorHAnsi" w:cstheme="majorHAnsi"/>
          <w:sz w:val="17"/>
          <w:szCs w:val="17"/>
        </w:rPr>
      </w:pPr>
      <w:r>
        <w:rPr>
          <w:rFonts w:asciiTheme="majorHAnsi" w:hAnsiTheme="majorHAnsi" w:cstheme="majorHAnsi"/>
          <w:sz w:val="17"/>
          <w:szCs w:val="17"/>
        </w:rPr>
        <w:t>S</w:t>
      </w:r>
      <w:r w:rsidR="00665E7E" w:rsidRPr="00FF48BC">
        <w:rPr>
          <w:rFonts w:asciiTheme="majorHAnsi" w:hAnsiTheme="majorHAnsi" w:cstheme="majorHAnsi"/>
          <w:sz w:val="17"/>
          <w:szCs w:val="17"/>
        </w:rPr>
        <w:t xml:space="preserve">e </w:t>
      </w:r>
      <w:r w:rsidR="00665E7E" w:rsidRPr="009F44E5">
        <w:rPr>
          <w:rFonts w:asciiTheme="majorHAnsi" w:hAnsiTheme="majorHAnsi" w:cstheme="majorHAnsi"/>
          <w:sz w:val="17"/>
          <w:szCs w:val="17"/>
        </w:rPr>
        <w:t xml:space="preserve">adjudicara </w:t>
      </w:r>
      <w:r w:rsidR="00454B4D">
        <w:rPr>
          <w:rFonts w:asciiTheme="majorHAnsi" w:hAnsiTheme="majorHAnsi" w:cstheme="majorHAnsi"/>
          <w:b/>
          <w:sz w:val="17"/>
          <w:szCs w:val="17"/>
        </w:rPr>
        <w:t xml:space="preserve">por </w:t>
      </w:r>
      <w:r w:rsidR="00E0439E">
        <w:rPr>
          <w:rFonts w:asciiTheme="majorHAnsi" w:hAnsiTheme="majorHAnsi" w:cstheme="majorHAnsi"/>
          <w:b/>
          <w:sz w:val="17"/>
          <w:szCs w:val="17"/>
        </w:rPr>
        <w:t>partida total</w:t>
      </w:r>
      <w:r w:rsidR="00665E7E" w:rsidRPr="009F44E5">
        <w:rPr>
          <w:rFonts w:asciiTheme="majorHAnsi" w:hAnsiTheme="majorHAnsi" w:cstheme="majorHAnsi"/>
          <w:sz w:val="17"/>
          <w:szCs w:val="17"/>
        </w:rPr>
        <w:t>, se formalizara</w:t>
      </w:r>
      <w:r w:rsidR="00665E7E" w:rsidRPr="00FF48BC">
        <w:rPr>
          <w:rFonts w:asciiTheme="majorHAnsi" w:hAnsiTheme="majorHAnsi" w:cstheme="majorHAnsi"/>
          <w:sz w:val="17"/>
          <w:szCs w:val="17"/>
        </w:rPr>
        <w:t xml:space="preserve"> mediante un contrato y se pagara contra entrega total de los bienes y a entera </w:t>
      </w:r>
      <w:r w:rsidR="00665E7E" w:rsidRPr="004C24F6">
        <w:rPr>
          <w:rFonts w:asciiTheme="majorHAnsi" w:hAnsiTheme="majorHAnsi" w:cstheme="majorHAnsi"/>
          <w:sz w:val="17"/>
          <w:szCs w:val="17"/>
        </w:rPr>
        <w:t xml:space="preserve">satisfacción del área solicitante, para lo cual la convocante cuenta con recursos municipales </w:t>
      </w:r>
      <w:r w:rsidR="00665E7E" w:rsidRPr="004C24F6">
        <w:rPr>
          <w:rFonts w:asciiTheme="majorHAnsi" w:hAnsiTheme="majorHAnsi" w:cstheme="majorHAnsi"/>
          <w:b/>
          <w:sz w:val="17"/>
          <w:szCs w:val="17"/>
        </w:rPr>
        <w:t>ejercicio presupuestal 2021</w:t>
      </w:r>
      <w:r w:rsidR="00665E7E" w:rsidRPr="004C24F6">
        <w:rPr>
          <w:rFonts w:asciiTheme="majorHAnsi" w:hAnsiTheme="majorHAnsi" w:cstheme="majorHAnsi"/>
          <w:sz w:val="17"/>
          <w:szCs w:val="17"/>
        </w:rPr>
        <w:t>.</w:t>
      </w:r>
    </w:p>
    <w:p w:rsidR="00C92492" w:rsidRPr="004C24F6" w:rsidRDefault="00C92492" w:rsidP="00C92492">
      <w:pPr>
        <w:pStyle w:val="Prrafodelista"/>
        <w:spacing w:line="276" w:lineRule="auto"/>
        <w:ind w:left="567"/>
        <w:jc w:val="both"/>
        <w:rPr>
          <w:rFonts w:asciiTheme="majorHAnsi" w:hAnsiTheme="majorHAnsi" w:cstheme="majorHAnsi"/>
          <w:sz w:val="17"/>
          <w:szCs w:val="17"/>
        </w:rPr>
      </w:pPr>
    </w:p>
    <w:p w:rsidR="00665E7E" w:rsidRPr="004C24F6" w:rsidRDefault="00665E7E" w:rsidP="00665E7E">
      <w:pPr>
        <w:pStyle w:val="Prrafodelista"/>
        <w:numPr>
          <w:ilvl w:val="0"/>
          <w:numId w:val="2"/>
        </w:numPr>
        <w:spacing w:line="276" w:lineRule="auto"/>
        <w:ind w:left="567" w:hanging="567"/>
        <w:jc w:val="both"/>
        <w:rPr>
          <w:rFonts w:asciiTheme="majorHAnsi" w:hAnsiTheme="majorHAnsi" w:cstheme="majorHAnsi"/>
          <w:sz w:val="17"/>
          <w:szCs w:val="17"/>
          <w:u w:val="single"/>
        </w:rPr>
      </w:pPr>
      <w:r w:rsidRPr="004C24F6">
        <w:rPr>
          <w:rFonts w:asciiTheme="majorHAnsi" w:hAnsiTheme="majorHAnsi" w:cstheme="majorHAnsi"/>
          <w:sz w:val="17"/>
          <w:szCs w:val="17"/>
        </w:rPr>
        <w:t xml:space="preserve">Los participantes </w:t>
      </w:r>
      <w:r w:rsidRPr="000870C7">
        <w:rPr>
          <w:rFonts w:asciiTheme="majorHAnsi" w:hAnsiTheme="majorHAnsi" w:cstheme="majorHAnsi"/>
          <w:sz w:val="17"/>
          <w:szCs w:val="17"/>
        </w:rPr>
        <w:t xml:space="preserve">quedaran </w:t>
      </w:r>
      <w:r w:rsidRPr="000870C7">
        <w:rPr>
          <w:rFonts w:asciiTheme="majorHAnsi" w:hAnsiTheme="majorHAnsi" w:cstheme="majorHAnsi"/>
          <w:b/>
          <w:sz w:val="17"/>
          <w:szCs w:val="17"/>
        </w:rPr>
        <w:t>registrados en la licitación al cumplir los requisitos</w:t>
      </w:r>
      <w:r w:rsidRPr="000870C7">
        <w:rPr>
          <w:rFonts w:asciiTheme="majorHAnsi" w:hAnsiTheme="majorHAnsi" w:cstheme="majorHAnsi"/>
          <w:sz w:val="17"/>
          <w:szCs w:val="17"/>
        </w:rPr>
        <w:t xml:space="preserve"> asentados en la convocatoria, y habiendo cumplido el </w:t>
      </w:r>
      <w:r w:rsidRPr="000870C7">
        <w:rPr>
          <w:rFonts w:asciiTheme="majorHAnsi" w:hAnsiTheme="majorHAnsi" w:cstheme="majorHAnsi"/>
          <w:b/>
          <w:sz w:val="17"/>
          <w:szCs w:val="17"/>
        </w:rPr>
        <w:t>pago de las bases</w:t>
      </w:r>
      <w:r w:rsidRPr="000870C7">
        <w:rPr>
          <w:rFonts w:asciiTheme="majorHAnsi" w:hAnsiTheme="majorHAnsi" w:cstheme="majorHAnsi"/>
          <w:sz w:val="17"/>
          <w:szCs w:val="17"/>
        </w:rPr>
        <w:t xml:space="preserve"> a </w:t>
      </w:r>
      <w:r w:rsidR="00640806" w:rsidRPr="000870C7">
        <w:rPr>
          <w:rFonts w:asciiTheme="majorHAnsi" w:hAnsiTheme="majorHAnsi" w:cstheme="majorHAnsi"/>
          <w:sz w:val="17"/>
          <w:szCs w:val="17"/>
        </w:rPr>
        <w:t>más</w:t>
      </w:r>
      <w:r w:rsidRPr="000870C7">
        <w:rPr>
          <w:rFonts w:asciiTheme="majorHAnsi" w:hAnsiTheme="majorHAnsi" w:cstheme="majorHAnsi"/>
          <w:sz w:val="17"/>
          <w:szCs w:val="17"/>
        </w:rPr>
        <w:t xml:space="preserve"> tardar a las </w:t>
      </w:r>
      <w:r w:rsidR="006C50EC" w:rsidRPr="000870C7">
        <w:rPr>
          <w:rFonts w:asciiTheme="majorHAnsi" w:hAnsiTheme="majorHAnsi" w:cstheme="majorHAnsi"/>
          <w:b/>
          <w:sz w:val="17"/>
          <w:szCs w:val="17"/>
        </w:rPr>
        <w:t>09</w:t>
      </w:r>
      <w:r w:rsidRPr="000870C7">
        <w:rPr>
          <w:rFonts w:asciiTheme="majorHAnsi" w:hAnsiTheme="majorHAnsi" w:cstheme="majorHAnsi"/>
          <w:b/>
          <w:sz w:val="17"/>
          <w:szCs w:val="17"/>
        </w:rPr>
        <w:t>:</w:t>
      </w:r>
      <w:r w:rsidR="006C50EC" w:rsidRPr="000870C7">
        <w:rPr>
          <w:rFonts w:asciiTheme="majorHAnsi" w:hAnsiTheme="majorHAnsi" w:cstheme="majorHAnsi"/>
          <w:b/>
          <w:sz w:val="17"/>
          <w:szCs w:val="17"/>
        </w:rPr>
        <w:t>00</w:t>
      </w:r>
      <w:r w:rsidRPr="000870C7">
        <w:rPr>
          <w:rFonts w:asciiTheme="majorHAnsi" w:hAnsiTheme="majorHAnsi" w:cstheme="majorHAnsi"/>
          <w:b/>
          <w:sz w:val="17"/>
          <w:szCs w:val="17"/>
        </w:rPr>
        <w:t xml:space="preserve"> </w:t>
      </w:r>
      <w:r w:rsidR="006C50EC" w:rsidRPr="000870C7">
        <w:rPr>
          <w:rFonts w:asciiTheme="majorHAnsi" w:hAnsiTheme="majorHAnsi" w:cstheme="majorHAnsi"/>
          <w:b/>
          <w:sz w:val="17"/>
          <w:szCs w:val="17"/>
        </w:rPr>
        <w:t xml:space="preserve">a.m. </w:t>
      </w:r>
      <w:r w:rsidRPr="000870C7">
        <w:rPr>
          <w:rFonts w:asciiTheme="majorHAnsi" w:hAnsiTheme="majorHAnsi" w:cstheme="majorHAnsi"/>
          <w:b/>
          <w:sz w:val="17"/>
          <w:szCs w:val="17"/>
        </w:rPr>
        <w:t xml:space="preserve">del día </w:t>
      </w:r>
      <w:r w:rsidR="000870C7" w:rsidRPr="000870C7">
        <w:rPr>
          <w:rFonts w:asciiTheme="majorHAnsi" w:hAnsiTheme="majorHAnsi" w:cstheme="majorHAnsi"/>
          <w:b/>
          <w:sz w:val="17"/>
          <w:szCs w:val="17"/>
        </w:rPr>
        <w:t>13</w:t>
      </w:r>
      <w:r w:rsidR="00552358" w:rsidRPr="000870C7">
        <w:rPr>
          <w:rFonts w:asciiTheme="majorHAnsi" w:hAnsiTheme="majorHAnsi" w:cstheme="majorHAnsi"/>
          <w:b/>
          <w:sz w:val="17"/>
          <w:szCs w:val="17"/>
        </w:rPr>
        <w:t xml:space="preserve"> de abril</w:t>
      </w:r>
      <w:r w:rsidR="00932CA3" w:rsidRPr="000870C7">
        <w:rPr>
          <w:rFonts w:asciiTheme="majorHAnsi" w:hAnsiTheme="majorHAnsi" w:cstheme="majorHAnsi"/>
          <w:b/>
          <w:sz w:val="17"/>
          <w:szCs w:val="17"/>
        </w:rPr>
        <w:t xml:space="preserve"> de </w:t>
      </w:r>
      <w:r w:rsidRPr="000870C7">
        <w:rPr>
          <w:rFonts w:asciiTheme="majorHAnsi" w:hAnsiTheme="majorHAnsi" w:cstheme="majorHAnsi"/>
          <w:b/>
          <w:sz w:val="17"/>
          <w:szCs w:val="17"/>
        </w:rPr>
        <w:t>20</w:t>
      </w:r>
      <w:r w:rsidR="00932CA3" w:rsidRPr="000870C7">
        <w:rPr>
          <w:rFonts w:asciiTheme="majorHAnsi" w:hAnsiTheme="majorHAnsi" w:cstheme="majorHAnsi"/>
          <w:b/>
          <w:sz w:val="17"/>
          <w:szCs w:val="17"/>
        </w:rPr>
        <w:t>21</w:t>
      </w:r>
      <w:r w:rsidRPr="000870C7">
        <w:rPr>
          <w:rFonts w:asciiTheme="majorHAnsi" w:hAnsiTheme="majorHAnsi" w:cstheme="majorHAnsi"/>
          <w:sz w:val="17"/>
          <w:szCs w:val="17"/>
        </w:rPr>
        <w:t xml:space="preserve">. </w:t>
      </w:r>
      <w:r w:rsidRPr="000870C7">
        <w:rPr>
          <w:rFonts w:asciiTheme="majorHAnsi" w:hAnsiTheme="majorHAnsi" w:cstheme="majorHAnsi"/>
          <w:sz w:val="17"/>
          <w:szCs w:val="17"/>
          <w:u w:val="single"/>
        </w:rPr>
        <w:t>No será aceptada la participación de licitantes cuyo pago se haya realizado posteriormente a la hora y fecha señalada.</w:t>
      </w:r>
    </w:p>
    <w:p w:rsidR="00665E7E" w:rsidRPr="004C24F6" w:rsidRDefault="00665E7E" w:rsidP="00665E7E">
      <w:pPr>
        <w:pStyle w:val="Prrafodelista"/>
        <w:ind w:left="567"/>
        <w:jc w:val="both"/>
        <w:rPr>
          <w:rFonts w:asciiTheme="majorHAnsi" w:hAnsiTheme="majorHAnsi" w:cstheme="majorHAnsi"/>
          <w:sz w:val="17"/>
          <w:szCs w:val="17"/>
        </w:rPr>
      </w:pPr>
      <w:r w:rsidRPr="004C24F6">
        <w:rPr>
          <w:rFonts w:asciiTheme="majorHAnsi" w:hAnsiTheme="majorHAnsi" w:cstheme="majorHAnsi"/>
          <w:sz w:val="17"/>
          <w:szCs w:val="17"/>
        </w:rPr>
        <w:t xml:space="preserve">Para cualquier consulta o duda referente a la formulación de la propuesta, favor de dirigirse directamente a las oficinas de la oficialía mayor, segundo </w:t>
      </w:r>
      <w:proofErr w:type="gramStart"/>
      <w:r w:rsidRPr="004C24F6">
        <w:rPr>
          <w:rFonts w:asciiTheme="majorHAnsi" w:hAnsiTheme="majorHAnsi" w:cstheme="majorHAnsi"/>
          <w:sz w:val="17"/>
          <w:szCs w:val="17"/>
        </w:rPr>
        <w:t>piso</w:t>
      </w:r>
      <w:proofErr w:type="gramEnd"/>
      <w:r w:rsidRPr="004C24F6">
        <w:rPr>
          <w:rFonts w:asciiTheme="majorHAnsi" w:hAnsiTheme="majorHAnsi" w:cstheme="majorHAnsi"/>
          <w:sz w:val="17"/>
          <w:szCs w:val="17"/>
        </w:rPr>
        <w:t xml:space="preserve"> interior del palacio municipal, o al correo </w:t>
      </w:r>
      <w:hyperlink r:id="rId8" w:history="1">
        <w:r w:rsidRPr="004C24F6">
          <w:rPr>
            <w:rStyle w:val="Hipervnculo"/>
            <w:rFonts w:asciiTheme="majorHAnsi" w:hAnsiTheme="majorHAnsi" w:cstheme="majorHAnsi"/>
            <w:b/>
            <w:color w:val="auto"/>
            <w:sz w:val="17"/>
            <w:szCs w:val="17"/>
          </w:rPr>
          <w:t>documentosofmlc@gmail.com</w:t>
        </w:r>
      </w:hyperlink>
      <w:r w:rsidRPr="004C24F6">
        <w:rPr>
          <w:rFonts w:asciiTheme="majorHAnsi" w:hAnsiTheme="majorHAnsi" w:cstheme="majorHAnsi"/>
          <w:sz w:val="17"/>
          <w:szCs w:val="17"/>
        </w:rPr>
        <w:t xml:space="preserve"> de lunes a viernes con horario de 09:00 a 14:00 horas.</w:t>
      </w:r>
    </w:p>
    <w:p w:rsidR="00C92492" w:rsidRPr="004C24F6" w:rsidRDefault="00C92492" w:rsidP="00665E7E">
      <w:pPr>
        <w:pStyle w:val="Prrafodelista"/>
        <w:ind w:left="567"/>
        <w:jc w:val="both"/>
        <w:rPr>
          <w:rFonts w:asciiTheme="majorHAnsi" w:hAnsiTheme="majorHAnsi" w:cstheme="majorHAnsi"/>
          <w:sz w:val="17"/>
          <w:szCs w:val="17"/>
        </w:rPr>
      </w:pPr>
    </w:p>
    <w:p w:rsidR="00665E7E" w:rsidRPr="004C24F6" w:rsidRDefault="00665E7E" w:rsidP="00665E7E">
      <w:pPr>
        <w:pStyle w:val="Prrafodelista"/>
        <w:numPr>
          <w:ilvl w:val="0"/>
          <w:numId w:val="2"/>
        </w:numPr>
        <w:spacing w:line="276" w:lineRule="auto"/>
        <w:ind w:left="567" w:hanging="567"/>
        <w:jc w:val="both"/>
        <w:rPr>
          <w:rFonts w:asciiTheme="majorHAnsi" w:hAnsiTheme="majorHAnsi" w:cstheme="majorHAnsi"/>
          <w:sz w:val="17"/>
          <w:szCs w:val="17"/>
        </w:rPr>
      </w:pPr>
      <w:r w:rsidRPr="004C24F6">
        <w:rPr>
          <w:rFonts w:asciiTheme="majorHAnsi" w:hAnsiTheme="majorHAnsi" w:cstheme="majorHAnsi"/>
          <w:sz w:val="17"/>
          <w:szCs w:val="17"/>
        </w:rPr>
        <w:t>Para efectos de esta licitación, se deberán presentar las propuestas por separado, la “</w:t>
      </w:r>
      <w:r w:rsidRPr="004C24F6">
        <w:rPr>
          <w:rFonts w:asciiTheme="majorHAnsi" w:hAnsiTheme="majorHAnsi" w:cstheme="majorHAnsi"/>
          <w:b/>
          <w:sz w:val="17"/>
          <w:szCs w:val="17"/>
        </w:rPr>
        <w:t>Propuesta Técnica</w:t>
      </w:r>
      <w:r w:rsidRPr="004C24F6">
        <w:rPr>
          <w:rFonts w:asciiTheme="majorHAnsi" w:hAnsiTheme="majorHAnsi" w:cstheme="majorHAnsi"/>
          <w:sz w:val="17"/>
          <w:szCs w:val="17"/>
        </w:rPr>
        <w:t>” en un sobre</w:t>
      </w:r>
      <w:r w:rsidR="008727B1" w:rsidRPr="004C24F6">
        <w:rPr>
          <w:rFonts w:asciiTheme="majorHAnsi" w:hAnsiTheme="majorHAnsi" w:cstheme="majorHAnsi"/>
          <w:sz w:val="17"/>
          <w:szCs w:val="17"/>
        </w:rPr>
        <w:t xml:space="preserve"> (conteniendo toda la información de las partidas en la que va a participar)</w:t>
      </w:r>
      <w:r w:rsidRPr="004C24F6">
        <w:rPr>
          <w:rFonts w:asciiTheme="majorHAnsi" w:hAnsiTheme="majorHAnsi" w:cstheme="majorHAnsi"/>
          <w:sz w:val="17"/>
          <w:szCs w:val="17"/>
        </w:rPr>
        <w:t xml:space="preserve"> y la “</w:t>
      </w:r>
      <w:r w:rsidRPr="004C24F6">
        <w:rPr>
          <w:rFonts w:asciiTheme="majorHAnsi" w:hAnsiTheme="majorHAnsi" w:cstheme="majorHAnsi"/>
          <w:b/>
          <w:sz w:val="17"/>
          <w:szCs w:val="17"/>
        </w:rPr>
        <w:t>Propuesta Económica</w:t>
      </w:r>
      <w:r w:rsidRPr="004C24F6">
        <w:rPr>
          <w:rFonts w:asciiTheme="majorHAnsi" w:hAnsiTheme="majorHAnsi" w:cstheme="majorHAnsi"/>
          <w:sz w:val="17"/>
          <w:szCs w:val="17"/>
        </w:rPr>
        <w:t>” en otro sobre</w:t>
      </w:r>
      <w:r w:rsidR="008727B1" w:rsidRPr="004C24F6">
        <w:rPr>
          <w:rFonts w:asciiTheme="majorHAnsi" w:hAnsiTheme="majorHAnsi" w:cstheme="majorHAnsi"/>
          <w:sz w:val="17"/>
          <w:szCs w:val="17"/>
        </w:rPr>
        <w:t xml:space="preserve"> (conteniendo toda la información de las partidas en la que va a participar)</w:t>
      </w:r>
      <w:r w:rsidRPr="004C24F6">
        <w:rPr>
          <w:rFonts w:asciiTheme="majorHAnsi" w:hAnsiTheme="majorHAnsi" w:cstheme="majorHAnsi"/>
          <w:sz w:val="17"/>
          <w:szCs w:val="17"/>
        </w:rPr>
        <w:t xml:space="preserve">, </w:t>
      </w:r>
      <w:r w:rsidRPr="004C24F6">
        <w:rPr>
          <w:rFonts w:asciiTheme="majorHAnsi" w:hAnsiTheme="majorHAnsi" w:cstheme="majorHAnsi"/>
          <w:sz w:val="17"/>
          <w:szCs w:val="17"/>
          <w:u w:val="single"/>
        </w:rPr>
        <w:t xml:space="preserve">ambos cerrados en forma inviolable, </w:t>
      </w:r>
      <w:r w:rsidRPr="004C24F6">
        <w:rPr>
          <w:rFonts w:asciiTheme="majorHAnsi" w:hAnsiTheme="majorHAnsi" w:cstheme="majorHAnsi"/>
          <w:sz w:val="17"/>
          <w:szCs w:val="17"/>
        </w:rPr>
        <w:t xml:space="preserve">los cuales deberán ser dirigidos a la </w:t>
      </w:r>
      <w:r w:rsidR="00C92492" w:rsidRPr="004C24F6">
        <w:rPr>
          <w:rFonts w:asciiTheme="majorHAnsi" w:hAnsiTheme="majorHAnsi" w:cstheme="majorHAnsi"/>
          <w:b/>
          <w:sz w:val="17"/>
          <w:szCs w:val="17"/>
        </w:rPr>
        <w:t>C</w:t>
      </w:r>
      <w:r w:rsidRPr="004C24F6">
        <w:rPr>
          <w:rFonts w:asciiTheme="majorHAnsi" w:hAnsiTheme="majorHAnsi" w:cstheme="majorHAnsi"/>
          <w:b/>
          <w:sz w:val="17"/>
          <w:szCs w:val="17"/>
        </w:rPr>
        <w:t>. Marcela Loya López, Oficial Mayor Del H. XIII Ayuntamiento De Los Cabos.</w:t>
      </w:r>
    </w:p>
    <w:p w:rsidR="00665E7E" w:rsidRPr="004C24F6" w:rsidRDefault="00665E7E" w:rsidP="00665E7E">
      <w:pPr>
        <w:pStyle w:val="Prrafodelista"/>
        <w:ind w:left="567"/>
        <w:jc w:val="both"/>
        <w:rPr>
          <w:rFonts w:asciiTheme="majorHAnsi" w:hAnsiTheme="majorHAnsi" w:cstheme="majorHAnsi"/>
          <w:sz w:val="17"/>
          <w:szCs w:val="17"/>
          <w:u w:val="single"/>
        </w:rPr>
      </w:pPr>
      <w:r w:rsidRPr="004C24F6">
        <w:rPr>
          <w:rFonts w:asciiTheme="majorHAnsi" w:hAnsiTheme="majorHAnsi" w:cstheme="majorHAnsi"/>
          <w:sz w:val="17"/>
          <w:szCs w:val="17"/>
        </w:rPr>
        <w:t xml:space="preserve">Dichos sobres deberán contener una caratula teniendo escrito claramente: </w:t>
      </w:r>
      <w:r w:rsidRPr="004C24F6">
        <w:rPr>
          <w:rFonts w:asciiTheme="majorHAnsi" w:hAnsiTheme="majorHAnsi" w:cstheme="majorHAnsi"/>
          <w:b/>
          <w:sz w:val="17"/>
          <w:szCs w:val="17"/>
        </w:rPr>
        <w:t>Nombre, Firma del Proponente, así como el nombre y número de licitación</w:t>
      </w:r>
      <w:r w:rsidRPr="004C24F6">
        <w:rPr>
          <w:rFonts w:asciiTheme="majorHAnsi" w:hAnsiTheme="majorHAnsi" w:cstheme="majorHAnsi"/>
          <w:sz w:val="17"/>
          <w:szCs w:val="17"/>
        </w:rPr>
        <w:t xml:space="preserve">, distinguiendo a cual corresponde cada uno de ellos. </w:t>
      </w:r>
      <w:r w:rsidRPr="004C24F6">
        <w:rPr>
          <w:rFonts w:asciiTheme="majorHAnsi" w:hAnsiTheme="majorHAnsi" w:cstheme="majorHAnsi"/>
          <w:sz w:val="17"/>
          <w:szCs w:val="17"/>
          <w:u w:val="single"/>
        </w:rPr>
        <w:t>No se recibirán proposiciones que se pretendan entregar después de la hora establecida para tal efecto.</w:t>
      </w:r>
    </w:p>
    <w:p w:rsidR="00166C44" w:rsidRPr="004C24F6" w:rsidRDefault="00166C44" w:rsidP="00665E7E">
      <w:pPr>
        <w:pStyle w:val="Prrafodelista"/>
        <w:ind w:left="567"/>
        <w:jc w:val="both"/>
        <w:rPr>
          <w:rFonts w:asciiTheme="majorHAnsi" w:hAnsiTheme="majorHAnsi" w:cstheme="majorHAnsi"/>
          <w:sz w:val="17"/>
          <w:szCs w:val="17"/>
          <w:u w:val="single"/>
        </w:rPr>
      </w:pPr>
    </w:p>
    <w:p w:rsidR="00665E7E" w:rsidRPr="004C24F6" w:rsidRDefault="00665E7E" w:rsidP="00A5279D">
      <w:pPr>
        <w:pStyle w:val="Prrafodelista"/>
        <w:numPr>
          <w:ilvl w:val="0"/>
          <w:numId w:val="2"/>
        </w:numPr>
        <w:spacing w:line="276" w:lineRule="auto"/>
        <w:ind w:left="567" w:hanging="567"/>
        <w:jc w:val="both"/>
        <w:rPr>
          <w:rFonts w:asciiTheme="majorHAnsi" w:hAnsiTheme="majorHAnsi" w:cstheme="majorHAnsi"/>
          <w:sz w:val="17"/>
          <w:szCs w:val="17"/>
        </w:rPr>
      </w:pPr>
      <w:r w:rsidRPr="004C24F6">
        <w:rPr>
          <w:rFonts w:asciiTheme="majorHAnsi" w:hAnsiTheme="majorHAnsi" w:cstheme="majorHAnsi"/>
          <w:sz w:val="17"/>
          <w:szCs w:val="17"/>
        </w:rPr>
        <w:t xml:space="preserve">La compra y pago de las bases de esta </w:t>
      </w:r>
      <w:r w:rsidR="00DD7280" w:rsidRPr="004C24F6">
        <w:rPr>
          <w:rFonts w:asciiTheme="majorHAnsi" w:hAnsiTheme="majorHAnsi" w:cstheme="majorHAnsi"/>
          <w:sz w:val="17"/>
          <w:szCs w:val="17"/>
        </w:rPr>
        <w:t>licitación</w:t>
      </w:r>
      <w:r w:rsidRPr="004C24F6">
        <w:rPr>
          <w:rFonts w:asciiTheme="majorHAnsi" w:hAnsiTheme="majorHAnsi" w:cstheme="majorHAnsi"/>
          <w:sz w:val="17"/>
          <w:szCs w:val="17"/>
        </w:rPr>
        <w:t xml:space="preserve"> </w:t>
      </w:r>
      <w:r w:rsidR="00DD7280" w:rsidRPr="004C24F6">
        <w:rPr>
          <w:rFonts w:asciiTheme="majorHAnsi" w:hAnsiTheme="majorHAnsi" w:cstheme="majorHAnsi"/>
          <w:sz w:val="17"/>
          <w:szCs w:val="17"/>
        </w:rPr>
        <w:t>podrá</w:t>
      </w:r>
      <w:r w:rsidRPr="004C24F6">
        <w:rPr>
          <w:rFonts w:asciiTheme="majorHAnsi" w:hAnsiTheme="majorHAnsi" w:cstheme="majorHAnsi"/>
          <w:sz w:val="17"/>
          <w:szCs w:val="17"/>
        </w:rPr>
        <w:t xml:space="preserve"> efectuarse a </w:t>
      </w:r>
      <w:r w:rsidR="00DD7280" w:rsidRPr="004C24F6">
        <w:rPr>
          <w:rFonts w:asciiTheme="majorHAnsi" w:hAnsiTheme="majorHAnsi" w:cstheme="majorHAnsi"/>
          <w:sz w:val="17"/>
          <w:szCs w:val="17"/>
        </w:rPr>
        <w:t>elección</w:t>
      </w:r>
      <w:r w:rsidRPr="004C24F6">
        <w:rPr>
          <w:rFonts w:asciiTheme="majorHAnsi" w:hAnsiTheme="majorHAnsi" w:cstheme="majorHAnsi"/>
          <w:sz w:val="17"/>
          <w:szCs w:val="17"/>
        </w:rPr>
        <w:t xml:space="preserve"> del licitante, de acuerdo a lo siguiente:</w:t>
      </w:r>
    </w:p>
    <w:p w:rsidR="00845972" w:rsidRPr="004C24F6" w:rsidRDefault="00665E7E" w:rsidP="00A50C52">
      <w:pPr>
        <w:pStyle w:val="Prrafodelista"/>
        <w:ind w:left="567"/>
        <w:jc w:val="both"/>
        <w:rPr>
          <w:rFonts w:asciiTheme="majorHAnsi" w:hAnsiTheme="majorHAnsi" w:cstheme="majorHAnsi"/>
          <w:sz w:val="17"/>
          <w:szCs w:val="17"/>
        </w:rPr>
      </w:pPr>
      <w:r w:rsidRPr="004C24F6">
        <w:rPr>
          <w:rFonts w:asciiTheme="majorHAnsi" w:hAnsiTheme="majorHAnsi" w:cstheme="majorHAnsi"/>
          <w:sz w:val="17"/>
          <w:szCs w:val="17"/>
        </w:rPr>
        <w:t xml:space="preserve">Los interesados podrán revisar y en su caso comprar las bases de esta </w:t>
      </w:r>
      <w:r w:rsidR="00DD7280" w:rsidRPr="004C24F6">
        <w:rPr>
          <w:rFonts w:asciiTheme="majorHAnsi" w:hAnsiTheme="majorHAnsi" w:cstheme="majorHAnsi"/>
          <w:sz w:val="17"/>
          <w:szCs w:val="17"/>
        </w:rPr>
        <w:t>licitación</w:t>
      </w:r>
      <w:r w:rsidR="00A5279D" w:rsidRPr="004C24F6">
        <w:rPr>
          <w:rFonts w:asciiTheme="majorHAnsi" w:hAnsiTheme="majorHAnsi" w:cstheme="majorHAnsi"/>
          <w:sz w:val="17"/>
          <w:szCs w:val="17"/>
        </w:rPr>
        <w:t xml:space="preserve">, </w:t>
      </w:r>
      <w:r w:rsidRPr="004C24F6">
        <w:rPr>
          <w:rFonts w:asciiTheme="majorHAnsi" w:hAnsiTheme="majorHAnsi" w:cstheme="majorHAnsi"/>
          <w:sz w:val="17"/>
          <w:szCs w:val="17"/>
        </w:rPr>
        <w:t xml:space="preserve"> </w:t>
      </w:r>
      <w:r w:rsidR="00A5279D" w:rsidRPr="004C24F6">
        <w:rPr>
          <w:rFonts w:asciiTheme="majorHAnsi" w:hAnsiTheme="majorHAnsi" w:cstheme="majorHAnsi"/>
          <w:sz w:val="17"/>
          <w:szCs w:val="17"/>
        </w:rPr>
        <w:t xml:space="preserve">se podrá realizar </w:t>
      </w:r>
      <w:r w:rsidRPr="004C24F6">
        <w:rPr>
          <w:rFonts w:asciiTheme="majorHAnsi" w:hAnsiTheme="majorHAnsi" w:cstheme="majorHAnsi"/>
          <w:sz w:val="17"/>
          <w:szCs w:val="17"/>
        </w:rPr>
        <w:t xml:space="preserve">a partir del </w:t>
      </w:r>
      <w:r w:rsidR="00DD7280" w:rsidRPr="004C24F6">
        <w:rPr>
          <w:rFonts w:asciiTheme="majorHAnsi" w:hAnsiTheme="majorHAnsi" w:cstheme="majorHAnsi"/>
          <w:sz w:val="17"/>
          <w:szCs w:val="17"/>
        </w:rPr>
        <w:t>día</w:t>
      </w:r>
      <w:r w:rsidRPr="004C24F6">
        <w:rPr>
          <w:rFonts w:asciiTheme="majorHAnsi" w:hAnsiTheme="majorHAnsi" w:cstheme="majorHAnsi"/>
          <w:sz w:val="17"/>
          <w:szCs w:val="17"/>
        </w:rPr>
        <w:t xml:space="preserve"> de la </w:t>
      </w:r>
      <w:r w:rsidR="00DD7280" w:rsidRPr="004C24F6">
        <w:rPr>
          <w:rFonts w:asciiTheme="majorHAnsi" w:hAnsiTheme="majorHAnsi" w:cstheme="majorHAnsi"/>
          <w:sz w:val="17"/>
          <w:szCs w:val="17"/>
        </w:rPr>
        <w:t>publicación</w:t>
      </w:r>
      <w:r w:rsidRPr="004C24F6">
        <w:rPr>
          <w:rFonts w:asciiTheme="majorHAnsi" w:hAnsiTheme="majorHAnsi" w:cstheme="majorHAnsi"/>
          <w:sz w:val="17"/>
          <w:szCs w:val="17"/>
        </w:rPr>
        <w:t xml:space="preserve"> de la convocatoria y hasta la </w:t>
      </w:r>
      <w:r w:rsidRPr="004C24F6">
        <w:rPr>
          <w:rFonts w:asciiTheme="majorHAnsi" w:hAnsiTheme="majorHAnsi" w:cstheme="majorHAnsi"/>
          <w:b/>
          <w:sz w:val="17"/>
          <w:szCs w:val="17"/>
          <w:u w:val="single"/>
        </w:rPr>
        <w:t xml:space="preserve">hora y </w:t>
      </w:r>
      <w:r w:rsidR="00DD7280" w:rsidRPr="004C24F6">
        <w:rPr>
          <w:rFonts w:asciiTheme="majorHAnsi" w:hAnsiTheme="majorHAnsi" w:cstheme="majorHAnsi"/>
          <w:b/>
          <w:sz w:val="17"/>
          <w:szCs w:val="17"/>
          <w:u w:val="single"/>
        </w:rPr>
        <w:t>día</w:t>
      </w:r>
      <w:r w:rsidRPr="004C24F6">
        <w:rPr>
          <w:rFonts w:asciiTheme="majorHAnsi" w:hAnsiTheme="majorHAnsi" w:cstheme="majorHAnsi"/>
          <w:b/>
          <w:sz w:val="17"/>
          <w:szCs w:val="17"/>
          <w:u w:val="single"/>
        </w:rPr>
        <w:t xml:space="preserve"> </w:t>
      </w:r>
      <w:r w:rsidRPr="004C24F6">
        <w:rPr>
          <w:rFonts w:asciiTheme="majorHAnsi" w:hAnsiTheme="majorHAnsi" w:cstheme="majorHAnsi"/>
          <w:sz w:val="17"/>
          <w:szCs w:val="17"/>
        </w:rPr>
        <w:t xml:space="preserve">establecidos en el numeral </w:t>
      </w:r>
      <w:r w:rsidR="00DD7280" w:rsidRPr="004C24F6">
        <w:rPr>
          <w:rFonts w:asciiTheme="majorHAnsi" w:hAnsiTheme="majorHAnsi" w:cstheme="majorHAnsi"/>
          <w:b/>
          <w:sz w:val="17"/>
          <w:szCs w:val="17"/>
        </w:rPr>
        <w:t>IV</w:t>
      </w:r>
      <w:r w:rsidRPr="004C24F6">
        <w:rPr>
          <w:rFonts w:asciiTheme="majorHAnsi" w:hAnsiTheme="majorHAnsi" w:cstheme="majorHAnsi"/>
          <w:sz w:val="17"/>
          <w:szCs w:val="17"/>
        </w:rPr>
        <w:t xml:space="preserve"> de estas bases, en las oficinas de la </w:t>
      </w:r>
      <w:r w:rsidR="00DD7280" w:rsidRPr="004C24F6">
        <w:rPr>
          <w:rFonts w:asciiTheme="majorHAnsi" w:hAnsiTheme="majorHAnsi" w:cstheme="majorHAnsi"/>
          <w:sz w:val="17"/>
          <w:szCs w:val="17"/>
        </w:rPr>
        <w:t xml:space="preserve">Oficialía Mayor, Sito Boulevard Mijares No. 1413 Colonia Centro, Interior Del Palacio Municipal, </w:t>
      </w:r>
      <w:r w:rsidR="00A35717" w:rsidRPr="004C24F6">
        <w:rPr>
          <w:rFonts w:asciiTheme="majorHAnsi" w:hAnsiTheme="majorHAnsi" w:cstheme="majorHAnsi"/>
          <w:sz w:val="17"/>
          <w:szCs w:val="17"/>
        </w:rPr>
        <w:t>Código</w:t>
      </w:r>
      <w:r w:rsidR="00DD7280" w:rsidRPr="004C24F6">
        <w:rPr>
          <w:rFonts w:asciiTheme="majorHAnsi" w:hAnsiTheme="majorHAnsi" w:cstheme="majorHAnsi"/>
          <w:sz w:val="17"/>
          <w:szCs w:val="17"/>
        </w:rPr>
        <w:t xml:space="preserve"> Postal 23400. </w:t>
      </w:r>
      <w:r w:rsidRPr="004C24F6">
        <w:rPr>
          <w:rFonts w:asciiTheme="majorHAnsi" w:hAnsiTheme="majorHAnsi" w:cstheme="majorHAnsi"/>
          <w:sz w:val="17"/>
          <w:szCs w:val="17"/>
        </w:rPr>
        <w:t xml:space="preserve">San </w:t>
      </w:r>
      <w:r w:rsidR="00A35717" w:rsidRPr="004C24F6">
        <w:rPr>
          <w:rFonts w:asciiTheme="majorHAnsi" w:hAnsiTheme="majorHAnsi" w:cstheme="majorHAnsi"/>
          <w:sz w:val="17"/>
          <w:szCs w:val="17"/>
        </w:rPr>
        <w:t>José</w:t>
      </w:r>
      <w:r w:rsidR="00DD7280" w:rsidRPr="004C24F6">
        <w:rPr>
          <w:rFonts w:asciiTheme="majorHAnsi" w:hAnsiTheme="majorHAnsi" w:cstheme="majorHAnsi"/>
          <w:sz w:val="17"/>
          <w:szCs w:val="17"/>
        </w:rPr>
        <w:t xml:space="preserve"> Del Cabo, Baja California Sur. </w:t>
      </w:r>
      <w:r w:rsidRPr="004C24F6">
        <w:rPr>
          <w:rFonts w:asciiTheme="majorHAnsi" w:hAnsiTheme="majorHAnsi" w:cstheme="majorHAnsi"/>
          <w:sz w:val="17"/>
          <w:szCs w:val="17"/>
        </w:rPr>
        <w:t xml:space="preserve">El costo de las </w:t>
      </w:r>
      <w:r w:rsidRPr="003A1091">
        <w:rPr>
          <w:rFonts w:asciiTheme="majorHAnsi" w:hAnsiTheme="majorHAnsi" w:cstheme="majorHAnsi"/>
          <w:sz w:val="17"/>
          <w:szCs w:val="17"/>
        </w:rPr>
        <w:t xml:space="preserve">bases es de </w:t>
      </w:r>
      <w:r w:rsidR="008727B1" w:rsidRPr="003A1091">
        <w:rPr>
          <w:rFonts w:asciiTheme="majorHAnsi" w:hAnsiTheme="majorHAnsi" w:cstheme="majorHAnsi"/>
          <w:b/>
          <w:sz w:val="17"/>
          <w:szCs w:val="17"/>
        </w:rPr>
        <w:t xml:space="preserve">$ </w:t>
      </w:r>
      <w:r w:rsidR="003A1091" w:rsidRPr="003A1091">
        <w:rPr>
          <w:rFonts w:asciiTheme="majorHAnsi" w:hAnsiTheme="majorHAnsi" w:cstheme="majorHAnsi"/>
          <w:b/>
          <w:sz w:val="17"/>
          <w:szCs w:val="17"/>
        </w:rPr>
        <w:t>3</w:t>
      </w:r>
      <w:r w:rsidRPr="003A1091">
        <w:rPr>
          <w:rFonts w:asciiTheme="majorHAnsi" w:hAnsiTheme="majorHAnsi" w:cstheme="majorHAnsi"/>
          <w:b/>
          <w:sz w:val="17"/>
          <w:szCs w:val="17"/>
        </w:rPr>
        <w:t>,000.00 (</w:t>
      </w:r>
      <w:r w:rsidR="003A1091" w:rsidRPr="003A1091">
        <w:rPr>
          <w:rFonts w:asciiTheme="majorHAnsi" w:hAnsiTheme="majorHAnsi" w:cstheme="majorHAnsi"/>
          <w:b/>
          <w:sz w:val="17"/>
          <w:szCs w:val="17"/>
        </w:rPr>
        <w:t>tres</w:t>
      </w:r>
      <w:r w:rsidR="008727B1" w:rsidRPr="003A1091">
        <w:rPr>
          <w:rFonts w:asciiTheme="majorHAnsi" w:hAnsiTheme="majorHAnsi" w:cstheme="majorHAnsi"/>
          <w:b/>
          <w:sz w:val="17"/>
          <w:szCs w:val="17"/>
        </w:rPr>
        <w:t xml:space="preserve"> </w:t>
      </w:r>
      <w:r w:rsidRPr="003A1091">
        <w:rPr>
          <w:rFonts w:asciiTheme="majorHAnsi" w:hAnsiTheme="majorHAnsi" w:cstheme="majorHAnsi"/>
          <w:b/>
          <w:sz w:val="17"/>
          <w:szCs w:val="17"/>
        </w:rPr>
        <w:t>mil pesos 00/100 m.n.)</w:t>
      </w:r>
      <w:r w:rsidRPr="003A1091">
        <w:rPr>
          <w:rFonts w:asciiTheme="majorHAnsi" w:hAnsiTheme="majorHAnsi" w:cstheme="majorHAnsi"/>
          <w:sz w:val="17"/>
          <w:szCs w:val="17"/>
        </w:rPr>
        <w:t xml:space="preserve"> y se pagara por medio de depósito bancario por la referida cantidad a cualquiera de las siguientes cuentas</w:t>
      </w:r>
      <w:r w:rsidRPr="004C24F6">
        <w:rPr>
          <w:rFonts w:asciiTheme="majorHAnsi" w:hAnsiTheme="majorHAnsi" w:cstheme="majorHAnsi"/>
          <w:sz w:val="17"/>
          <w:szCs w:val="17"/>
        </w:rPr>
        <w:t xml:space="preserve">: </w:t>
      </w:r>
      <w:r w:rsidR="00DD7280" w:rsidRPr="004C24F6">
        <w:rPr>
          <w:rFonts w:asciiTheme="majorHAnsi" w:hAnsiTheme="majorHAnsi" w:cstheme="majorHAnsi"/>
          <w:b/>
          <w:sz w:val="17"/>
          <w:szCs w:val="17"/>
        </w:rPr>
        <w:t>BANAMEX</w:t>
      </w:r>
      <w:r w:rsidR="00DD7280" w:rsidRPr="004C24F6">
        <w:rPr>
          <w:rFonts w:asciiTheme="majorHAnsi" w:hAnsiTheme="majorHAnsi" w:cstheme="majorHAnsi"/>
          <w:sz w:val="17"/>
          <w:szCs w:val="17"/>
        </w:rPr>
        <w:t xml:space="preserve"> </w:t>
      </w:r>
      <w:r w:rsidRPr="004C24F6">
        <w:rPr>
          <w:rFonts w:asciiTheme="majorHAnsi" w:hAnsiTheme="majorHAnsi" w:cstheme="majorHAnsi"/>
          <w:sz w:val="17"/>
          <w:szCs w:val="17"/>
        </w:rPr>
        <w:t xml:space="preserve">cuenta </w:t>
      </w:r>
      <w:proofErr w:type="spellStart"/>
      <w:r w:rsidRPr="004C24F6">
        <w:rPr>
          <w:rFonts w:asciiTheme="majorHAnsi" w:hAnsiTheme="majorHAnsi" w:cstheme="majorHAnsi"/>
          <w:sz w:val="17"/>
          <w:szCs w:val="17"/>
        </w:rPr>
        <w:t>suc</w:t>
      </w:r>
      <w:proofErr w:type="spellEnd"/>
      <w:r w:rsidRPr="004C24F6">
        <w:rPr>
          <w:rFonts w:asciiTheme="majorHAnsi" w:hAnsiTheme="majorHAnsi" w:cstheme="majorHAnsi"/>
          <w:sz w:val="17"/>
          <w:szCs w:val="17"/>
        </w:rPr>
        <w:t xml:space="preserve">. 0580 29629, </w:t>
      </w:r>
      <w:proofErr w:type="spellStart"/>
      <w:r w:rsidRPr="004C24F6">
        <w:rPr>
          <w:rFonts w:asciiTheme="majorHAnsi" w:hAnsiTheme="majorHAnsi" w:cstheme="majorHAnsi"/>
          <w:sz w:val="17"/>
          <w:szCs w:val="17"/>
        </w:rPr>
        <w:t>clabe</w:t>
      </w:r>
      <w:proofErr w:type="spellEnd"/>
      <w:r w:rsidRPr="004C24F6">
        <w:rPr>
          <w:rFonts w:asciiTheme="majorHAnsi" w:hAnsiTheme="majorHAnsi" w:cstheme="majorHAnsi"/>
          <w:sz w:val="17"/>
          <w:szCs w:val="17"/>
        </w:rPr>
        <w:t xml:space="preserve"> interbancaria 00204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50580</w:t>
      </w:r>
      <w:r w:rsidR="00415E20">
        <w:rPr>
          <w:rFonts w:asciiTheme="majorHAnsi" w:hAnsiTheme="majorHAnsi" w:cstheme="majorHAnsi"/>
          <w:sz w:val="17"/>
          <w:szCs w:val="17"/>
        </w:rPr>
        <w:t xml:space="preserve"> </w:t>
      </w:r>
      <w:r w:rsidRPr="004C24F6">
        <w:rPr>
          <w:rFonts w:asciiTheme="majorHAnsi" w:hAnsiTheme="majorHAnsi" w:cstheme="majorHAnsi"/>
          <w:sz w:val="17"/>
          <w:szCs w:val="17"/>
        </w:rPr>
        <w:t>00296</w:t>
      </w:r>
      <w:r w:rsidR="00415E20">
        <w:rPr>
          <w:rFonts w:asciiTheme="majorHAnsi" w:hAnsiTheme="majorHAnsi" w:cstheme="majorHAnsi"/>
          <w:sz w:val="17"/>
          <w:szCs w:val="17"/>
        </w:rPr>
        <w:t xml:space="preserve"> </w:t>
      </w:r>
      <w:r w:rsidRPr="004C24F6">
        <w:rPr>
          <w:rFonts w:asciiTheme="majorHAnsi" w:hAnsiTheme="majorHAnsi" w:cstheme="majorHAnsi"/>
          <w:sz w:val="17"/>
          <w:szCs w:val="17"/>
        </w:rPr>
        <w:t xml:space="preserve">298, </w:t>
      </w:r>
      <w:r w:rsidR="00DD7280" w:rsidRPr="004C24F6">
        <w:rPr>
          <w:rFonts w:asciiTheme="majorHAnsi" w:hAnsiTheme="majorHAnsi" w:cstheme="majorHAnsi"/>
          <w:b/>
          <w:sz w:val="17"/>
          <w:szCs w:val="17"/>
        </w:rPr>
        <w:t xml:space="preserve">BANAMEX </w:t>
      </w:r>
      <w:r w:rsidRPr="004C24F6">
        <w:rPr>
          <w:rFonts w:asciiTheme="majorHAnsi" w:hAnsiTheme="majorHAnsi" w:cstheme="majorHAnsi"/>
          <w:sz w:val="17"/>
          <w:szCs w:val="17"/>
        </w:rPr>
        <w:t xml:space="preserve">cuenta 0109-0 </w:t>
      </w:r>
      <w:proofErr w:type="spellStart"/>
      <w:r w:rsidRPr="004C24F6">
        <w:rPr>
          <w:rFonts w:asciiTheme="majorHAnsi" w:hAnsiTheme="majorHAnsi" w:cstheme="majorHAnsi"/>
          <w:sz w:val="17"/>
          <w:szCs w:val="17"/>
        </w:rPr>
        <w:t>clabe</w:t>
      </w:r>
      <w:proofErr w:type="spellEnd"/>
      <w:r w:rsidRPr="004C24F6">
        <w:rPr>
          <w:rFonts w:asciiTheme="majorHAnsi" w:hAnsiTheme="majorHAnsi" w:cstheme="majorHAnsi"/>
          <w:sz w:val="17"/>
          <w:szCs w:val="17"/>
        </w:rPr>
        <w:t xml:space="preserve"> interbancaria 00204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14354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00010</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 xml:space="preserve">905, </w:t>
      </w:r>
      <w:r w:rsidR="00DD7280" w:rsidRPr="004C24F6">
        <w:rPr>
          <w:rFonts w:asciiTheme="majorHAnsi" w:hAnsiTheme="majorHAnsi" w:cstheme="majorHAnsi"/>
          <w:b/>
          <w:sz w:val="17"/>
          <w:szCs w:val="17"/>
        </w:rPr>
        <w:t>BANCOMER</w:t>
      </w:r>
      <w:r w:rsidRPr="004C24F6">
        <w:rPr>
          <w:rFonts w:asciiTheme="majorHAnsi" w:hAnsiTheme="majorHAnsi" w:cstheme="majorHAnsi"/>
          <w:sz w:val="17"/>
          <w:szCs w:val="17"/>
        </w:rPr>
        <w:t xml:space="preserve"> cuenta 0151509047 </w:t>
      </w:r>
      <w:proofErr w:type="spellStart"/>
      <w:r w:rsidRPr="004C24F6">
        <w:rPr>
          <w:rFonts w:asciiTheme="majorHAnsi" w:hAnsiTheme="majorHAnsi" w:cstheme="majorHAnsi"/>
          <w:sz w:val="17"/>
          <w:szCs w:val="17"/>
        </w:rPr>
        <w:t>clabe</w:t>
      </w:r>
      <w:proofErr w:type="spellEnd"/>
      <w:r w:rsidRPr="004C24F6">
        <w:rPr>
          <w:rFonts w:asciiTheme="majorHAnsi" w:hAnsiTheme="majorHAnsi" w:cstheme="majorHAnsi"/>
          <w:sz w:val="17"/>
          <w:szCs w:val="17"/>
        </w:rPr>
        <w:t xml:space="preserve"> interbancaria 01204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10015</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15090</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470 y</w:t>
      </w:r>
      <w:r w:rsidR="00DD7280" w:rsidRPr="004C24F6">
        <w:rPr>
          <w:rFonts w:asciiTheme="majorHAnsi" w:hAnsiTheme="majorHAnsi" w:cstheme="majorHAnsi"/>
          <w:sz w:val="17"/>
          <w:szCs w:val="17"/>
        </w:rPr>
        <w:t xml:space="preserve"> </w:t>
      </w:r>
      <w:r w:rsidR="00DD7280" w:rsidRPr="004C24F6">
        <w:rPr>
          <w:rFonts w:asciiTheme="majorHAnsi" w:hAnsiTheme="majorHAnsi" w:cstheme="majorHAnsi"/>
          <w:b/>
          <w:sz w:val="17"/>
          <w:szCs w:val="17"/>
        </w:rPr>
        <w:t xml:space="preserve">BANCOMER </w:t>
      </w:r>
      <w:r w:rsidRPr="004C24F6">
        <w:rPr>
          <w:rFonts w:asciiTheme="majorHAnsi" w:hAnsiTheme="majorHAnsi" w:cstheme="majorHAnsi"/>
          <w:sz w:val="17"/>
          <w:szCs w:val="17"/>
        </w:rPr>
        <w:t xml:space="preserve">cuenta 0155895499 </w:t>
      </w:r>
      <w:proofErr w:type="spellStart"/>
      <w:r w:rsidRPr="004C24F6">
        <w:rPr>
          <w:rFonts w:asciiTheme="majorHAnsi" w:hAnsiTheme="majorHAnsi" w:cstheme="majorHAnsi"/>
          <w:sz w:val="17"/>
          <w:szCs w:val="17"/>
        </w:rPr>
        <w:t>clabe</w:t>
      </w:r>
      <w:proofErr w:type="spellEnd"/>
      <w:r w:rsidRPr="004C24F6">
        <w:rPr>
          <w:rFonts w:asciiTheme="majorHAnsi" w:hAnsiTheme="majorHAnsi" w:cstheme="majorHAnsi"/>
          <w:sz w:val="17"/>
          <w:szCs w:val="17"/>
        </w:rPr>
        <w:t xml:space="preserve"> interbancaria 01204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10015</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58954</w:t>
      </w:r>
      <w:r w:rsidR="004C7F3E">
        <w:rPr>
          <w:rFonts w:asciiTheme="majorHAnsi" w:hAnsiTheme="majorHAnsi" w:cstheme="majorHAnsi"/>
          <w:sz w:val="17"/>
          <w:szCs w:val="17"/>
        </w:rPr>
        <w:t xml:space="preserve"> </w:t>
      </w:r>
      <w:r w:rsidRPr="004C24F6">
        <w:rPr>
          <w:rFonts w:asciiTheme="majorHAnsi" w:hAnsiTheme="majorHAnsi" w:cstheme="majorHAnsi"/>
          <w:sz w:val="17"/>
          <w:szCs w:val="17"/>
        </w:rPr>
        <w:t xml:space="preserve">997, todas a nombre de municipio de los cabos. No se aceptaran fichas de </w:t>
      </w:r>
      <w:r w:rsidR="00DD7280" w:rsidRPr="004C24F6">
        <w:rPr>
          <w:rFonts w:asciiTheme="majorHAnsi" w:hAnsiTheme="majorHAnsi" w:cstheme="majorHAnsi"/>
          <w:sz w:val="17"/>
          <w:szCs w:val="17"/>
        </w:rPr>
        <w:t>depósito</w:t>
      </w:r>
      <w:r w:rsidRPr="004C24F6">
        <w:rPr>
          <w:rFonts w:asciiTheme="majorHAnsi" w:hAnsiTheme="majorHAnsi" w:cstheme="majorHAnsi"/>
          <w:sz w:val="17"/>
          <w:szCs w:val="17"/>
        </w:rPr>
        <w:t xml:space="preserve"> de pago con sello del banco que indique una fecha posterior a la fecha </w:t>
      </w:r>
      <w:r w:rsidR="00DD7280" w:rsidRPr="004C24F6">
        <w:rPr>
          <w:rFonts w:asciiTheme="majorHAnsi" w:hAnsiTheme="majorHAnsi" w:cstheme="majorHAnsi"/>
          <w:sz w:val="17"/>
          <w:szCs w:val="17"/>
        </w:rPr>
        <w:t>límite</w:t>
      </w:r>
      <w:r w:rsidRPr="004C24F6">
        <w:rPr>
          <w:rFonts w:asciiTheme="majorHAnsi" w:hAnsiTheme="majorHAnsi" w:cstheme="majorHAnsi"/>
          <w:sz w:val="17"/>
          <w:szCs w:val="17"/>
        </w:rPr>
        <w:t xml:space="preserve"> de la venta de bases.</w:t>
      </w:r>
      <w:r w:rsidR="00646192" w:rsidRPr="004C24F6">
        <w:rPr>
          <w:rFonts w:asciiTheme="majorHAnsi" w:hAnsiTheme="majorHAnsi" w:cstheme="majorHAnsi"/>
          <w:sz w:val="17"/>
          <w:szCs w:val="17"/>
        </w:rPr>
        <w:t xml:space="preserve"> </w:t>
      </w:r>
      <w:r w:rsidR="00A50C52" w:rsidRPr="004C24F6">
        <w:rPr>
          <w:rFonts w:asciiTheme="majorHAnsi" w:hAnsiTheme="majorHAnsi" w:cstheme="majorHAnsi"/>
          <w:sz w:val="17"/>
          <w:szCs w:val="17"/>
        </w:rPr>
        <w:t>Es responsabilidad exclusiva de los interesados comprar las bases por cualquiera de las formas indicadas y durante el periodo señalado.</w:t>
      </w:r>
    </w:p>
    <w:p w:rsidR="00845972" w:rsidRPr="004C24F6" w:rsidRDefault="00845972" w:rsidP="00845972">
      <w:pPr>
        <w:jc w:val="both"/>
        <w:rPr>
          <w:rFonts w:asciiTheme="majorHAnsi" w:hAnsiTheme="majorHAnsi" w:cstheme="majorHAnsi"/>
          <w:sz w:val="17"/>
          <w:szCs w:val="17"/>
          <w:u w:val="single"/>
        </w:rPr>
      </w:pPr>
    </w:p>
    <w:p w:rsidR="00A47CD6" w:rsidRPr="00515E1F" w:rsidRDefault="00845972" w:rsidP="00A47CD6">
      <w:pPr>
        <w:pStyle w:val="Prrafodelista"/>
        <w:numPr>
          <w:ilvl w:val="0"/>
          <w:numId w:val="2"/>
        </w:numPr>
        <w:jc w:val="both"/>
        <w:rPr>
          <w:rFonts w:ascii="Arial" w:hAnsi="Arial" w:cs="Arial"/>
          <w:color w:val="323E4F" w:themeColor="text2" w:themeShade="BF"/>
          <w:sz w:val="16"/>
        </w:rPr>
      </w:pPr>
      <w:r w:rsidRPr="004C24F6">
        <w:rPr>
          <w:rFonts w:asciiTheme="majorHAnsi" w:hAnsiTheme="majorHAnsi" w:cstheme="majorHAnsi"/>
          <w:sz w:val="17"/>
          <w:szCs w:val="17"/>
        </w:rPr>
        <w:t xml:space="preserve">EL LICITANTE QUE HAYA EFECTUADO EL PAGO </w:t>
      </w:r>
      <w:r w:rsidRPr="004C24F6">
        <w:rPr>
          <w:rFonts w:asciiTheme="majorHAnsi" w:hAnsiTheme="majorHAnsi" w:cstheme="majorHAnsi"/>
          <w:b/>
          <w:sz w:val="17"/>
          <w:szCs w:val="17"/>
        </w:rPr>
        <w:t>DEBERÁ ENVIAR COPIA</w:t>
      </w:r>
      <w:r w:rsidRPr="004C24F6">
        <w:rPr>
          <w:rFonts w:asciiTheme="majorHAnsi" w:hAnsiTheme="majorHAnsi" w:cstheme="majorHAnsi"/>
          <w:sz w:val="17"/>
          <w:szCs w:val="17"/>
        </w:rPr>
        <w:t xml:space="preserve"> DEL MISMO AL CORREO ELECTRÓNICO </w:t>
      </w:r>
      <w:hyperlink r:id="rId9" w:history="1">
        <w:r w:rsidRPr="004C24F6">
          <w:rPr>
            <w:rStyle w:val="Hipervnculo"/>
            <w:rFonts w:asciiTheme="majorHAnsi" w:hAnsiTheme="majorHAnsi" w:cstheme="majorHAnsi"/>
            <w:color w:val="auto"/>
            <w:sz w:val="17"/>
            <w:szCs w:val="17"/>
          </w:rPr>
          <w:t>documentosofmlc@gmail.com</w:t>
        </w:r>
      </w:hyperlink>
      <w:r w:rsidRPr="004C24F6">
        <w:rPr>
          <w:rFonts w:asciiTheme="majorHAnsi" w:hAnsiTheme="majorHAnsi" w:cstheme="majorHAnsi"/>
          <w:sz w:val="17"/>
          <w:szCs w:val="17"/>
        </w:rPr>
        <w:t xml:space="preserve"> COMO </w:t>
      </w:r>
      <w:r w:rsidRPr="004C24F6">
        <w:rPr>
          <w:rFonts w:asciiTheme="majorHAnsi" w:hAnsiTheme="majorHAnsi" w:cstheme="majorHAnsi"/>
          <w:b/>
          <w:sz w:val="17"/>
          <w:szCs w:val="17"/>
        </w:rPr>
        <w:t>FECHA</w:t>
      </w:r>
      <w:r w:rsidR="006C50EC" w:rsidRPr="004C24F6">
        <w:rPr>
          <w:rFonts w:asciiTheme="majorHAnsi" w:hAnsiTheme="majorHAnsi" w:cstheme="majorHAnsi"/>
          <w:b/>
          <w:sz w:val="17"/>
          <w:szCs w:val="17"/>
        </w:rPr>
        <w:t xml:space="preserve"> Y HORA</w:t>
      </w:r>
      <w:r w:rsidRPr="004C24F6">
        <w:rPr>
          <w:rFonts w:asciiTheme="majorHAnsi" w:hAnsiTheme="majorHAnsi" w:cstheme="majorHAnsi"/>
          <w:b/>
          <w:sz w:val="17"/>
          <w:szCs w:val="17"/>
        </w:rPr>
        <w:t xml:space="preserve"> LIMITE  </w:t>
      </w:r>
      <w:r w:rsidR="006C50EC" w:rsidRPr="004C24F6">
        <w:rPr>
          <w:rFonts w:asciiTheme="majorHAnsi" w:hAnsiTheme="majorHAnsi" w:cstheme="majorHAnsi"/>
          <w:b/>
          <w:sz w:val="17"/>
          <w:szCs w:val="17"/>
        </w:rPr>
        <w:t>A LAS 9:00 A.M. D</w:t>
      </w:r>
      <w:r w:rsidRPr="004C24F6">
        <w:rPr>
          <w:rFonts w:asciiTheme="majorHAnsi" w:hAnsiTheme="majorHAnsi" w:cstheme="majorHAnsi"/>
          <w:b/>
          <w:sz w:val="17"/>
          <w:szCs w:val="17"/>
        </w:rPr>
        <w:t xml:space="preserve">EL DÍA </w:t>
      </w:r>
      <w:r w:rsidR="000870C7">
        <w:rPr>
          <w:rFonts w:asciiTheme="majorHAnsi" w:hAnsiTheme="majorHAnsi" w:cstheme="majorHAnsi"/>
          <w:b/>
          <w:sz w:val="17"/>
          <w:szCs w:val="17"/>
        </w:rPr>
        <w:t>13</w:t>
      </w:r>
      <w:r w:rsidR="00552358">
        <w:rPr>
          <w:rFonts w:asciiTheme="majorHAnsi" w:hAnsiTheme="majorHAnsi" w:cstheme="majorHAnsi"/>
          <w:b/>
          <w:sz w:val="17"/>
          <w:szCs w:val="17"/>
        </w:rPr>
        <w:t xml:space="preserve"> DE ABRIL</w:t>
      </w:r>
      <w:r w:rsidR="006C50EC" w:rsidRPr="004C24F6">
        <w:rPr>
          <w:rFonts w:asciiTheme="majorHAnsi" w:hAnsiTheme="majorHAnsi" w:cstheme="majorHAnsi"/>
          <w:b/>
          <w:sz w:val="17"/>
          <w:szCs w:val="17"/>
        </w:rPr>
        <w:t xml:space="preserve"> DE 2021</w:t>
      </w:r>
      <w:r w:rsidRPr="004C24F6">
        <w:rPr>
          <w:rFonts w:asciiTheme="majorHAnsi" w:hAnsiTheme="majorHAnsi" w:cstheme="majorHAnsi"/>
          <w:sz w:val="17"/>
          <w:szCs w:val="17"/>
        </w:rPr>
        <w:t xml:space="preserve">, TAMBIÉN </w:t>
      </w:r>
      <w:r w:rsidRPr="004C24F6">
        <w:rPr>
          <w:rFonts w:asciiTheme="majorHAnsi" w:hAnsiTheme="majorHAnsi" w:cstheme="majorHAnsi"/>
          <w:sz w:val="17"/>
          <w:szCs w:val="17"/>
          <w:u w:val="single"/>
        </w:rPr>
        <w:t xml:space="preserve">TENDRÁ QUE </w:t>
      </w:r>
      <w:r w:rsidRPr="004C24F6">
        <w:rPr>
          <w:rFonts w:asciiTheme="majorHAnsi" w:hAnsiTheme="majorHAnsi" w:cstheme="majorHAnsi"/>
          <w:b/>
          <w:sz w:val="17"/>
          <w:szCs w:val="17"/>
          <w:u w:val="single"/>
        </w:rPr>
        <w:t>ENTREGAR COPIA</w:t>
      </w:r>
      <w:r w:rsidRPr="004C24F6">
        <w:rPr>
          <w:rFonts w:asciiTheme="majorHAnsi" w:hAnsiTheme="majorHAnsi" w:cstheme="majorHAnsi"/>
          <w:sz w:val="17"/>
          <w:szCs w:val="17"/>
          <w:u w:val="single"/>
        </w:rPr>
        <w:t xml:space="preserve"> DE LA FICHA DE DEPOSITO EN EL ACTO DE ENTREGA DE PROPUESTAS, DENTRO DEL SOBRE DE </w:t>
      </w:r>
      <w:r w:rsidRPr="004C24F6">
        <w:rPr>
          <w:rFonts w:asciiTheme="majorHAnsi" w:hAnsiTheme="majorHAnsi" w:cstheme="majorHAnsi"/>
          <w:b/>
          <w:sz w:val="17"/>
          <w:szCs w:val="17"/>
          <w:u w:val="single"/>
        </w:rPr>
        <w:t>“LA PROPUESTA TÉCNICA</w:t>
      </w:r>
      <w:r w:rsidRPr="004C24F6">
        <w:rPr>
          <w:rFonts w:asciiTheme="majorHAnsi" w:hAnsiTheme="majorHAnsi" w:cstheme="majorHAnsi"/>
          <w:sz w:val="17"/>
          <w:szCs w:val="17"/>
          <w:u w:val="single"/>
        </w:rPr>
        <w:t xml:space="preserve">” COMO UN REQUISITO A </w:t>
      </w:r>
      <w:r w:rsidRPr="00A50C52">
        <w:rPr>
          <w:rFonts w:asciiTheme="majorHAnsi" w:hAnsiTheme="majorHAnsi" w:cstheme="majorHAnsi"/>
          <w:sz w:val="17"/>
          <w:szCs w:val="17"/>
          <w:u w:val="single"/>
        </w:rPr>
        <w:t>CUBRIR.</w:t>
      </w:r>
    </w:p>
    <w:p w:rsidR="00515E1F" w:rsidRPr="00A47CD6" w:rsidRDefault="00515E1F" w:rsidP="00515E1F">
      <w:pPr>
        <w:pStyle w:val="Prrafodelista"/>
        <w:ind w:left="1080"/>
        <w:jc w:val="both"/>
        <w:rPr>
          <w:rFonts w:ascii="Arial" w:hAnsi="Arial" w:cs="Arial"/>
          <w:color w:val="323E4F" w:themeColor="text2" w:themeShade="BF"/>
          <w:sz w:val="16"/>
        </w:rPr>
      </w:pPr>
    </w:p>
    <w:p w:rsidR="00065D2A" w:rsidRPr="00342139" w:rsidRDefault="00065D2A" w:rsidP="00065D2A">
      <w:pPr>
        <w:pStyle w:val="Prrafodelista"/>
        <w:numPr>
          <w:ilvl w:val="0"/>
          <w:numId w:val="2"/>
        </w:numPr>
        <w:spacing w:after="200" w:line="276" w:lineRule="auto"/>
        <w:jc w:val="both"/>
        <w:rPr>
          <w:b/>
          <w:sz w:val="16"/>
          <w:u w:val="single"/>
        </w:rPr>
      </w:pPr>
      <w:r w:rsidRPr="00342139">
        <w:rPr>
          <w:sz w:val="16"/>
        </w:rPr>
        <w:t>LA ADJUDICACIÓN DEL CONTRATO DERIVADO DE ESTA LICITACIÓN SERÁ MEDIANTE “</w:t>
      </w:r>
      <w:r w:rsidRPr="00342139">
        <w:rPr>
          <w:b/>
          <w:sz w:val="16"/>
          <w:u w:val="single"/>
        </w:rPr>
        <w:t>CONTRATO ABIERTO</w:t>
      </w:r>
      <w:r w:rsidRPr="00342139">
        <w:rPr>
          <w:sz w:val="16"/>
        </w:rPr>
        <w:t>”, A COMO SE DETALLA EN EL ARTICULO 58 DE LA</w:t>
      </w:r>
      <w:r w:rsidRPr="00342139">
        <w:rPr>
          <w:rFonts w:ascii="Calibri" w:hAnsi="Calibri"/>
          <w:color w:val="000000"/>
          <w:sz w:val="14"/>
        </w:rPr>
        <w:t xml:space="preserve"> </w:t>
      </w:r>
      <w:r w:rsidRPr="00342139">
        <w:rPr>
          <w:sz w:val="16"/>
        </w:rPr>
        <w:t xml:space="preserve">LEY </w:t>
      </w:r>
      <w:r w:rsidRPr="00342139">
        <w:rPr>
          <w:b/>
          <w:sz w:val="16"/>
        </w:rPr>
        <w:t>DE ADQUISICIONES , ARRENDAMIENTOS Y SERVICIOS DEL ESTADO DE BAJA CALIFORNIA SUR:</w:t>
      </w:r>
    </w:p>
    <w:p w:rsidR="00065D2A" w:rsidRPr="00342139" w:rsidRDefault="00065D2A" w:rsidP="00065D2A">
      <w:pPr>
        <w:pStyle w:val="Prrafodelista"/>
        <w:ind w:left="1080"/>
        <w:jc w:val="both"/>
        <w:rPr>
          <w:b/>
          <w:sz w:val="16"/>
          <w:u w:val="single"/>
        </w:rPr>
      </w:pPr>
    </w:p>
    <w:p w:rsidR="00065D2A" w:rsidRPr="00342139" w:rsidRDefault="00065D2A" w:rsidP="00065D2A">
      <w:pPr>
        <w:pStyle w:val="Prrafodelista"/>
        <w:tabs>
          <w:tab w:val="left" w:pos="0"/>
        </w:tabs>
        <w:ind w:left="1410"/>
        <w:jc w:val="both"/>
        <w:rPr>
          <w:rFonts w:ascii="Arial" w:hAnsi="Arial" w:cs="Arial"/>
          <w:color w:val="323E4F" w:themeColor="text2" w:themeShade="BF"/>
          <w:sz w:val="14"/>
        </w:rPr>
      </w:pPr>
      <w:r w:rsidRPr="00342139">
        <w:rPr>
          <w:rFonts w:ascii="Arial" w:hAnsi="Arial" w:cs="Arial"/>
          <w:b/>
          <w:bCs/>
          <w:color w:val="323E4F" w:themeColor="text2" w:themeShade="BF"/>
          <w:sz w:val="14"/>
        </w:rPr>
        <w:tab/>
        <w:t>Artículo 58.-</w:t>
      </w:r>
      <w:r w:rsidRPr="00342139">
        <w:rPr>
          <w:rFonts w:ascii="Arial" w:hAnsi="Arial" w:cs="Arial"/>
          <w:color w:val="323E4F" w:themeColor="text2" w:themeShade="BF"/>
          <w:sz w:val="14"/>
        </w:rPr>
        <w:t xml:space="preserve"> Las Dependencias y Entidades que requieran de un mismo bien o servicio de manera reiterada, podrán celebrar contratos abiertos conforme a lo siguiente: </w:t>
      </w:r>
    </w:p>
    <w:p w:rsidR="00065D2A" w:rsidRPr="00342139" w:rsidRDefault="00065D2A" w:rsidP="00065D2A">
      <w:pPr>
        <w:pStyle w:val="Prrafodelista"/>
        <w:tabs>
          <w:tab w:val="left" w:pos="900"/>
        </w:tabs>
        <w:ind w:left="1410" w:hanging="330"/>
        <w:jc w:val="both"/>
        <w:rPr>
          <w:rFonts w:ascii="Arial" w:hAnsi="Arial" w:cs="Arial"/>
          <w:color w:val="323E4F" w:themeColor="text2" w:themeShade="BF"/>
          <w:sz w:val="14"/>
        </w:rPr>
      </w:pPr>
      <w:r w:rsidRPr="00342139">
        <w:rPr>
          <w:rFonts w:ascii="Arial" w:hAnsi="Arial" w:cs="Arial"/>
          <w:b/>
          <w:bCs/>
          <w:color w:val="323E4F" w:themeColor="text2" w:themeShade="BF"/>
          <w:sz w:val="14"/>
        </w:rPr>
        <w:tab/>
        <w:t>I.</w:t>
      </w:r>
      <w:r w:rsidRPr="00342139">
        <w:rPr>
          <w:rFonts w:ascii="Arial" w:hAnsi="Arial" w:cs="Arial"/>
          <w:b/>
          <w:bCs/>
          <w:color w:val="323E4F" w:themeColor="text2" w:themeShade="BF"/>
          <w:sz w:val="14"/>
        </w:rPr>
        <w:tab/>
      </w:r>
      <w:r w:rsidRPr="00342139">
        <w:rPr>
          <w:rFonts w:ascii="Arial" w:hAnsi="Arial" w:cs="Arial"/>
          <w:color w:val="323E4F" w:themeColor="text2" w:themeShade="BF"/>
          <w:sz w:val="14"/>
        </w:rPr>
        <w:t>Se establecerá la cantidad mínima y máxima de bienes por adquirir o arrendar; o bien, el presupuesto mínimo y máximo que podrá ejercerse en la adquisición, el arrendamiento o la prestación del servicio. La cantidad o presupuesto mínimo que se requiera no podrá ser inferior al 40% de la cantidad o presupuesto máximo que se establezca.</w:t>
      </w:r>
    </w:p>
    <w:p w:rsidR="00065D2A" w:rsidRPr="00342139" w:rsidRDefault="00065D2A" w:rsidP="00065D2A">
      <w:pPr>
        <w:pStyle w:val="Prrafodelista"/>
        <w:tabs>
          <w:tab w:val="left" w:pos="900"/>
        </w:tabs>
        <w:ind w:left="1410"/>
        <w:jc w:val="both"/>
        <w:rPr>
          <w:rFonts w:ascii="Arial" w:hAnsi="Arial" w:cs="Arial"/>
          <w:color w:val="323E4F" w:themeColor="text2" w:themeShade="BF"/>
          <w:sz w:val="14"/>
        </w:rPr>
      </w:pPr>
      <w:r w:rsidRPr="00342139">
        <w:rPr>
          <w:rFonts w:ascii="Arial" w:hAnsi="Arial" w:cs="Arial"/>
          <w:color w:val="323E4F" w:themeColor="text2" w:themeShade="BF"/>
          <w:sz w:val="14"/>
        </w:rPr>
        <w:tab/>
        <w:t xml:space="preserve">En casos de bienes que se fabriquen en forma exclusiva para las Dependencias y Entidades, la cantidad o presupuesto mínimo que se requiera no podrá ser inferior al 80% de la cantidad o presupuesto máximo que se establezca. </w:t>
      </w:r>
    </w:p>
    <w:p w:rsidR="00065D2A" w:rsidRPr="00342139" w:rsidRDefault="00065D2A" w:rsidP="00065D2A">
      <w:pPr>
        <w:pStyle w:val="Prrafodelista"/>
        <w:tabs>
          <w:tab w:val="left" w:pos="900"/>
        </w:tabs>
        <w:ind w:left="1080"/>
        <w:jc w:val="both"/>
        <w:rPr>
          <w:rFonts w:ascii="Arial" w:hAnsi="Arial" w:cs="Arial"/>
          <w:color w:val="323E4F" w:themeColor="text2" w:themeShade="BF"/>
          <w:sz w:val="14"/>
        </w:rPr>
      </w:pPr>
      <w:r w:rsidRPr="00342139">
        <w:rPr>
          <w:rFonts w:ascii="Arial" w:hAnsi="Arial" w:cs="Arial"/>
          <w:color w:val="323E4F" w:themeColor="text2" w:themeShade="BF"/>
          <w:sz w:val="14"/>
        </w:rPr>
        <w:tab/>
        <w:t>No se podrán establecer plazos de entrega en los cuales no sea factible producir los bienes;</w:t>
      </w:r>
    </w:p>
    <w:p w:rsidR="00065D2A" w:rsidRPr="00342139" w:rsidRDefault="00065D2A" w:rsidP="00065D2A">
      <w:pPr>
        <w:pStyle w:val="Prrafodelista"/>
        <w:tabs>
          <w:tab w:val="left" w:pos="900"/>
        </w:tabs>
        <w:ind w:left="1080"/>
        <w:jc w:val="both"/>
        <w:rPr>
          <w:rFonts w:ascii="Arial" w:hAnsi="Arial" w:cs="Arial"/>
          <w:color w:val="323E4F" w:themeColor="text2" w:themeShade="BF"/>
          <w:sz w:val="14"/>
        </w:rPr>
      </w:pPr>
      <w:r w:rsidRPr="00342139">
        <w:rPr>
          <w:rFonts w:ascii="Arial" w:hAnsi="Arial" w:cs="Arial"/>
          <w:b/>
          <w:bCs/>
          <w:color w:val="323E4F" w:themeColor="text2" w:themeShade="BF"/>
          <w:sz w:val="14"/>
        </w:rPr>
        <w:tab/>
        <w:t>II.</w:t>
      </w:r>
      <w:r w:rsidRPr="00342139">
        <w:rPr>
          <w:rFonts w:ascii="Arial" w:hAnsi="Arial" w:cs="Arial"/>
          <w:b/>
          <w:bCs/>
          <w:color w:val="323E4F" w:themeColor="text2" w:themeShade="BF"/>
          <w:sz w:val="14"/>
        </w:rPr>
        <w:tab/>
      </w:r>
      <w:r w:rsidRPr="00342139">
        <w:rPr>
          <w:rFonts w:ascii="Arial" w:hAnsi="Arial" w:cs="Arial"/>
          <w:color w:val="323E4F" w:themeColor="text2" w:themeShade="BF"/>
          <w:sz w:val="14"/>
        </w:rPr>
        <w:t xml:space="preserve">Se hará una descripción completa de los bienes o servicios con sus correspondientes precios; </w:t>
      </w:r>
    </w:p>
    <w:p w:rsidR="00065D2A" w:rsidRPr="00342139" w:rsidRDefault="00065D2A" w:rsidP="00065D2A">
      <w:pPr>
        <w:pStyle w:val="Prrafodelista"/>
        <w:tabs>
          <w:tab w:val="left" w:pos="900"/>
        </w:tabs>
        <w:ind w:left="1080"/>
        <w:jc w:val="both"/>
        <w:rPr>
          <w:rFonts w:ascii="Arial" w:hAnsi="Arial" w:cs="Arial"/>
          <w:color w:val="323E4F" w:themeColor="text2" w:themeShade="BF"/>
          <w:sz w:val="14"/>
        </w:rPr>
      </w:pPr>
      <w:r w:rsidRPr="00342139">
        <w:rPr>
          <w:rFonts w:ascii="Arial" w:hAnsi="Arial" w:cs="Arial"/>
          <w:b/>
          <w:bCs/>
          <w:color w:val="323E4F" w:themeColor="text2" w:themeShade="BF"/>
          <w:sz w:val="14"/>
        </w:rPr>
        <w:tab/>
        <w:t>III.</w:t>
      </w:r>
      <w:r w:rsidRPr="00342139">
        <w:rPr>
          <w:rFonts w:ascii="Arial" w:hAnsi="Arial" w:cs="Arial"/>
          <w:b/>
          <w:bCs/>
          <w:color w:val="323E4F" w:themeColor="text2" w:themeShade="BF"/>
          <w:sz w:val="14"/>
        </w:rPr>
        <w:tab/>
      </w:r>
      <w:r w:rsidRPr="00342139">
        <w:rPr>
          <w:rFonts w:ascii="Arial" w:hAnsi="Arial" w:cs="Arial"/>
          <w:color w:val="323E4F" w:themeColor="text2" w:themeShade="BF"/>
          <w:sz w:val="14"/>
        </w:rPr>
        <w:t>En la solicitud y entrega de los bienes o servicios se hará referencia al contrato celebrado;</w:t>
      </w:r>
    </w:p>
    <w:p w:rsidR="00065D2A" w:rsidRPr="00342139" w:rsidRDefault="00065D2A" w:rsidP="00065D2A">
      <w:pPr>
        <w:pStyle w:val="Prrafodelista"/>
        <w:tabs>
          <w:tab w:val="left" w:pos="900"/>
        </w:tabs>
        <w:ind w:left="1080"/>
        <w:jc w:val="both"/>
        <w:rPr>
          <w:rFonts w:ascii="Arial" w:hAnsi="Arial" w:cs="Arial"/>
          <w:color w:val="323E4F" w:themeColor="text2" w:themeShade="BF"/>
          <w:sz w:val="14"/>
        </w:rPr>
      </w:pPr>
      <w:r w:rsidRPr="00342139">
        <w:rPr>
          <w:rFonts w:ascii="Arial" w:hAnsi="Arial" w:cs="Arial"/>
          <w:b/>
          <w:bCs/>
          <w:color w:val="323E4F" w:themeColor="text2" w:themeShade="BF"/>
          <w:sz w:val="14"/>
        </w:rPr>
        <w:tab/>
        <w:t>IV.</w:t>
      </w:r>
      <w:r w:rsidRPr="00342139">
        <w:rPr>
          <w:rFonts w:ascii="Arial" w:hAnsi="Arial" w:cs="Arial"/>
          <w:b/>
          <w:bCs/>
          <w:color w:val="323E4F" w:themeColor="text2" w:themeShade="BF"/>
          <w:sz w:val="14"/>
        </w:rPr>
        <w:tab/>
      </w:r>
      <w:r w:rsidRPr="00342139">
        <w:rPr>
          <w:rFonts w:ascii="Arial" w:hAnsi="Arial" w:cs="Arial"/>
          <w:color w:val="323E4F" w:themeColor="text2" w:themeShade="BF"/>
          <w:sz w:val="14"/>
        </w:rPr>
        <w:t>Los plazos para el pago de los bienes o servicios no podrán exceder de treinta días naturales;</w:t>
      </w:r>
    </w:p>
    <w:p w:rsidR="00065D2A" w:rsidRPr="00AC344E" w:rsidRDefault="00065D2A" w:rsidP="00065D2A">
      <w:pPr>
        <w:pStyle w:val="Prrafodelista"/>
        <w:tabs>
          <w:tab w:val="left" w:pos="900"/>
        </w:tabs>
        <w:ind w:left="1410" w:hanging="330"/>
        <w:jc w:val="both"/>
        <w:rPr>
          <w:rFonts w:ascii="Arial" w:hAnsi="Arial" w:cs="Arial"/>
          <w:color w:val="323E4F" w:themeColor="text2" w:themeShade="BF"/>
          <w:sz w:val="14"/>
        </w:rPr>
      </w:pPr>
      <w:r w:rsidRPr="00342139">
        <w:rPr>
          <w:rFonts w:ascii="Arial" w:hAnsi="Arial" w:cs="Arial"/>
          <w:b/>
          <w:bCs/>
          <w:color w:val="323E4F" w:themeColor="text2" w:themeShade="BF"/>
          <w:sz w:val="14"/>
        </w:rPr>
        <w:tab/>
        <w:t>V.</w:t>
      </w:r>
      <w:r w:rsidRPr="00342139">
        <w:rPr>
          <w:rFonts w:ascii="Arial" w:hAnsi="Arial" w:cs="Arial"/>
          <w:b/>
          <w:bCs/>
          <w:color w:val="323E4F" w:themeColor="text2" w:themeShade="BF"/>
          <w:sz w:val="14"/>
        </w:rPr>
        <w:tab/>
      </w:r>
      <w:r w:rsidRPr="00342139">
        <w:rPr>
          <w:rFonts w:ascii="Arial" w:hAnsi="Arial" w:cs="Arial"/>
          <w:color w:val="323E4F" w:themeColor="text2" w:themeShade="BF"/>
          <w:sz w:val="14"/>
        </w:rPr>
        <w:t>Su vigencia no excederá el ejercicio fiscal correspondiente a aquel en que se suscriban, salvo que se obtenga previamente autorización para afectar recursos presupuestales de años posteriores, en términos de la Ley de Presupuesto y Control del Gasto Público Estatal.</w:t>
      </w:r>
    </w:p>
    <w:p w:rsidR="009B0493" w:rsidRDefault="009B0493" w:rsidP="00845972">
      <w:pPr>
        <w:jc w:val="both"/>
        <w:rPr>
          <w:rFonts w:asciiTheme="majorHAnsi" w:hAnsiTheme="majorHAnsi" w:cstheme="majorHAnsi"/>
          <w:sz w:val="17"/>
          <w:szCs w:val="17"/>
          <w:u w:val="single"/>
        </w:rPr>
      </w:pPr>
    </w:p>
    <w:p w:rsidR="00342139" w:rsidRDefault="00342139" w:rsidP="00845972">
      <w:pPr>
        <w:jc w:val="both"/>
        <w:rPr>
          <w:rFonts w:asciiTheme="majorHAnsi" w:hAnsiTheme="majorHAnsi" w:cstheme="majorHAnsi"/>
          <w:sz w:val="17"/>
          <w:szCs w:val="17"/>
          <w:u w:val="single"/>
        </w:rPr>
      </w:pPr>
    </w:p>
    <w:p w:rsidR="00342139" w:rsidRPr="00F85D38" w:rsidRDefault="00342139" w:rsidP="00342139">
      <w:pPr>
        <w:pStyle w:val="Prrafodelista"/>
        <w:ind w:left="1080"/>
        <w:jc w:val="both"/>
        <w:rPr>
          <w:b/>
          <w:sz w:val="16"/>
        </w:rPr>
      </w:pPr>
      <w:r w:rsidRPr="00F85D38">
        <w:rPr>
          <w:sz w:val="16"/>
        </w:rPr>
        <w:t>LOS LICITANTES DEBERÁN PRESENTAR SU “</w:t>
      </w:r>
      <w:r w:rsidRPr="00F85D38">
        <w:rPr>
          <w:b/>
          <w:sz w:val="16"/>
        </w:rPr>
        <w:t>PROPUESTA TÉCNICA” Y “PROPUESTA ECONÓMICA”</w:t>
      </w:r>
      <w:r w:rsidRPr="00F85D38">
        <w:rPr>
          <w:sz w:val="16"/>
        </w:rPr>
        <w:t xml:space="preserve"> POR </w:t>
      </w:r>
      <w:r w:rsidRPr="00F85D38">
        <w:rPr>
          <w:sz w:val="16"/>
          <w:u w:val="single"/>
        </w:rPr>
        <w:t>UNA UNIDAD</w:t>
      </w:r>
      <w:r w:rsidRPr="00F85D38">
        <w:rPr>
          <w:sz w:val="16"/>
        </w:rPr>
        <w:t xml:space="preserve"> DE CADA UNO</w:t>
      </w:r>
      <w:r>
        <w:rPr>
          <w:sz w:val="16"/>
        </w:rPr>
        <w:t xml:space="preserve"> DE LOS BIENES </w:t>
      </w:r>
      <w:r w:rsidRPr="00F85D38">
        <w:rPr>
          <w:sz w:val="16"/>
        </w:rPr>
        <w:t xml:space="preserve"> DESCRITOS </w:t>
      </w:r>
      <w:r>
        <w:rPr>
          <w:sz w:val="16"/>
        </w:rPr>
        <w:t>EN LA PARTIDA</w:t>
      </w:r>
      <w:r w:rsidRPr="00F85D38">
        <w:rPr>
          <w:sz w:val="16"/>
        </w:rPr>
        <w:t>, A COMO SE DETALLA EN LA TABLA DEL PUNTO NÚMERO</w:t>
      </w:r>
      <w:r w:rsidRPr="00F85D38">
        <w:rPr>
          <w:b/>
          <w:sz w:val="16"/>
        </w:rPr>
        <w:t xml:space="preserve"> 3 DE LOS BIENES A LICITAR</w:t>
      </w:r>
    </w:p>
    <w:p w:rsidR="00342139" w:rsidRPr="00FF48BC" w:rsidRDefault="00342139" w:rsidP="00845972">
      <w:pPr>
        <w:jc w:val="both"/>
        <w:rPr>
          <w:rFonts w:asciiTheme="majorHAnsi" w:hAnsiTheme="majorHAnsi" w:cstheme="majorHAnsi"/>
          <w:sz w:val="17"/>
          <w:szCs w:val="17"/>
          <w:u w:val="single"/>
        </w:rPr>
      </w:pPr>
    </w:p>
    <w:p w:rsidR="00845972" w:rsidRPr="004373FE" w:rsidRDefault="00845972" w:rsidP="004373FE">
      <w:pPr>
        <w:spacing w:line="276" w:lineRule="auto"/>
        <w:rPr>
          <w:rFonts w:asciiTheme="majorHAnsi" w:hAnsiTheme="majorHAnsi" w:cstheme="majorHAnsi"/>
          <w:sz w:val="17"/>
          <w:szCs w:val="17"/>
        </w:rPr>
      </w:pPr>
    </w:p>
    <w:bookmarkStart w:id="0" w:name="_Toc58841301" w:displacedByCustomXml="next"/>
    <w:sdt>
      <w:sdtPr>
        <w:rPr>
          <w:rFonts w:asciiTheme="minorHAnsi" w:eastAsiaTheme="minorHAnsi" w:hAnsiTheme="minorHAnsi" w:cstheme="majorHAnsi"/>
          <w:color w:val="auto"/>
          <w:sz w:val="17"/>
          <w:szCs w:val="17"/>
          <w:lang w:val="es-ES" w:eastAsia="en-US"/>
        </w:rPr>
        <w:id w:val="-288744144"/>
        <w:docPartObj>
          <w:docPartGallery w:val="Table of Contents"/>
          <w:docPartUnique/>
        </w:docPartObj>
      </w:sdtPr>
      <w:sdtEndPr>
        <w:rPr>
          <w:b/>
          <w:bCs/>
        </w:rPr>
      </w:sdtEndPr>
      <w:sdtContent>
        <w:p w:rsidR="00762C81" w:rsidRPr="00FF48BC" w:rsidRDefault="00762C81" w:rsidP="009B0493">
          <w:pPr>
            <w:pStyle w:val="TtulodeTDC"/>
            <w:spacing w:before="0"/>
            <w:jc w:val="both"/>
            <w:outlineLvl w:val="0"/>
            <w:rPr>
              <w:rFonts w:cstheme="majorHAnsi"/>
              <w:b/>
              <w:color w:val="auto"/>
              <w:sz w:val="17"/>
              <w:szCs w:val="17"/>
              <w:lang w:val="es-ES"/>
            </w:rPr>
          </w:pPr>
          <w:r w:rsidRPr="00FF48BC">
            <w:rPr>
              <w:rFonts w:cstheme="majorHAnsi"/>
              <w:b/>
              <w:color w:val="auto"/>
              <w:sz w:val="17"/>
              <w:szCs w:val="17"/>
              <w:lang w:val="es-ES"/>
            </w:rPr>
            <w:t>CONTENIDO DE BASES</w:t>
          </w:r>
          <w:bookmarkEnd w:id="0"/>
        </w:p>
        <w:p w:rsidR="00762C81" w:rsidRPr="00FF48BC" w:rsidRDefault="00762C81" w:rsidP="009B0493">
          <w:pPr>
            <w:pStyle w:val="Ttulo1"/>
            <w:spacing w:before="0"/>
            <w:jc w:val="both"/>
            <w:rPr>
              <w:rFonts w:cstheme="majorHAnsi"/>
              <w:b/>
              <w:color w:val="auto"/>
              <w:sz w:val="17"/>
              <w:szCs w:val="17"/>
              <w:lang w:val="es-ES" w:eastAsia="es-MX"/>
            </w:rPr>
          </w:pPr>
          <w:bookmarkStart w:id="1" w:name="_Toc58841302"/>
          <w:r w:rsidRPr="00FF48BC">
            <w:rPr>
              <w:rFonts w:cstheme="majorHAnsi"/>
              <w:b/>
              <w:color w:val="auto"/>
              <w:sz w:val="17"/>
              <w:szCs w:val="17"/>
              <w:lang w:val="es-ES" w:eastAsia="es-MX"/>
            </w:rPr>
            <w:t>SECCIÓN I: INFORMACIÓN GENERAL</w:t>
          </w:r>
          <w:bookmarkEnd w:id="1"/>
        </w:p>
        <w:p w:rsidR="00762C81" w:rsidRPr="00FF48BC" w:rsidRDefault="00762C81" w:rsidP="00DB6C6D">
          <w:pPr>
            <w:pStyle w:val="Prrafodelista"/>
            <w:numPr>
              <w:ilvl w:val="0"/>
              <w:numId w:val="20"/>
            </w:numPr>
            <w:jc w:val="both"/>
            <w:outlineLvl w:val="1"/>
            <w:rPr>
              <w:rFonts w:asciiTheme="majorHAnsi" w:eastAsiaTheme="majorEastAsia" w:hAnsiTheme="majorHAnsi" w:cstheme="majorHAnsi"/>
              <w:sz w:val="17"/>
              <w:szCs w:val="17"/>
              <w:u w:val="single"/>
              <w:lang w:val="es-ES" w:eastAsia="es-MX"/>
            </w:rPr>
          </w:pPr>
          <w:bookmarkStart w:id="2" w:name="_Toc58841303"/>
          <w:r w:rsidRPr="00FF48BC">
            <w:rPr>
              <w:rFonts w:asciiTheme="majorHAnsi" w:eastAsiaTheme="majorEastAsia" w:hAnsiTheme="majorHAnsi" w:cstheme="majorHAnsi"/>
              <w:sz w:val="17"/>
              <w:szCs w:val="17"/>
              <w:u w:val="single"/>
              <w:lang w:val="es-ES" w:eastAsia="es-MX"/>
            </w:rPr>
            <w:t>DESCRIPCIÓN GENERAL DEL SUMINISTRO</w:t>
          </w:r>
          <w:bookmarkEnd w:id="2"/>
        </w:p>
        <w:p w:rsidR="00762C81" w:rsidRDefault="008966CA" w:rsidP="009B0493">
          <w:pPr>
            <w:pStyle w:val="Ttulo3"/>
            <w:jc w:val="both"/>
            <w:rPr>
              <w:rFonts w:cstheme="majorHAnsi"/>
              <w:b/>
              <w:color w:val="auto"/>
              <w:sz w:val="17"/>
              <w:szCs w:val="17"/>
            </w:rPr>
          </w:pPr>
          <w:bookmarkStart w:id="3" w:name="_Toc58841304"/>
          <w:r w:rsidRPr="004C24F6">
            <w:rPr>
              <w:rFonts w:cstheme="majorHAnsi"/>
              <w:b/>
              <w:color w:val="auto"/>
              <w:sz w:val="17"/>
              <w:szCs w:val="17"/>
              <w:lang w:val="es-MX"/>
            </w:rPr>
            <w:t>“</w:t>
          </w:r>
          <w:r w:rsidR="000870C7" w:rsidRPr="000870C7">
            <w:rPr>
              <w:rFonts w:cstheme="majorHAnsi"/>
              <w:b/>
              <w:color w:val="auto"/>
              <w:sz w:val="17"/>
              <w:szCs w:val="17"/>
              <w:lang w:val="es-MX"/>
            </w:rPr>
            <w:t>ADQUISICIÓN DE MEDICAMENTOS PARA CONSULTORIOS MUNICIPALES, JORNADAS MEDICAS SOCIALES Y ACTIVIDADES DE LA DIRECCIÓN MUNICIPAL DE SALUD</w:t>
          </w:r>
          <w:r w:rsidRPr="004C24F6">
            <w:rPr>
              <w:rFonts w:cstheme="majorHAnsi"/>
              <w:b/>
              <w:color w:val="auto"/>
              <w:sz w:val="17"/>
              <w:szCs w:val="17"/>
              <w:lang w:val="es-MX"/>
            </w:rPr>
            <w:t>”</w:t>
          </w:r>
          <w:r>
            <w:rPr>
              <w:rFonts w:cstheme="majorHAnsi"/>
              <w:b/>
              <w:color w:val="auto"/>
              <w:sz w:val="17"/>
              <w:szCs w:val="17"/>
              <w:lang w:val="es-MX"/>
            </w:rPr>
            <w:t xml:space="preserve"> </w:t>
          </w:r>
          <w:r w:rsidR="00762C81" w:rsidRPr="00FF48BC">
            <w:rPr>
              <w:rFonts w:cstheme="majorHAnsi"/>
              <w:color w:val="auto"/>
              <w:sz w:val="17"/>
              <w:szCs w:val="17"/>
            </w:rPr>
            <w:t xml:space="preserve">según detalle y características técnicas especificadas en las presentes Bases de Licitación, de conformidad con la </w:t>
          </w:r>
          <w:r w:rsidR="00762C81" w:rsidRPr="00FF48BC">
            <w:rPr>
              <w:rFonts w:cstheme="majorHAnsi"/>
              <w:b/>
              <w:color w:val="auto"/>
              <w:sz w:val="17"/>
              <w:szCs w:val="17"/>
            </w:rPr>
            <w:t>Ley de Adquisiciones, Arrendamientos y Servicios del Estado de Baja California Sur.</w:t>
          </w:r>
          <w:bookmarkEnd w:id="3"/>
        </w:p>
        <w:p w:rsidR="007B6A41" w:rsidRPr="007B6A41" w:rsidRDefault="007B6A41" w:rsidP="007B6A41"/>
        <w:p w:rsidR="00762C81" w:rsidRPr="00FF48BC" w:rsidRDefault="00762C81" w:rsidP="009B0493">
          <w:pPr>
            <w:jc w:val="both"/>
            <w:rPr>
              <w:rFonts w:asciiTheme="majorHAnsi" w:hAnsiTheme="majorHAnsi" w:cstheme="majorHAnsi"/>
              <w:sz w:val="17"/>
              <w:szCs w:val="17"/>
            </w:rPr>
          </w:pPr>
        </w:p>
        <w:p w:rsidR="00762C81" w:rsidRPr="00DA2E6C" w:rsidRDefault="00762C81" w:rsidP="00DB6C6D">
          <w:pPr>
            <w:pStyle w:val="Prrafodelista"/>
            <w:numPr>
              <w:ilvl w:val="0"/>
              <w:numId w:val="20"/>
            </w:numPr>
            <w:jc w:val="both"/>
            <w:outlineLvl w:val="1"/>
            <w:rPr>
              <w:rFonts w:asciiTheme="majorHAnsi" w:eastAsiaTheme="majorEastAsia" w:hAnsiTheme="majorHAnsi" w:cstheme="majorHAnsi"/>
              <w:sz w:val="17"/>
              <w:szCs w:val="17"/>
              <w:u w:val="single"/>
              <w:lang w:val="es-ES" w:eastAsia="es-MX"/>
            </w:rPr>
          </w:pPr>
          <w:bookmarkStart w:id="4" w:name="_Toc58841305"/>
          <w:r w:rsidRPr="00DA2E6C">
            <w:rPr>
              <w:rFonts w:asciiTheme="majorHAnsi" w:eastAsiaTheme="majorEastAsia" w:hAnsiTheme="majorHAnsi" w:cstheme="majorHAnsi"/>
              <w:sz w:val="17"/>
              <w:szCs w:val="17"/>
              <w:u w:val="single"/>
              <w:lang w:val="es-ES" w:eastAsia="es-MX"/>
            </w:rPr>
            <w:t>LUGAR DE ENTREGA</w:t>
          </w:r>
          <w:bookmarkEnd w:id="4"/>
          <w:r w:rsidRPr="00DA2E6C">
            <w:rPr>
              <w:rFonts w:asciiTheme="majorHAnsi" w:eastAsiaTheme="majorEastAsia" w:hAnsiTheme="majorHAnsi" w:cstheme="majorHAnsi"/>
              <w:sz w:val="17"/>
              <w:szCs w:val="17"/>
              <w:u w:val="single"/>
              <w:lang w:val="es-ES" w:eastAsia="es-MX"/>
            </w:rPr>
            <w:t xml:space="preserve"> </w:t>
          </w:r>
        </w:p>
        <w:p w:rsidR="008F1C16" w:rsidRPr="000870C7" w:rsidRDefault="00DA2E6C" w:rsidP="008F1C16">
          <w:pPr>
            <w:spacing w:line="276" w:lineRule="auto"/>
            <w:jc w:val="both"/>
            <w:outlineLvl w:val="2"/>
            <w:rPr>
              <w:rFonts w:asciiTheme="majorHAnsi" w:hAnsiTheme="majorHAnsi" w:cstheme="majorHAnsi"/>
              <w:b/>
              <w:sz w:val="17"/>
              <w:szCs w:val="17"/>
            </w:rPr>
          </w:pPr>
          <w:bookmarkStart w:id="5" w:name="_Toc58841306"/>
          <w:r w:rsidRPr="00DA2E6C">
            <w:rPr>
              <w:rFonts w:asciiTheme="majorHAnsi" w:hAnsiTheme="majorHAnsi" w:cstheme="majorHAnsi"/>
              <w:sz w:val="17"/>
              <w:szCs w:val="17"/>
            </w:rPr>
            <w:t xml:space="preserve">Para la </w:t>
          </w:r>
          <w:r w:rsidRPr="002C11A5">
            <w:rPr>
              <w:rFonts w:asciiTheme="majorHAnsi" w:hAnsiTheme="majorHAnsi" w:cstheme="majorHAnsi"/>
              <w:b/>
              <w:sz w:val="17"/>
              <w:szCs w:val="17"/>
            </w:rPr>
            <w:t>entrega de los</w:t>
          </w:r>
          <w:r w:rsidR="000870C7">
            <w:rPr>
              <w:rFonts w:asciiTheme="majorHAnsi" w:hAnsiTheme="majorHAnsi" w:cstheme="majorHAnsi"/>
              <w:b/>
              <w:sz w:val="17"/>
              <w:szCs w:val="17"/>
            </w:rPr>
            <w:t xml:space="preserve"> bienes,</w:t>
          </w:r>
          <w:r w:rsidR="002C11A5">
            <w:rPr>
              <w:rFonts w:asciiTheme="majorHAnsi" w:hAnsiTheme="majorHAnsi" w:cstheme="majorHAnsi"/>
              <w:sz w:val="17"/>
              <w:szCs w:val="17"/>
            </w:rPr>
            <w:t xml:space="preserve"> </w:t>
          </w:r>
          <w:r w:rsidR="00762C81" w:rsidRPr="008F1C16">
            <w:rPr>
              <w:rFonts w:asciiTheme="majorHAnsi" w:hAnsiTheme="majorHAnsi" w:cstheme="majorHAnsi"/>
              <w:sz w:val="17"/>
              <w:szCs w:val="17"/>
            </w:rPr>
            <w:t>objeto de</w:t>
          </w:r>
          <w:r w:rsidR="003915FC" w:rsidRPr="008F1C16">
            <w:rPr>
              <w:rFonts w:asciiTheme="majorHAnsi" w:hAnsiTheme="majorHAnsi" w:cstheme="majorHAnsi"/>
              <w:sz w:val="17"/>
              <w:szCs w:val="17"/>
            </w:rPr>
            <w:t xml:space="preserve"> la </w:t>
          </w:r>
          <w:r w:rsidR="003915FC" w:rsidRPr="006F35D1">
            <w:rPr>
              <w:rFonts w:asciiTheme="majorHAnsi" w:hAnsiTheme="majorHAnsi" w:cstheme="majorHAnsi"/>
              <w:sz w:val="17"/>
              <w:szCs w:val="17"/>
            </w:rPr>
            <w:t xml:space="preserve">presente licitación </w:t>
          </w:r>
          <w:r w:rsidR="00D47DA5" w:rsidRPr="006F35D1">
            <w:rPr>
              <w:rFonts w:asciiTheme="majorHAnsi" w:hAnsiTheme="majorHAnsi" w:cstheme="majorHAnsi"/>
              <w:sz w:val="17"/>
              <w:szCs w:val="17"/>
            </w:rPr>
            <w:t xml:space="preserve">deberá realizarse el trámite administrativo en el </w:t>
          </w:r>
          <w:r w:rsidR="00D47DA5" w:rsidRPr="006F35D1">
            <w:rPr>
              <w:rFonts w:asciiTheme="majorHAnsi" w:hAnsiTheme="majorHAnsi" w:cstheme="majorHAnsi"/>
              <w:b/>
              <w:sz w:val="17"/>
              <w:szCs w:val="17"/>
            </w:rPr>
            <w:t>Almacén General del Ayuntamiento</w:t>
          </w:r>
          <w:r w:rsidR="00413E95" w:rsidRPr="006F35D1">
            <w:rPr>
              <w:rFonts w:asciiTheme="majorHAnsi" w:hAnsiTheme="majorHAnsi" w:cstheme="majorHAnsi"/>
              <w:sz w:val="17"/>
              <w:szCs w:val="17"/>
            </w:rPr>
            <w:t xml:space="preserve">  y así mismo ser entregados en la</w:t>
          </w:r>
          <w:r w:rsidR="006F35D1" w:rsidRPr="006F35D1">
            <w:rPr>
              <w:rFonts w:asciiTheme="majorHAnsi" w:hAnsiTheme="majorHAnsi" w:cstheme="majorHAnsi"/>
              <w:sz w:val="17"/>
              <w:szCs w:val="17"/>
            </w:rPr>
            <w:t>s instalaciones</w:t>
          </w:r>
          <w:r w:rsidR="00413E95" w:rsidRPr="006F35D1">
            <w:rPr>
              <w:rFonts w:asciiTheme="majorHAnsi" w:hAnsiTheme="majorHAnsi" w:cstheme="majorHAnsi"/>
              <w:sz w:val="17"/>
              <w:szCs w:val="17"/>
            </w:rPr>
            <w:t xml:space="preserve"> </w:t>
          </w:r>
          <w:r w:rsidR="00342724" w:rsidRPr="006F35D1">
            <w:rPr>
              <w:rFonts w:asciiTheme="majorHAnsi" w:hAnsiTheme="majorHAnsi" w:cstheme="majorHAnsi"/>
              <w:sz w:val="17"/>
              <w:szCs w:val="17"/>
            </w:rPr>
            <w:t>de la</w:t>
          </w:r>
          <w:r w:rsidR="00342724" w:rsidRPr="006F35D1">
            <w:rPr>
              <w:rFonts w:asciiTheme="majorHAnsi" w:hAnsiTheme="majorHAnsi" w:cstheme="majorHAnsi"/>
              <w:b/>
              <w:sz w:val="17"/>
              <w:szCs w:val="17"/>
              <w:lang w:val="es-ES"/>
            </w:rPr>
            <w:t xml:space="preserve"> </w:t>
          </w:r>
          <w:r w:rsidR="008F1C16" w:rsidRPr="006F35D1">
            <w:rPr>
              <w:rFonts w:asciiTheme="majorHAnsi" w:hAnsiTheme="majorHAnsi" w:cstheme="majorHAnsi"/>
              <w:b/>
              <w:bCs/>
              <w:sz w:val="17"/>
              <w:szCs w:val="17"/>
              <w:lang w:val="es-ES"/>
            </w:rPr>
            <w:t xml:space="preserve"> Dirección </w:t>
          </w:r>
          <w:r w:rsidR="00413E95" w:rsidRPr="006F35D1">
            <w:rPr>
              <w:rFonts w:asciiTheme="majorHAnsi" w:hAnsiTheme="majorHAnsi" w:cstheme="majorHAnsi"/>
              <w:b/>
              <w:bCs/>
              <w:sz w:val="17"/>
              <w:szCs w:val="17"/>
              <w:lang w:val="es-ES"/>
            </w:rPr>
            <w:t xml:space="preserve">Municipal de Salud, sito Calle Margarita Maza de Juárez, Colonia Centro, Edificio </w:t>
          </w:r>
          <w:proofErr w:type="spellStart"/>
          <w:r w:rsidR="00413E95" w:rsidRPr="006F35D1">
            <w:rPr>
              <w:rFonts w:asciiTheme="majorHAnsi" w:hAnsiTheme="majorHAnsi" w:cstheme="majorHAnsi"/>
              <w:b/>
              <w:bCs/>
              <w:sz w:val="17"/>
              <w:szCs w:val="17"/>
              <w:lang w:val="es-ES"/>
            </w:rPr>
            <w:t>Macapule</w:t>
          </w:r>
          <w:proofErr w:type="spellEnd"/>
          <w:r w:rsidR="00413E95" w:rsidRPr="006F35D1">
            <w:rPr>
              <w:rFonts w:asciiTheme="majorHAnsi" w:hAnsiTheme="majorHAnsi" w:cstheme="majorHAnsi"/>
              <w:b/>
              <w:bCs/>
              <w:sz w:val="17"/>
              <w:szCs w:val="17"/>
              <w:lang w:val="es-ES"/>
            </w:rPr>
            <w:t xml:space="preserve"> 1507 local 1,2 y 3</w:t>
          </w:r>
          <w:r w:rsidR="008F1C16" w:rsidRPr="006F35D1">
            <w:rPr>
              <w:rFonts w:asciiTheme="majorHAnsi" w:hAnsiTheme="majorHAnsi" w:cstheme="majorHAnsi"/>
              <w:b/>
              <w:bCs/>
              <w:sz w:val="17"/>
              <w:szCs w:val="17"/>
              <w:lang w:val="es-ES"/>
            </w:rPr>
            <w:t>,</w:t>
          </w:r>
          <w:r w:rsidR="001A088A">
            <w:rPr>
              <w:rFonts w:asciiTheme="majorHAnsi" w:hAnsiTheme="majorHAnsi" w:cstheme="majorHAnsi"/>
              <w:b/>
              <w:bCs/>
              <w:sz w:val="17"/>
              <w:szCs w:val="17"/>
              <w:lang w:val="es-ES"/>
            </w:rPr>
            <w:t xml:space="preserve"> C.P. 23400,</w:t>
          </w:r>
          <w:r w:rsidR="008F1C16" w:rsidRPr="006F35D1">
            <w:rPr>
              <w:rFonts w:asciiTheme="majorHAnsi" w:hAnsiTheme="majorHAnsi" w:cstheme="majorHAnsi"/>
              <w:b/>
              <w:bCs/>
              <w:sz w:val="17"/>
              <w:szCs w:val="17"/>
              <w:lang w:val="es-ES"/>
            </w:rPr>
            <w:t xml:space="preserve"> San José Del Cabo, </w:t>
          </w:r>
          <w:proofErr w:type="spellStart"/>
          <w:r w:rsidR="008F1C16" w:rsidRPr="006F35D1">
            <w:rPr>
              <w:rFonts w:asciiTheme="majorHAnsi" w:hAnsiTheme="majorHAnsi" w:cstheme="majorHAnsi"/>
              <w:b/>
              <w:bCs/>
              <w:sz w:val="17"/>
              <w:szCs w:val="17"/>
              <w:lang w:val="es-ES"/>
            </w:rPr>
            <w:t>B.C.S</w:t>
          </w:r>
          <w:proofErr w:type="spellEnd"/>
          <w:r w:rsidR="008F1C16" w:rsidRPr="006F35D1">
            <w:rPr>
              <w:rFonts w:asciiTheme="majorHAnsi" w:hAnsiTheme="majorHAnsi" w:cstheme="majorHAnsi"/>
              <w:b/>
              <w:bCs/>
              <w:sz w:val="17"/>
              <w:szCs w:val="17"/>
              <w:lang w:val="es-ES"/>
            </w:rPr>
            <w:t>.</w:t>
          </w:r>
          <w:r w:rsidR="008F1C16" w:rsidRPr="008F1C16">
            <w:rPr>
              <w:rFonts w:asciiTheme="majorHAnsi" w:hAnsiTheme="majorHAnsi" w:cstheme="majorHAnsi"/>
              <w:b/>
              <w:bCs/>
              <w:sz w:val="17"/>
              <w:szCs w:val="17"/>
              <w:lang w:val="es-ES"/>
            </w:rPr>
            <w:t xml:space="preserve"> </w:t>
          </w:r>
        </w:p>
        <w:p w:rsidR="007B6A41" w:rsidRPr="008F1C16" w:rsidRDefault="007B6A41" w:rsidP="008F1C16">
          <w:pPr>
            <w:spacing w:line="276" w:lineRule="auto"/>
            <w:jc w:val="both"/>
            <w:outlineLvl w:val="2"/>
            <w:rPr>
              <w:rFonts w:asciiTheme="majorHAnsi" w:hAnsiTheme="majorHAnsi" w:cstheme="majorHAnsi"/>
              <w:b/>
              <w:bCs/>
              <w:sz w:val="17"/>
              <w:szCs w:val="17"/>
              <w:lang w:val="es-ES"/>
            </w:rPr>
          </w:pPr>
        </w:p>
        <w:p w:rsidR="001624EE" w:rsidRPr="00BD56B5" w:rsidRDefault="001624EE" w:rsidP="009B0493">
          <w:pPr>
            <w:spacing w:line="276" w:lineRule="auto"/>
            <w:jc w:val="both"/>
            <w:outlineLvl w:val="2"/>
            <w:rPr>
              <w:rFonts w:asciiTheme="majorHAnsi" w:hAnsiTheme="majorHAnsi" w:cstheme="majorHAnsi"/>
              <w:sz w:val="17"/>
              <w:szCs w:val="17"/>
            </w:rPr>
          </w:pPr>
        </w:p>
        <w:p w:rsidR="00BD56B5" w:rsidRDefault="00BD56B5" w:rsidP="00BD56B5">
          <w:pPr>
            <w:pStyle w:val="Ttulo2"/>
            <w:rPr>
              <w:rFonts w:cstheme="majorHAnsi"/>
              <w:sz w:val="17"/>
              <w:szCs w:val="17"/>
            </w:rPr>
          </w:pPr>
          <w:r w:rsidRPr="00BD56B5">
            <w:rPr>
              <w:rFonts w:cstheme="majorHAnsi"/>
              <w:color w:val="auto"/>
              <w:sz w:val="17"/>
              <w:szCs w:val="17"/>
            </w:rPr>
            <w:t xml:space="preserve">              </w:t>
          </w:r>
          <w:r w:rsidRPr="00BD56B5">
            <w:rPr>
              <w:rFonts w:cstheme="majorHAnsi"/>
              <w:color w:val="auto"/>
              <w:sz w:val="17"/>
              <w:szCs w:val="17"/>
              <w:u w:val="single"/>
            </w:rPr>
            <w:t xml:space="preserve"> </w:t>
          </w:r>
          <w:proofErr w:type="spellStart"/>
          <w:r>
            <w:rPr>
              <w:rFonts w:cstheme="majorHAnsi"/>
              <w:color w:val="auto"/>
              <w:sz w:val="17"/>
              <w:szCs w:val="17"/>
              <w:u w:val="single"/>
            </w:rPr>
            <w:t>I.2.1</w:t>
          </w:r>
          <w:proofErr w:type="spellEnd"/>
          <w:r>
            <w:rPr>
              <w:rFonts w:cstheme="majorHAnsi"/>
              <w:color w:val="auto"/>
              <w:sz w:val="17"/>
              <w:szCs w:val="17"/>
              <w:u w:val="single"/>
            </w:rPr>
            <w:t xml:space="preserve"> </w:t>
          </w:r>
          <w:r w:rsidR="00646192" w:rsidRPr="00BD56B5">
            <w:rPr>
              <w:rFonts w:cstheme="majorHAnsi"/>
              <w:color w:val="auto"/>
              <w:sz w:val="17"/>
              <w:szCs w:val="17"/>
              <w:u w:val="single"/>
            </w:rPr>
            <w:t>CONDICIONES DE ENTREGA:</w:t>
          </w:r>
          <w:r w:rsidR="00646192" w:rsidRPr="00BD56B5">
            <w:rPr>
              <w:rFonts w:cstheme="majorHAnsi"/>
              <w:color w:val="auto"/>
              <w:sz w:val="17"/>
              <w:szCs w:val="17"/>
            </w:rPr>
            <w:t xml:space="preserve"> </w:t>
          </w:r>
        </w:p>
        <w:p w:rsidR="00EF2242" w:rsidRPr="00EF2242" w:rsidRDefault="00762C81" w:rsidP="00EF2242">
          <w:pPr>
            <w:spacing w:line="276" w:lineRule="auto"/>
            <w:jc w:val="both"/>
            <w:rPr>
              <w:rFonts w:cstheme="majorHAnsi"/>
              <w:sz w:val="17"/>
              <w:szCs w:val="17"/>
            </w:rPr>
          </w:pPr>
          <w:r w:rsidRPr="00BD56B5">
            <w:rPr>
              <w:rFonts w:asciiTheme="majorHAnsi" w:hAnsiTheme="majorHAnsi" w:cstheme="majorHAnsi"/>
              <w:sz w:val="17"/>
              <w:szCs w:val="17"/>
            </w:rPr>
            <w:t>Quedan  bajo  </w:t>
          </w:r>
          <w:r w:rsidRPr="007D66C1">
            <w:rPr>
              <w:rFonts w:asciiTheme="majorHAnsi" w:hAnsiTheme="majorHAnsi" w:cstheme="majorHAnsi"/>
              <w:sz w:val="17"/>
              <w:szCs w:val="17"/>
              <w:u w:val="single"/>
            </w:rPr>
            <w:t>responsabilidad  del  licitante:  la  importación,  pago  de  aranceles  y  de Impuestos necesarios</w:t>
          </w:r>
          <w:r w:rsidRPr="00BD56B5">
            <w:rPr>
              <w:rFonts w:asciiTheme="majorHAnsi" w:hAnsiTheme="majorHAnsi" w:cstheme="majorHAnsi"/>
              <w:sz w:val="17"/>
              <w:szCs w:val="17"/>
            </w:rPr>
            <w:t xml:space="preserve"> para la entrega de los bienes materia de la presente licitación.</w:t>
          </w:r>
          <w:r w:rsidR="009F5973">
            <w:rPr>
              <w:rFonts w:asciiTheme="majorHAnsi" w:hAnsiTheme="majorHAnsi" w:cstheme="majorHAnsi"/>
              <w:sz w:val="17"/>
              <w:szCs w:val="17"/>
            </w:rPr>
            <w:t xml:space="preserve"> </w:t>
          </w:r>
          <w:bookmarkStart w:id="6" w:name="_Toc58841309"/>
          <w:r w:rsidR="00EF2242" w:rsidRPr="00EF2242">
            <w:rPr>
              <w:rFonts w:cstheme="majorHAnsi"/>
              <w:sz w:val="17"/>
              <w:szCs w:val="17"/>
            </w:rPr>
            <w:t>Se entiende que los bienes serán recibidos a entera satisfacción de “</w:t>
          </w:r>
          <w:r w:rsidR="00EF2242" w:rsidRPr="00EF2242">
            <w:rPr>
              <w:rFonts w:cstheme="majorHAnsi"/>
              <w:b/>
              <w:sz w:val="17"/>
              <w:szCs w:val="17"/>
            </w:rPr>
            <w:t>La Convocante</w:t>
          </w:r>
          <w:r w:rsidR="00EF2242" w:rsidRPr="00EF2242">
            <w:rPr>
              <w:rFonts w:cstheme="majorHAnsi"/>
              <w:sz w:val="17"/>
              <w:szCs w:val="17"/>
            </w:rPr>
            <w:t>” una vez que se realice la inspección de los mismos, a efecto de verificar que cumplan con las especificaciones y condiciones solicitadas en las bases, las ofertadas en la propuesta técnica del licitante que serán las pactadas en el contrato que en su caso se celebre.</w:t>
          </w:r>
          <w:bookmarkEnd w:id="6"/>
        </w:p>
        <w:p w:rsidR="009A4463" w:rsidRDefault="00762C81" w:rsidP="00EF2242">
          <w:pPr>
            <w:spacing w:line="276" w:lineRule="auto"/>
            <w:jc w:val="both"/>
            <w:outlineLvl w:val="2"/>
            <w:rPr>
              <w:rFonts w:asciiTheme="majorHAnsi" w:hAnsiTheme="majorHAnsi" w:cstheme="majorHAnsi"/>
              <w:sz w:val="17"/>
              <w:szCs w:val="17"/>
            </w:rPr>
          </w:pPr>
          <w:r w:rsidRPr="00BD56B5">
            <w:rPr>
              <w:rFonts w:asciiTheme="majorHAnsi" w:hAnsiTheme="majorHAnsi" w:cstheme="majorHAnsi"/>
              <w:sz w:val="17"/>
              <w:szCs w:val="17"/>
            </w:rPr>
            <w:lastRenderedPageBreak/>
            <w:t>Los riesgos y gastos de la conservación de los bienes materia de la presente licitación, correrán por cuenta del licitante favorecido  con el resultado del fallo correspondiente, hasta la conclusión del suministro.</w:t>
          </w:r>
          <w:bookmarkEnd w:id="5"/>
          <w:r w:rsidR="009F5973">
            <w:rPr>
              <w:rFonts w:asciiTheme="majorHAnsi" w:hAnsiTheme="majorHAnsi" w:cstheme="majorHAnsi"/>
              <w:sz w:val="17"/>
              <w:szCs w:val="17"/>
            </w:rPr>
            <w:t xml:space="preserve"> La</w:t>
          </w:r>
          <w:r w:rsidR="009A4463" w:rsidRPr="00DA2E6C">
            <w:rPr>
              <w:rFonts w:asciiTheme="majorHAnsi" w:hAnsiTheme="majorHAnsi" w:cstheme="majorHAnsi"/>
              <w:sz w:val="17"/>
              <w:szCs w:val="17"/>
            </w:rPr>
            <w:t xml:space="preserve"> inobservancia de este párrafo, será causa suficiente para aplicar las penas convencionales que procedan</w:t>
          </w:r>
          <w:r w:rsidR="009A4463" w:rsidRPr="00BD56B5">
            <w:rPr>
              <w:rFonts w:asciiTheme="majorHAnsi" w:hAnsiTheme="majorHAnsi" w:cstheme="majorHAnsi"/>
              <w:sz w:val="17"/>
              <w:szCs w:val="17"/>
            </w:rPr>
            <w:t xml:space="preserve"> y que se especifican en las bases de licitación. </w:t>
          </w:r>
        </w:p>
        <w:p w:rsidR="001E02E0" w:rsidRDefault="001E02E0" w:rsidP="00BD56B5">
          <w:pPr>
            <w:spacing w:line="276" w:lineRule="auto"/>
            <w:jc w:val="both"/>
            <w:outlineLvl w:val="2"/>
            <w:rPr>
              <w:rFonts w:asciiTheme="majorHAnsi" w:hAnsiTheme="majorHAnsi" w:cstheme="majorHAnsi"/>
              <w:sz w:val="17"/>
              <w:szCs w:val="17"/>
            </w:rPr>
          </w:pPr>
        </w:p>
        <w:p w:rsidR="001E02E0" w:rsidRDefault="001E02E0" w:rsidP="00BD56B5">
          <w:pPr>
            <w:spacing w:line="276" w:lineRule="auto"/>
            <w:jc w:val="both"/>
            <w:outlineLvl w:val="2"/>
            <w:rPr>
              <w:rFonts w:asciiTheme="majorHAnsi" w:hAnsiTheme="majorHAnsi" w:cstheme="majorHAnsi"/>
              <w:sz w:val="17"/>
              <w:szCs w:val="17"/>
            </w:rPr>
          </w:pPr>
        </w:p>
        <w:p w:rsidR="00762C81" w:rsidRPr="00FF48BC" w:rsidRDefault="00762C81" w:rsidP="009B0493">
          <w:pPr>
            <w:pStyle w:val="Prrafodelista"/>
            <w:numPr>
              <w:ilvl w:val="0"/>
              <w:numId w:val="20"/>
            </w:numPr>
            <w:jc w:val="both"/>
            <w:outlineLvl w:val="1"/>
            <w:rPr>
              <w:rFonts w:asciiTheme="majorHAnsi" w:eastAsiaTheme="majorEastAsia" w:hAnsiTheme="majorHAnsi" w:cstheme="majorHAnsi"/>
              <w:sz w:val="17"/>
              <w:szCs w:val="17"/>
              <w:u w:val="single"/>
              <w:lang w:val="es-ES" w:eastAsia="es-MX"/>
            </w:rPr>
          </w:pPr>
          <w:bookmarkStart w:id="7" w:name="_Toc58841307"/>
          <w:r w:rsidRPr="00FF48BC">
            <w:rPr>
              <w:rFonts w:asciiTheme="majorHAnsi" w:eastAsiaTheme="majorEastAsia" w:hAnsiTheme="majorHAnsi" w:cstheme="majorHAnsi"/>
              <w:sz w:val="17"/>
              <w:szCs w:val="17"/>
              <w:u w:val="single"/>
              <w:lang w:val="es-ES" w:eastAsia="es-MX"/>
            </w:rPr>
            <w:t>PLAZO DE ENTREGA</w:t>
          </w:r>
          <w:bookmarkEnd w:id="7"/>
        </w:p>
        <w:p w:rsidR="007B6A41" w:rsidRDefault="00762C81" w:rsidP="0044165B">
          <w:pPr>
            <w:pStyle w:val="Ttulo3"/>
            <w:jc w:val="both"/>
          </w:pPr>
          <w:bookmarkStart w:id="8" w:name="_Toc58841308"/>
          <w:r w:rsidRPr="00FF48BC">
            <w:rPr>
              <w:rFonts w:cstheme="majorHAnsi"/>
              <w:color w:val="auto"/>
              <w:sz w:val="17"/>
              <w:szCs w:val="17"/>
            </w:rPr>
            <w:t xml:space="preserve">El suministro total de los </w:t>
          </w:r>
          <w:r w:rsidRPr="00BD56B5">
            <w:rPr>
              <w:rFonts w:cstheme="majorHAnsi"/>
              <w:color w:val="auto"/>
              <w:sz w:val="17"/>
              <w:szCs w:val="17"/>
            </w:rPr>
            <w:t>bienes materia</w:t>
          </w:r>
          <w:r w:rsidRPr="00FF48BC">
            <w:rPr>
              <w:rFonts w:cstheme="majorHAnsi"/>
              <w:color w:val="auto"/>
              <w:sz w:val="17"/>
              <w:szCs w:val="17"/>
            </w:rPr>
            <w:t xml:space="preserve"> de </w:t>
          </w:r>
          <w:r w:rsidRPr="00DA2E6C">
            <w:rPr>
              <w:rFonts w:cstheme="majorHAnsi"/>
              <w:color w:val="auto"/>
              <w:sz w:val="17"/>
              <w:szCs w:val="17"/>
            </w:rPr>
            <w:t xml:space="preserve">esta licitación, deberá realizarse </w:t>
          </w:r>
          <w:r w:rsidR="00453769" w:rsidRPr="00DA2E6C">
            <w:rPr>
              <w:rFonts w:cstheme="majorHAnsi"/>
              <w:color w:val="auto"/>
              <w:sz w:val="17"/>
              <w:szCs w:val="17"/>
            </w:rPr>
            <w:t xml:space="preserve">dentro del periodo de </w:t>
          </w:r>
          <w:r w:rsidR="00453769" w:rsidRPr="00DA2E6C">
            <w:rPr>
              <w:rFonts w:cstheme="majorHAnsi"/>
              <w:b/>
              <w:color w:val="auto"/>
              <w:sz w:val="17"/>
              <w:szCs w:val="17"/>
            </w:rPr>
            <w:t>1</w:t>
          </w:r>
          <w:r w:rsidR="003C7616">
            <w:rPr>
              <w:rFonts w:cstheme="majorHAnsi"/>
              <w:b/>
              <w:color w:val="auto"/>
              <w:sz w:val="17"/>
              <w:szCs w:val="17"/>
            </w:rPr>
            <w:t>0</w:t>
          </w:r>
          <w:r w:rsidR="007D66C1" w:rsidRPr="00DA2E6C">
            <w:rPr>
              <w:rFonts w:cstheme="majorHAnsi"/>
              <w:b/>
              <w:color w:val="auto"/>
              <w:sz w:val="17"/>
              <w:szCs w:val="17"/>
            </w:rPr>
            <w:t xml:space="preserve"> días naturales </w:t>
          </w:r>
          <w:r w:rsidR="00453769" w:rsidRPr="00DA2E6C">
            <w:rPr>
              <w:rFonts w:cstheme="majorHAnsi"/>
              <w:b/>
              <w:color w:val="auto"/>
              <w:sz w:val="17"/>
              <w:szCs w:val="17"/>
            </w:rPr>
            <w:t>posteriores a la emisión de la orden de compra</w:t>
          </w:r>
          <w:bookmarkEnd w:id="8"/>
          <w:r w:rsidR="0044165B">
            <w:rPr>
              <w:rFonts w:cstheme="majorHAnsi"/>
              <w:color w:val="auto"/>
              <w:sz w:val="17"/>
              <w:szCs w:val="17"/>
            </w:rPr>
            <w:t>.</w:t>
          </w:r>
          <w:r w:rsidR="005A33EB">
            <w:rPr>
              <w:rFonts w:cstheme="majorHAnsi"/>
              <w:b/>
              <w:color w:val="auto"/>
              <w:sz w:val="17"/>
              <w:szCs w:val="17"/>
            </w:rPr>
            <w:t xml:space="preserve"> </w:t>
          </w:r>
          <w:r w:rsidR="002749CC" w:rsidRPr="005A33EB">
            <w:rPr>
              <w:rFonts w:cstheme="majorHAnsi"/>
              <w:color w:val="auto"/>
              <w:sz w:val="17"/>
              <w:szCs w:val="17"/>
            </w:rPr>
            <w:t>Una vez recibida la solicitud del área</w:t>
          </w:r>
          <w:r w:rsidR="00846734">
            <w:rPr>
              <w:rFonts w:cstheme="majorHAnsi"/>
              <w:color w:val="auto"/>
              <w:sz w:val="17"/>
              <w:szCs w:val="17"/>
            </w:rPr>
            <w:t xml:space="preserve"> correspondiente al mes </w:t>
          </w:r>
          <w:r w:rsidR="002749CC" w:rsidRPr="005A33EB">
            <w:rPr>
              <w:rFonts w:cstheme="majorHAnsi"/>
              <w:color w:val="auto"/>
              <w:sz w:val="17"/>
              <w:szCs w:val="17"/>
            </w:rPr>
            <w:t xml:space="preserve"> y emitida la Orden de Compra,</w:t>
          </w:r>
          <w:r w:rsidR="005A33EB" w:rsidRPr="005A33EB">
            <w:rPr>
              <w:rFonts w:cstheme="majorHAnsi"/>
              <w:color w:val="auto"/>
              <w:sz w:val="17"/>
              <w:szCs w:val="17"/>
            </w:rPr>
            <w:t xml:space="preserve"> deberá de suministrar </w:t>
          </w:r>
          <w:r w:rsidR="005A33EB">
            <w:rPr>
              <w:rFonts w:cstheme="majorHAnsi"/>
              <w:color w:val="auto"/>
              <w:sz w:val="17"/>
              <w:szCs w:val="17"/>
            </w:rPr>
            <w:t>el</w:t>
          </w:r>
          <w:r w:rsidR="001E02E0">
            <w:rPr>
              <w:rFonts w:cstheme="majorHAnsi"/>
              <w:color w:val="auto"/>
              <w:sz w:val="17"/>
              <w:szCs w:val="17"/>
            </w:rPr>
            <w:t xml:space="preserve"> proveedor adjudicado dentro de</w:t>
          </w:r>
          <w:r w:rsidR="005A33EB" w:rsidRPr="005A33EB">
            <w:rPr>
              <w:rFonts w:cstheme="majorHAnsi"/>
              <w:color w:val="auto"/>
              <w:sz w:val="17"/>
              <w:szCs w:val="17"/>
            </w:rPr>
            <w:t xml:space="preserve">l tiempo establecido </w:t>
          </w:r>
          <w:r w:rsidR="005A33EB">
            <w:rPr>
              <w:rFonts w:cstheme="majorHAnsi"/>
              <w:color w:val="auto"/>
              <w:sz w:val="17"/>
              <w:szCs w:val="17"/>
            </w:rPr>
            <w:t>y cumpliendo con las cantidades</w:t>
          </w:r>
          <w:r w:rsidR="0044165B">
            <w:rPr>
              <w:rFonts w:cstheme="majorHAnsi"/>
              <w:color w:val="auto"/>
              <w:sz w:val="17"/>
              <w:szCs w:val="17"/>
            </w:rPr>
            <w:t xml:space="preserve"> solicitadas.</w:t>
          </w:r>
        </w:p>
        <w:p w:rsidR="00762C81" w:rsidRPr="00FF48BC" w:rsidRDefault="00762C81" w:rsidP="009B0493">
          <w:pPr>
            <w:pStyle w:val="Ttulo3"/>
            <w:jc w:val="both"/>
            <w:rPr>
              <w:rFonts w:cstheme="majorHAnsi"/>
              <w:color w:val="auto"/>
              <w:sz w:val="17"/>
              <w:szCs w:val="17"/>
            </w:rPr>
          </w:pPr>
          <w:bookmarkStart w:id="9" w:name="_Toc58841310"/>
          <w:r w:rsidRPr="00FF48BC">
            <w:rPr>
              <w:rFonts w:cstheme="majorHAnsi"/>
              <w:color w:val="auto"/>
              <w:sz w:val="17"/>
              <w:szCs w:val="17"/>
            </w:rPr>
            <w:t xml:space="preserve">Solo por caso fortuito o fuerza mayor </w:t>
          </w:r>
          <w:r w:rsidRPr="00FF48BC">
            <w:rPr>
              <w:rFonts w:cstheme="majorHAnsi"/>
              <w:b/>
              <w:color w:val="auto"/>
              <w:sz w:val="17"/>
              <w:szCs w:val="17"/>
            </w:rPr>
            <w:t>“La Convocante</w:t>
          </w:r>
          <w:r w:rsidRPr="00FF48BC">
            <w:rPr>
              <w:rFonts w:cstheme="majorHAnsi"/>
              <w:color w:val="auto"/>
              <w:sz w:val="17"/>
              <w:szCs w:val="17"/>
            </w:rPr>
            <w:t xml:space="preserve">” podrá autorizar cualquier modificación a los plazos de entrega originalmente establecidos y pactados en el(los) contrato(s) respectivo(s), por lo que </w:t>
          </w:r>
          <w:r w:rsidRPr="00FF48BC">
            <w:rPr>
              <w:rFonts w:cstheme="majorHAnsi"/>
              <w:b/>
              <w:color w:val="auto"/>
              <w:sz w:val="17"/>
              <w:szCs w:val="17"/>
            </w:rPr>
            <w:t>“El Licitante</w:t>
          </w:r>
          <w:r w:rsidRPr="00FF48BC">
            <w:rPr>
              <w:rFonts w:cstheme="majorHAnsi"/>
              <w:color w:val="auto"/>
              <w:sz w:val="17"/>
              <w:szCs w:val="17"/>
            </w:rPr>
            <w:t>” de encontrarse en cualquiera de los dos supuestos antes referidos, deberá presentar escrito suscrito por su representante legal, en el que manifieste las causas por las que requiere la prórroga, anexando la documentación soporte de dicho supuesto.</w:t>
          </w:r>
          <w:bookmarkEnd w:id="9"/>
        </w:p>
        <w:p w:rsidR="00762C81" w:rsidRDefault="00762C81" w:rsidP="009B0493">
          <w:pPr>
            <w:pStyle w:val="Ttulo3"/>
            <w:jc w:val="both"/>
            <w:rPr>
              <w:rFonts w:cstheme="majorHAnsi"/>
              <w:color w:val="auto"/>
              <w:sz w:val="17"/>
              <w:szCs w:val="17"/>
            </w:rPr>
          </w:pPr>
          <w:r w:rsidRPr="00FF48BC">
            <w:rPr>
              <w:rFonts w:cstheme="majorHAnsi"/>
              <w:color w:val="auto"/>
              <w:sz w:val="17"/>
              <w:szCs w:val="17"/>
            </w:rPr>
            <w:t xml:space="preserve"> </w:t>
          </w:r>
          <w:bookmarkStart w:id="10" w:name="_Toc58841311"/>
          <w:r w:rsidRPr="00FF48BC">
            <w:rPr>
              <w:rFonts w:cstheme="majorHAnsi"/>
              <w:color w:val="auto"/>
              <w:sz w:val="17"/>
              <w:szCs w:val="17"/>
            </w:rPr>
            <w:t xml:space="preserve">Para efectos de lo anterior </w:t>
          </w:r>
          <w:r w:rsidRPr="00FF48BC">
            <w:rPr>
              <w:rFonts w:cstheme="majorHAnsi"/>
              <w:b/>
              <w:color w:val="auto"/>
              <w:sz w:val="17"/>
              <w:szCs w:val="17"/>
            </w:rPr>
            <w:t xml:space="preserve">“El Licitante” </w:t>
          </w:r>
          <w:r w:rsidRPr="00FF48BC">
            <w:rPr>
              <w:rFonts w:cstheme="majorHAnsi"/>
              <w:color w:val="auto"/>
              <w:sz w:val="17"/>
              <w:szCs w:val="17"/>
            </w:rPr>
            <w:t>deberá entregar en la  Oficialía Mayor Municipio de Los Cabos dicho escrito, 10 (diez) días naturales previos al vencimiento de la fecha de entrega pactada, ya que de no hacerlo así, será rechazado, procediendo a aplicar las penas convencionales que correspondan.</w:t>
          </w:r>
          <w:bookmarkEnd w:id="10"/>
        </w:p>
        <w:p w:rsidR="007B6A41" w:rsidRPr="007B6A41" w:rsidRDefault="007B6A41" w:rsidP="007B6A41"/>
        <w:p w:rsidR="00762C81" w:rsidRPr="00FF48BC" w:rsidRDefault="00646192" w:rsidP="009B0493">
          <w:pPr>
            <w:pStyle w:val="Prrafodelista"/>
            <w:numPr>
              <w:ilvl w:val="0"/>
              <w:numId w:val="20"/>
            </w:numPr>
            <w:jc w:val="both"/>
            <w:outlineLvl w:val="1"/>
            <w:rPr>
              <w:rFonts w:asciiTheme="majorHAnsi" w:eastAsiaTheme="majorEastAsia" w:hAnsiTheme="majorHAnsi" w:cstheme="majorHAnsi"/>
              <w:sz w:val="17"/>
              <w:szCs w:val="17"/>
              <w:u w:val="single"/>
              <w:lang w:val="es-ES" w:eastAsia="es-MX"/>
            </w:rPr>
          </w:pPr>
          <w:bookmarkStart w:id="11" w:name="_Toc58841312"/>
          <w:r>
            <w:rPr>
              <w:rFonts w:asciiTheme="majorHAnsi" w:eastAsiaTheme="majorEastAsia" w:hAnsiTheme="majorHAnsi" w:cstheme="majorHAnsi"/>
              <w:sz w:val="17"/>
              <w:szCs w:val="17"/>
              <w:u w:val="single"/>
              <w:lang w:val="es-ES" w:eastAsia="es-MX"/>
            </w:rPr>
            <w:t xml:space="preserve">CONDICIONES Y </w:t>
          </w:r>
          <w:r w:rsidR="00762C81" w:rsidRPr="00FF48BC">
            <w:rPr>
              <w:rFonts w:asciiTheme="majorHAnsi" w:eastAsiaTheme="majorEastAsia" w:hAnsiTheme="majorHAnsi" w:cstheme="majorHAnsi"/>
              <w:sz w:val="17"/>
              <w:szCs w:val="17"/>
              <w:u w:val="single"/>
              <w:lang w:val="es-ES" w:eastAsia="es-MX"/>
            </w:rPr>
            <w:t>FORMA DE PAGO</w:t>
          </w:r>
          <w:bookmarkEnd w:id="11"/>
          <w:r w:rsidR="00762C81" w:rsidRPr="00FF48BC">
            <w:rPr>
              <w:rFonts w:asciiTheme="majorHAnsi" w:eastAsiaTheme="majorEastAsia" w:hAnsiTheme="majorHAnsi" w:cstheme="majorHAnsi"/>
              <w:sz w:val="17"/>
              <w:szCs w:val="17"/>
              <w:u w:val="single"/>
              <w:lang w:val="es-ES" w:eastAsia="es-MX"/>
            </w:rPr>
            <w:t xml:space="preserve"> </w:t>
          </w:r>
        </w:p>
        <w:p w:rsidR="00D84FD3" w:rsidRDefault="00762C81" w:rsidP="00AC777F">
          <w:pPr>
            <w:pStyle w:val="Ttulo3"/>
            <w:jc w:val="both"/>
            <w:rPr>
              <w:rFonts w:cstheme="majorHAnsi"/>
              <w:color w:val="auto"/>
              <w:sz w:val="17"/>
              <w:szCs w:val="17"/>
            </w:rPr>
          </w:pPr>
          <w:bookmarkStart w:id="12" w:name="_Toc58841313"/>
          <w:r w:rsidRPr="00FF48BC">
            <w:rPr>
              <w:rFonts w:cstheme="majorHAnsi"/>
              <w:color w:val="auto"/>
              <w:sz w:val="17"/>
              <w:szCs w:val="17"/>
            </w:rPr>
            <w:t xml:space="preserve">Los bienes ofertados deberán </w:t>
          </w:r>
          <w:r w:rsidRPr="00044156">
            <w:rPr>
              <w:rFonts w:cstheme="majorHAnsi"/>
              <w:color w:val="auto"/>
              <w:sz w:val="17"/>
              <w:szCs w:val="17"/>
              <w:u w:val="single"/>
            </w:rPr>
            <w:t>cotizarse y serán pagados en condición de precio fijo y en pesos mexicanos en una sola exhibición</w:t>
          </w:r>
          <w:r w:rsidRPr="00FF48BC">
            <w:rPr>
              <w:rFonts w:cstheme="majorHAnsi"/>
              <w:color w:val="auto"/>
              <w:sz w:val="17"/>
              <w:szCs w:val="17"/>
            </w:rPr>
            <w:t xml:space="preserve">, </w:t>
          </w:r>
          <w:r w:rsidRPr="009B5286">
            <w:rPr>
              <w:rFonts w:cstheme="majorHAnsi"/>
              <w:color w:val="auto"/>
              <w:sz w:val="17"/>
              <w:szCs w:val="17"/>
            </w:rPr>
            <w:t xml:space="preserve">procederá </w:t>
          </w:r>
          <w:r w:rsidRPr="009B5286">
            <w:rPr>
              <w:rFonts w:cstheme="majorHAnsi"/>
              <w:b/>
              <w:color w:val="auto"/>
              <w:sz w:val="17"/>
              <w:szCs w:val="17"/>
              <w:u w:val="single"/>
            </w:rPr>
            <w:t>sin anticipo</w:t>
          </w:r>
          <w:r w:rsidRPr="009B5286">
            <w:rPr>
              <w:rFonts w:cstheme="majorHAnsi"/>
              <w:color w:val="auto"/>
              <w:sz w:val="17"/>
              <w:szCs w:val="17"/>
              <w:u w:val="single"/>
            </w:rPr>
            <w:t xml:space="preserve"> y se efectuara contra acreditación de la entrega de los bienes</w:t>
          </w:r>
          <w:r w:rsidRPr="009B5286">
            <w:rPr>
              <w:rFonts w:cstheme="majorHAnsi"/>
              <w:color w:val="auto"/>
              <w:sz w:val="17"/>
              <w:szCs w:val="17"/>
            </w:rPr>
            <w:t xml:space="preserve"> a entera satisfacción del área requirente, “</w:t>
          </w:r>
          <w:r w:rsidRPr="009B5286">
            <w:rPr>
              <w:rFonts w:cstheme="majorHAnsi"/>
              <w:b/>
              <w:color w:val="auto"/>
              <w:sz w:val="17"/>
              <w:szCs w:val="17"/>
            </w:rPr>
            <w:t>La Convocante</w:t>
          </w:r>
          <w:r w:rsidRPr="009B5286">
            <w:rPr>
              <w:rFonts w:cstheme="majorHAnsi"/>
              <w:color w:val="auto"/>
              <w:sz w:val="17"/>
              <w:szCs w:val="17"/>
            </w:rPr>
            <w:t xml:space="preserve">”, dentro de los </w:t>
          </w:r>
          <w:r w:rsidR="00515E1F">
            <w:rPr>
              <w:rFonts w:cstheme="majorHAnsi"/>
              <w:b/>
              <w:color w:val="auto"/>
              <w:sz w:val="17"/>
              <w:szCs w:val="17"/>
            </w:rPr>
            <w:t>30</w:t>
          </w:r>
          <w:r w:rsidRPr="009B5286">
            <w:rPr>
              <w:rFonts w:cstheme="majorHAnsi"/>
              <w:b/>
              <w:color w:val="auto"/>
              <w:sz w:val="17"/>
              <w:szCs w:val="17"/>
            </w:rPr>
            <w:t xml:space="preserve"> días naturales</w:t>
          </w:r>
          <w:r w:rsidRPr="009B5286">
            <w:rPr>
              <w:rFonts w:cstheme="majorHAnsi"/>
              <w:color w:val="auto"/>
              <w:sz w:val="17"/>
              <w:szCs w:val="17"/>
            </w:rPr>
            <w:t xml:space="preserve"> siguientes a la recepción de la factura correspondiente.</w:t>
          </w:r>
          <w:bookmarkEnd w:id="12"/>
          <w:r w:rsidRPr="00FF48BC">
            <w:rPr>
              <w:rFonts w:cstheme="majorHAnsi"/>
              <w:color w:val="auto"/>
              <w:sz w:val="17"/>
              <w:szCs w:val="17"/>
            </w:rPr>
            <w:t xml:space="preserve"> </w:t>
          </w:r>
        </w:p>
        <w:p w:rsidR="0044165B" w:rsidRPr="0044165B" w:rsidRDefault="0044165B" w:rsidP="0044165B"/>
        <w:p w:rsidR="00762C81" w:rsidRPr="00FF48BC" w:rsidRDefault="00762C81" w:rsidP="004373FE">
          <w:pPr>
            <w:pStyle w:val="Ttulo3"/>
            <w:ind w:firstLine="708"/>
            <w:jc w:val="both"/>
            <w:rPr>
              <w:rFonts w:cstheme="majorHAnsi"/>
              <w:color w:val="auto"/>
              <w:sz w:val="17"/>
              <w:szCs w:val="17"/>
            </w:rPr>
          </w:pPr>
          <w:bookmarkStart w:id="13" w:name="_Toc58841314"/>
          <w:r w:rsidRPr="00FF48BC">
            <w:rPr>
              <w:rFonts w:cstheme="majorHAnsi"/>
              <w:color w:val="auto"/>
              <w:sz w:val="17"/>
              <w:szCs w:val="17"/>
            </w:rPr>
            <w:t>El Licitante ganador para las deberá facturar a nombre de:</w:t>
          </w:r>
          <w:bookmarkEnd w:id="13"/>
        </w:p>
        <w:p w:rsidR="00762C81" w:rsidRPr="00FF48BC" w:rsidRDefault="00762C81" w:rsidP="004373FE">
          <w:pPr>
            <w:pStyle w:val="Ttulo3"/>
            <w:ind w:firstLine="708"/>
            <w:jc w:val="both"/>
            <w:rPr>
              <w:rFonts w:cstheme="majorHAnsi"/>
              <w:color w:val="auto"/>
              <w:sz w:val="17"/>
              <w:szCs w:val="17"/>
            </w:rPr>
          </w:pPr>
          <w:bookmarkStart w:id="14" w:name="_Toc58841315"/>
          <w:r w:rsidRPr="00FF48BC">
            <w:rPr>
              <w:rFonts w:cstheme="majorHAnsi"/>
              <w:color w:val="auto"/>
              <w:sz w:val="17"/>
              <w:szCs w:val="17"/>
            </w:rPr>
            <w:t>Municipio de Los Cabos.</w:t>
          </w:r>
          <w:bookmarkEnd w:id="14"/>
        </w:p>
        <w:p w:rsidR="00762C81" w:rsidRPr="00FF48BC" w:rsidRDefault="00762C81" w:rsidP="004373FE">
          <w:pPr>
            <w:pStyle w:val="Ttulo3"/>
            <w:ind w:firstLine="708"/>
            <w:jc w:val="both"/>
            <w:rPr>
              <w:rFonts w:cstheme="majorHAnsi"/>
              <w:color w:val="auto"/>
              <w:sz w:val="17"/>
              <w:szCs w:val="17"/>
            </w:rPr>
          </w:pPr>
          <w:bookmarkStart w:id="15" w:name="_Toc58841316"/>
          <w:r w:rsidRPr="00FF48BC">
            <w:rPr>
              <w:rFonts w:cstheme="majorHAnsi"/>
              <w:color w:val="auto"/>
              <w:sz w:val="17"/>
              <w:szCs w:val="17"/>
            </w:rPr>
            <w:t xml:space="preserve">Boulevard Mijares  e/ Calle Zaragoza y Manuel Doblado, </w:t>
          </w:r>
          <w:proofErr w:type="spellStart"/>
          <w:r w:rsidRPr="00FF48BC">
            <w:rPr>
              <w:rFonts w:cstheme="majorHAnsi"/>
              <w:color w:val="auto"/>
              <w:sz w:val="17"/>
              <w:szCs w:val="17"/>
            </w:rPr>
            <w:t>num</w:t>
          </w:r>
          <w:proofErr w:type="spellEnd"/>
          <w:r w:rsidRPr="00FF48BC">
            <w:rPr>
              <w:rFonts w:cstheme="majorHAnsi"/>
              <w:color w:val="auto"/>
              <w:sz w:val="17"/>
              <w:szCs w:val="17"/>
            </w:rPr>
            <w:t>. 1413. Colonia Centro.</w:t>
          </w:r>
          <w:bookmarkEnd w:id="15"/>
          <w:r w:rsidRPr="00FF48BC">
            <w:rPr>
              <w:rFonts w:cstheme="majorHAnsi"/>
              <w:color w:val="auto"/>
              <w:sz w:val="17"/>
              <w:szCs w:val="17"/>
            </w:rPr>
            <w:t xml:space="preserve"> </w:t>
          </w:r>
        </w:p>
        <w:p w:rsidR="00762C81" w:rsidRPr="00FF48BC" w:rsidRDefault="00762C81" w:rsidP="004373FE">
          <w:pPr>
            <w:pStyle w:val="Ttulo3"/>
            <w:ind w:firstLine="708"/>
            <w:jc w:val="both"/>
            <w:rPr>
              <w:rFonts w:cstheme="majorHAnsi"/>
              <w:color w:val="auto"/>
              <w:sz w:val="17"/>
              <w:szCs w:val="17"/>
            </w:rPr>
          </w:pPr>
          <w:bookmarkStart w:id="16" w:name="_Toc58841317"/>
          <w:r w:rsidRPr="00FF48BC">
            <w:rPr>
              <w:rFonts w:cstheme="majorHAnsi"/>
              <w:color w:val="auto"/>
              <w:sz w:val="17"/>
              <w:szCs w:val="17"/>
            </w:rPr>
            <w:t xml:space="preserve">San José del Cabo, Baja California Sur. </w:t>
          </w:r>
          <w:proofErr w:type="spellStart"/>
          <w:r w:rsidRPr="00FF48BC">
            <w:rPr>
              <w:rFonts w:cstheme="majorHAnsi"/>
              <w:color w:val="auto"/>
              <w:sz w:val="17"/>
              <w:szCs w:val="17"/>
            </w:rPr>
            <w:t>CP</w:t>
          </w:r>
          <w:proofErr w:type="spellEnd"/>
          <w:r w:rsidRPr="00FF48BC">
            <w:rPr>
              <w:rFonts w:cstheme="majorHAnsi"/>
              <w:color w:val="auto"/>
              <w:sz w:val="17"/>
              <w:szCs w:val="17"/>
            </w:rPr>
            <w:t xml:space="preserve"> 23400</w:t>
          </w:r>
          <w:bookmarkEnd w:id="16"/>
        </w:p>
        <w:p w:rsidR="00762C81" w:rsidRDefault="00762C81" w:rsidP="004373FE">
          <w:pPr>
            <w:pStyle w:val="Ttulo3"/>
            <w:ind w:firstLine="708"/>
            <w:jc w:val="both"/>
            <w:rPr>
              <w:rFonts w:cstheme="majorHAnsi"/>
              <w:color w:val="auto"/>
              <w:sz w:val="17"/>
              <w:szCs w:val="17"/>
            </w:rPr>
          </w:pPr>
          <w:bookmarkStart w:id="17" w:name="_Toc58841318"/>
          <w:proofErr w:type="spellStart"/>
          <w:r w:rsidRPr="00FF48BC">
            <w:rPr>
              <w:rFonts w:cstheme="majorHAnsi"/>
              <w:color w:val="auto"/>
              <w:sz w:val="17"/>
              <w:szCs w:val="17"/>
            </w:rPr>
            <w:t>RFC</w:t>
          </w:r>
          <w:proofErr w:type="spellEnd"/>
          <w:r w:rsidRPr="00FF48BC">
            <w:rPr>
              <w:rFonts w:cstheme="majorHAnsi"/>
              <w:color w:val="auto"/>
              <w:sz w:val="17"/>
              <w:szCs w:val="17"/>
            </w:rPr>
            <w:t xml:space="preserve"> </w:t>
          </w:r>
          <w:proofErr w:type="spellStart"/>
          <w:r w:rsidRPr="00FF48BC">
            <w:rPr>
              <w:rFonts w:cstheme="majorHAnsi"/>
              <w:color w:val="auto"/>
              <w:sz w:val="17"/>
              <w:szCs w:val="17"/>
            </w:rPr>
            <w:t>MCB</w:t>
          </w:r>
          <w:proofErr w:type="spellEnd"/>
          <w:r w:rsidRPr="00FF48BC">
            <w:rPr>
              <w:rFonts w:cstheme="majorHAnsi"/>
              <w:color w:val="auto"/>
              <w:sz w:val="17"/>
              <w:szCs w:val="17"/>
            </w:rPr>
            <w:t>-980406-</w:t>
          </w:r>
          <w:proofErr w:type="spellStart"/>
          <w:r w:rsidRPr="00FF48BC">
            <w:rPr>
              <w:rFonts w:cstheme="majorHAnsi"/>
              <w:color w:val="auto"/>
              <w:sz w:val="17"/>
              <w:szCs w:val="17"/>
            </w:rPr>
            <w:t>J9A</w:t>
          </w:r>
          <w:bookmarkEnd w:id="17"/>
          <w:proofErr w:type="spellEnd"/>
        </w:p>
        <w:p w:rsidR="007B6A41" w:rsidRPr="007B6A41" w:rsidRDefault="007B6A41" w:rsidP="007B6A41"/>
        <w:p w:rsidR="00AC777F" w:rsidRPr="00AC777F" w:rsidRDefault="00AC777F" w:rsidP="00AC777F"/>
        <w:p w:rsidR="00762C81" w:rsidRPr="00FF48BC" w:rsidRDefault="00762C81" w:rsidP="009B0493">
          <w:pPr>
            <w:pStyle w:val="Prrafodelista"/>
            <w:numPr>
              <w:ilvl w:val="0"/>
              <w:numId w:val="20"/>
            </w:numPr>
            <w:spacing w:line="276" w:lineRule="auto"/>
            <w:jc w:val="both"/>
            <w:outlineLvl w:val="1"/>
            <w:rPr>
              <w:rFonts w:asciiTheme="majorHAnsi" w:eastAsiaTheme="majorEastAsia" w:hAnsiTheme="majorHAnsi" w:cstheme="majorHAnsi"/>
              <w:sz w:val="17"/>
              <w:szCs w:val="17"/>
              <w:u w:val="single"/>
              <w:lang w:val="es-ES" w:eastAsia="es-MX"/>
            </w:rPr>
          </w:pPr>
          <w:bookmarkStart w:id="18" w:name="_Toc58841319"/>
          <w:r w:rsidRPr="00FF48BC">
            <w:rPr>
              <w:rFonts w:asciiTheme="majorHAnsi" w:eastAsiaTheme="majorEastAsia" w:hAnsiTheme="majorHAnsi" w:cstheme="majorHAnsi"/>
              <w:sz w:val="17"/>
              <w:szCs w:val="17"/>
              <w:u w:val="single"/>
              <w:lang w:val="es-ES" w:eastAsia="es-MX"/>
            </w:rPr>
            <w:t>PERIODO DE GARANTÍA DE LOS BIENES</w:t>
          </w:r>
          <w:bookmarkEnd w:id="18"/>
        </w:p>
        <w:p w:rsidR="00762C81" w:rsidRPr="00FF48BC" w:rsidRDefault="00762C81" w:rsidP="009B0493">
          <w:pPr>
            <w:jc w:val="both"/>
            <w:rPr>
              <w:rFonts w:asciiTheme="majorHAnsi" w:eastAsiaTheme="majorEastAsia" w:hAnsiTheme="majorHAnsi" w:cstheme="majorHAnsi"/>
              <w:sz w:val="17"/>
              <w:szCs w:val="17"/>
            </w:rPr>
          </w:pPr>
          <w:r w:rsidRPr="00FF48BC">
            <w:rPr>
              <w:rFonts w:asciiTheme="majorHAnsi" w:eastAsiaTheme="majorEastAsia" w:hAnsiTheme="majorHAnsi" w:cstheme="majorHAnsi"/>
              <w:sz w:val="17"/>
              <w:szCs w:val="17"/>
            </w:rPr>
            <w:t>El  periodo  mínimo  de  garantía  de </w:t>
          </w:r>
          <w:r w:rsidR="00646192">
            <w:rPr>
              <w:rFonts w:asciiTheme="majorHAnsi" w:eastAsiaTheme="majorEastAsia" w:hAnsiTheme="majorHAnsi" w:cstheme="majorHAnsi"/>
              <w:sz w:val="17"/>
              <w:szCs w:val="17"/>
            </w:rPr>
            <w:t> los  bienes  será </w:t>
          </w:r>
          <w:r w:rsidR="00646192" w:rsidRPr="009B5286">
            <w:rPr>
              <w:rFonts w:asciiTheme="majorHAnsi" w:eastAsiaTheme="majorEastAsia" w:hAnsiTheme="majorHAnsi" w:cstheme="majorHAnsi"/>
              <w:sz w:val="17"/>
              <w:szCs w:val="17"/>
            </w:rPr>
            <w:t>de</w:t>
          </w:r>
          <w:r w:rsidR="00646192" w:rsidRPr="009B5286">
            <w:rPr>
              <w:rFonts w:asciiTheme="majorHAnsi" w:eastAsiaTheme="majorEastAsia" w:hAnsiTheme="majorHAnsi" w:cstheme="majorHAnsi"/>
              <w:sz w:val="17"/>
              <w:szCs w:val="17"/>
              <w:u w:val="single"/>
            </w:rPr>
            <w:t xml:space="preserve"> 12 meses contando a partir de la entrega total de los bienes</w:t>
          </w:r>
          <w:r w:rsidR="00646192" w:rsidRPr="00646192">
            <w:rPr>
              <w:rFonts w:asciiTheme="majorHAnsi" w:eastAsiaTheme="majorEastAsia" w:hAnsiTheme="majorHAnsi" w:cstheme="majorHAnsi"/>
              <w:sz w:val="17"/>
              <w:szCs w:val="17"/>
              <w:u w:val="single"/>
            </w:rPr>
            <w:t xml:space="preserve"> </w:t>
          </w:r>
          <w:r w:rsidRPr="00FF48BC">
            <w:rPr>
              <w:rFonts w:asciiTheme="majorHAnsi" w:eastAsiaTheme="majorEastAsia" w:hAnsiTheme="majorHAnsi" w:cstheme="majorHAnsi"/>
              <w:sz w:val="17"/>
              <w:szCs w:val="17"/>
            </w:rPr>
            <w:t xml:space="preserve"> </w:t>
          </w:r>
          <w:r w:rsidRPr="00646192">
            <w:rPr>
              <w:rFonts w:asciiTheme="majorHAnsi" w:eastAsiaTheme="majorEastAsia" w:hAnsiTheme="majorHAnsi" w:cstheme="majorHAnsi"/>
              <w:sz w:val="17"/>
              <w:szCs w:val="17"/>
            </w:rPr>
            <w:t>a  efecto</w:t>
          </w:r>
          <w:r w:rsidRPr="00FF48BC">
            <w:rPr>
              <w:rFonts w:asciiTheme="majorHAnsi" w:eastAsiaTheme="majorEastAsia" w:hAnsiTheme="majorHAnsi" w:cstheme="majorHAnsi"/>
              <w:sz w:val="17"/>
              <w:szCs w:val="17"/>
            </w:rPr>
            <w:t xml:space="preserve">  de responder contra los defectos de fabricación y vicios ocultos que en su caso se presenten en los bienes suministrados. El licitante será el responsable de hacer válida la misma y deberá responder por los bienes garantizados directamente a </w:t>
          </w:r>
          <w:r w:rsidR="007551C9">
            <w:rPr>
              <w:rFonts w:asciiTheme="majorHAnsi" w:eastAsiaTheme="majorEastAsia" w:hAnsiTheme="majorHAnsi" w:cstheme="majorHAnsi"/>
              <w:sz w:val="17"/>
              <w:szCs w:val="17"/>
            </w:rPr>
            <w:t>“</w:t>
          </w:r>
          <w:r w:rsidRPr="007551C9">
            <w:rPr>
              <w:rFonts w:asciiTheme="majorHAnsi" w:eastAsiaTheme="majorEastAsia" w:hAnsiTheme="majorHAnsi" w:cstheme="majorHAnsi"/>
              <w:b/>
              <w:sz w:val="17"/>
              <w:szCs w:val="17"/>
            </w:rPr>
            <w:t>la Convocante</w:t>
          </w:r>
          <w:r w:rsidR="007551C9">
            <w:rPr>
              <w:rFonts w:asciiTheme="majorHAnsi" w:eastAsiaTheme="majorEastAsia" w:hAnsiTheme="majorHAnsi" w:cstheme="majorHAnsi"/>
              <w:b/>
              <w:sz w:val="17"/>
              <w:szCs w:val="17"/>
            </w:rPr>
            <w:t>”</w:t>
          </w:r>
          <w:r w:rsidRPr="007551C9">
            <w:rPr>
              <w:rFonts w:asciiTheme="majorHAnsi" w:eastAsiaTheme="majorEastAsia" w:hAnsiTheme="majorHAnsi" w:cstheme="majorHAnsi"/>
              <w:b/>
              <w:sz w:val="17"/>
              <w:szCs w:val="17"/>
            </w:rPr>
            <w:t>.</w:t>
          </w:r>
          <w:r w:rsidRPr="00FF48BC">
            <w:rPr>
              <w:rFonts w:asciiTheme="majorHAnsi" w:eastAsiaTheme="majorEastAsia" w:hAnsiTheme="majorHAnsi" w:cstheme="majorHAnsi"/>
              <w:sz w:val="17"/>
              <w:szCs w:val="17"/>
            </w:rPr>
            <w:t xml:space="preserve"> El periodo de garantía empezará a correr a partir de la </w:t>
          </w:r>
          <w:r w:rsidRPr="007551C9">
            <w:rPr>
              <w:rFonts w:asciiTheme="majorHAnsi" w:eastAsiaTheme="majorEastAsia" w:hAnsiTheme="majorHAnsi" w:cstheme="majorHAnsi"/>
              <w:sz w:val="17"/>
              <w:szCs w:val="17"/>
              <w:u w:val="single"/>
            </w:rPr>
            <w:t xml:space="preserve">entrega </w:t>
          </w:r>
          <w:r w:rsidR="00453769">
            <w:rPr>
              <w:rFonts w:asciiTheme="majorHAnsi" w:eastAsiaTheme="majorEastAsia" w:hAnsiTheme="majorHAnsi" w:cstheme="majorHAnsi"/>
              <w:sz w:val="17"/>
              <w:szCs w:val="17"/>
              <w:u w:val="single"/>
            </w:rPr>
            <w:t>total</w:t>
          </w:r>
          <w:r w:rsidRPr="007551C9">
            <w:rPr>
              <w:rFonts w:asciiTheme="majorHAnsi" w:eastAsiaTheme="majorEastAsia" w:hAnsiTheme="majorHAnsi" w:cstheme="majorHAnsi"/>
              <w:sz w:val="17"/>
              <w:szCs w:val="17"/>
              <w:u w:val="single"/>
            </w:rPr>
            <w:t xml:space="preserve"> de los bienes materia de la presente licitación</w:t>
          </w:r>
          <w:r w:rsidRPr="00FF48BC">
            <w:rPr>
              <w:rFonts w:asciiTheme="majorHAnsi" w:eastAsiaTheme="majorEastAsia" w:hAnsiTheme="majorHAnsi" w:cstheme="majorHAnsi"/>
              <w:sz w:val="17"/>
              <w:szCs w:val="17"/>
            </w:rPr>
            <w:t>, a entera satisfacción de “</w:t>
          </w:r>
          <w:r w:rsidRPr="004373FE">
            <w:rPr>
              <w:rFonts w:asciiTheme="majorHAnsi" w:eastAsiaTheme="majorEastAsia" w:hAnsiTheme="majorHAnsi" w:cstheme="majorHAnsi"/>
              <w:b/>
              <w:sz w:val="17"/>
              <w:szCs w:val="17"/>
            </w:rPr>
            <w:t>La Convocante</w:t>
          </w:r>
          <w:r w:rsidRPr="00FF48BC">
            <w:rPr>
              <w:rFonts w:asciiTheme="majorHAnsi" w:eastAsiaTheme="majorEastAsia" w:hAnsiTheme="majorHAnsi" w:cstheme="majorHAnsi"/>
              <w:sz w:val="17"/>
              <w:szCs w:val="17"/>
            </w:rPr>
            <w:t xml:space="preserve">”, y deberá ser otorgada invariablemente para todos los casos, con garantía del fabricante durante ese mismo plazo. </w:t>
          </w:r>
        </w:p>
        <w:p w:rsidR="009B0493" w:rsidRDefault="009B0493" w:rsidP="009B0493">
          <w:pPr>
            <w:jc w:val="both"/>
            <w:rPr>
              <w:rFonts w:asciiTheme="majorHAnsi" w:hAnsiTheme="majorHAnsi" w:cstheme="majorHAnsi"/>
              <w:sz w:val="17"/>
              <w:szCs w:val="17"/>
            </w:rPr>
          </w:pPr>
        </w:p>
        <w:p w:rsidR="00762C81" w:rsidRPr="00FF48BC" w:rsidRDefault="00762C81" w:rsidP="009B0493">
          <w:pPr>
            <w:pStyle w:val="Prrafodelista"/>
            <w:numPr>
              <w:ilvl w:val="0"/>
              <w:numId w:val="20"/>
            </w:numPr>
            <w:spacing w:line="276" w:lineRule="auto"/>
            <w:jc w:val="both"/>
            <w:outlineLvl w:val="1"/>
            <w:rPr>
              <w:rFonts w:asciiTheme="majorHAnsi" w:eastAsiaTheme="majorEastAsia" w:hAnsiTheme="majorHAnsi" w:cstheme="majorHAnsi"/>
              <w:sz w:val="17"/>
              <w:szCs w:val="17"/>
              <w:u w:val="single"/>
              <w:lang w:val="es-ES" w:eastAsia="es-MX"/>
            </w:rPr>
          </w:pPr>
          <w:bookmarkStart w:id="19" w:name="_Toc58841320"/>
          <w:r w:rsidRPr="00FF48BC">
            <w:rPr>
              <w:rFonts w:asciiTheme="majorHAnsi" w:eastAsiaTheme="majorEastAsia" w:hAnsiTheme="majorHAnsi" w:cstheme="majorHAnsi"/>
              <w:sz w:val="17"/>
              <w:szCs w:val="17"/>
              <w:u w:val="single"/>
              <w:lang w:val="es-ES" w:eastAsia="es-MX"/>
            </w:rPr>
            <w:t>NEGOCIACIÓN DE CONDICIONES</w:t>
          </w:r>
          <w:bookmarkEnd w:id="19"/>
        </w:p>
        <w:p w:rsidR="00762C81" w:rsidRPr="00FF48BC" w:rsidRDefault="00762C81" w:rsidP="009B0493">
          <w:pPr>
            <w:pStyle w:val="Ttulo3"/>
            <w:jc w:val="both"/>
            <w:rPr>
              <w:rFonts w:cstheme="majorHAnsi"/>
              <w:color w:val="auto"/>
              <w:sz w:val="17"/>
              <w:szCs w:val="17"/>
            </w:rPr>
          </w:pPr>
          <w:bookmarkStart w:id="20" w:name="_Toc58841321"/>
          <w:r w:rsidRPr="00FF48BC">
            <w:rPr>
              <w:rFonts w:cstheme="majorHAnsi"/>
              <w:color w:val="auto"/>
              <w:sz w:val="17"/>
              <w:szCs w:val="17"/>
            </w:rPr>
            <w:t>Ninguna de las condiciones contenidas en las presentes bases de licitación, así como en las proposiciones presentadas por los licitantes podrá ser negociada.</w:t>
          </w:r>
          <w:bookmarkEnd w:id="20"/>
          <w:r w:rsidRPr="00FF48BC">
            <w:rPr>
              <w:rFonts w:cstheme="majorHAnsi"/>
              <w:color w:val="auto"/>
              <w:sz w:val="17"/>
              <w:szCs w:val="17"/>
            </w:rPr>
            <w:t xml:space="preserve"> </w:t>
          </w:r>
        </w:p>
        <w:p w:rsidR="007B6A41" w:rsidRPr="00FF48BC" w:rsidRDefault="007B6A41" w:rsidP="009B0493">
          <w:pPr>
            <w:jc w:val="both"/>
            <w:rPr>
              <w:rFonts w:asciiTheme="majorHAnsi" w:eastAsiaTheme="majorEastAsia" w:hAnsiTheme="majorHAnsi" w:cstheme="majorHAnsi"/>
              <w:sz w:val="17"/>
              <w:szCs w:val="17"/>
            </w:rPr>
          </w:pPr>
        </w:p>
        <w:p w:rsidR="00762C81" w:rsidRPr="00FF48BC" w:rsidRDefault="00762C81" w:rsidP="009B0493">
          <w:pPr>
            <w:pStyle w:val="Prrafodelista"/>
            <w:numPr>
              <w:ilvl w:val="0"/>
              <w:numId w:val="20"/>
            </w:numPr>
            <w:spacing w:line="276" w:lineRule="auto"/>
            <w:jc w:val="both"/>
            <w:outlineLvl w:val="1"/>
            <w:rPr>
              <w:rFonts w:asciiTheme="majorHAnsi" w:hAnsiTheme="majorHAnsi" w:cstheme="majorHAnsi"/>
              <w:sz w:val="17"/>
              <w:szCs w:val="17"/>
              <w:u w:val="single"/>
            </w:rPr>
          </w:pPr>
          <w:bookmarkStart w:id="21" w:name="_Toc58841322"/>
          <w:r w:rsidRPr="00FF48BC">
            <w:rPr>
              <w:rFonts w:asciiTheme="majorHAnsi" w:eastAsiaTheme="majorEastAsia" w:hAnsiTheme="majorHAnsi" w:cstheme="majorHAnsi"/>
              <w:sz w:val="17"/>
              <w:szCs w:val="17"/>
              <w:u w:val="single"/>
              <w:lang w:val="es-ES" w:eastAsia="es-MX"/>
            </w:rPr>
            <w:t>NORMATIVIDAD APLICABLE</w:t>
          </w:r>
          <w:bookmarkEnd w:id="21"/>
        </w:p>
        <w:p w:rsidR="00762C81" w:rsidRDefault="00762C81" w:rsidP="009B0493">
          <w:pPr>
            <w:pStyle w:val="Ttulo3"/>
            <w:jc w:val="both"/>
            <w:rPr>
              <w:rFonts w:cstheme="majorHAnsi"/>
              <w:color w:val="auto"/>
              <w:sz w:val="17"/>
              <w:szCs w:val="17"/>
            </w:rPr>
          </w:pPr>
          <w:bookmarkStart w:id="22" w:name="_Toc58841323"/>
          <w:r w:rsidRPr="00FF48BC">
            <w:rPr>
              <w:rFonts w:cstheme="majorHAnsi"/>
              <w:color w:val="auto"/>
              <w:sz w:val="17"/>
              <w:szCs w:val="17"/>
            </w:rPr>
            <w:t xml:space="preserve">La presente licitación se encuentra regida por la </w:t>
          </w:r>
          <w:r w:rsidRPr="00FF48BC">
            <w:rPr>
              <w:rFonts w:cstheme="majorHAnsi"/>
              <w:b/>
              <w:color w:val="auto"/>
              <w:sz w:val="17"/>
              <w:szCs w:val="17"/>
            </w:rPr>
            <w:t>Ley de Adquisiciones, Arrendamientos y Servicios para el Estado de Baja California Su</w:t>
          </w:r>
          <w:r w:rsidRPr="00FF48BC">
            <w:rPr>
              <w:rFonts w:cstheme="majorHAnsi"/>
              <w:color w:val="auto"/>
              <w:sz w:val="17"/>
              <w:szCs w:val="17"/>
            </w:rPr>
            <w:t>r, así como por las demás disposiciones y normas administrativas vigentes de la materia.</w:t>
          </w:r>
          <w:bookmarkEnd w:id="22"/>
          <w:r w:rsidRPr="00FF48BC">
            <w:rPr>
              <w:rFonts w:cstheme="majorHAnsi"/>
              <w:color w:val="auto"/>
              <w:sz w:val="17"/>
              <w:szCs w:val="17"/>
            </w:rPr>
            <w:t xml:space="preserve"> </w:t>
          </w:r>
        </w:p>
        <w:p w:rsidR="007B6A41" w:rsidRPr="007B6A41" w:rsidRDefault="007B6A41" w:rsidP="007B6A41"/>
        <w:p w:rsidR="00762C81" w:rsidRPr="00FF48BC" w:rsidRDefault="00762C81" w:rsidP="009B0493">
          <w:pPr>
            <w:pStyle w:val="Prrafodelista"/>
            <w:numPr>
              <w:ilvl w:val="0"/>
              <w:numId w:val="20"/>
            </w:numPr>
            <w:spacing w:line="276" w:lineRule="auto"/>
            <w:jc w:val="both"/>
            <w:outlineLvl w:val="1"/>
            <w:rPr>
              <w:rFonts w:asciiTheme="majorHAnsi" w:eastAsiaTheme="majorEastAsia" w:hAnsiTheme="majorHAnsi" w:cstheme="majorHAnsi"/>
              <w:sz w:val="17"/>
              <w:szCs w:val="17"/>
              <w:u w:val="single"/>
              <w:lang w:val="es-ES" w:eastAsia="es-MX"/>
            </w:rPr>
          </w:pPr>
          <w:bookmarkStart w:id="23" w:name="_Toc58841324"/>
          <w:r w:rsidRPr="00FF48BC">
            <w:rPr>
              <w:rFonts w:asciiTheme="majorHAnsi" w:eastAsiaTheme="majorEastAsia" w:hAnsiTheme="majorHAnsi" w:cstheme="majorHAnsi"/>
              <w:sz w:val="17"/>
              <w:szCs w:val="17"/>
              <w:u w:val="single"/>
              <w:lang w:val="es-ES" w:eastAsia="es-MX"/>
            </w:rPr>
            <w:t>PERSONAS QUE PODRÁN PARTICIPAR</w:t>
          </w:r>
          <w:bookmarkEnd w:id="23"/>
        </w:p>
        <w:p w:rsidR="00762C81" w:rsidRPr="00FF48BC" w:rsidRDefault="00762C81" w:rsidP="009B0493">
          <w:pPr>
            <w:pStyle w:val="Ttulo3"/>
            <w:jc w:val="both"/>
            <w:rPr>
              <w:rFonts w:cstheme="majorHAnsi"/>
              <w:color w:val="auto"/>
              <w:sz w:val="17"/>
              <w:szCs w:val="17"/>
            </w:rPr>
          </w:pPr>
          <w:bookmarkStart w:id="24" w:name="_Toc58841325"/>
          <w:r w:rsidRPr="00FF48BC">
            <w:rPr>
              <w:rFonts w:cstheme="majorHAnsi"/>
              <w:color w:val="auto"/>
              <w:sz w:val="17"/>
              <w:szCs w:val="17"/>
            </w:rPr>
            <w:t>Podrán participar únicamente en el presente procedimiento de licitación las siguientes personas:</w:t>
          </w:r>
          <w:bookmarkEnd w:id="24"/>
          <w:r w:rsidRPr="00FF48BC">
            <w:rPr>
              <w:rFonts w:cstheme="majorHAnsi"/>
              <w:color w:val="auto"/>
              <w:sz w:val="17"/>
              <w:szCs w:val="17"/>
            </w:rPr>
            <w:t xml:space="preserve"> </w:t>
          </w:r>
        </w:p>
        <w:p w:rsidR="00762C81" w:rsidRPr="00FF48BC" w:rsidRDefault="00762C81" w:rsidP="009B0493">
          <w:pPr>
            <w:pStyle w:val="Ttulo3"/>
            <w:jc w:val="both"/>
            <w:rPr>
              <w:rFonts w:cstheme="majorHAnsi"/>
              <w:color w:val="auto"/>
              <w:sz w:val="17"/>
              <w:szCs w:val="17"/>
            </w:rPr>
          </w:pPr>
          <w:bookmarkStart w:id="25" w:name="_Toc58841326"/>
          <w:r w:rsidRPr="00FF48BC">
            <w:rPr>
              <w:rFonts w:cstheme="majorHAnsi"/>
              <w:b/>
              <w:color w:val="auto"/>
              <w:sz w:val="17"/>
              <w:szCs w:val="17"/>
            </w:rPr>
            <w:t>Fabricantes  o  Productores  Regionales</w:t>
          </w:r>
          <w:r w:rsidRPr="00FF48BC">
            <w:rPr>
              <w:rFonts w:cstheme="majorHAnsi"/>
              <w:color w:val="auto"/>
              <w:sz w:val="17"/>
              <w:szCs w:val="17"/>
            </w:rPr>
            <w:t xml:space="preserve">,  Son  las  personas  físicas  o  morales  que  lleven  a  cabo procesos de elaboración, producción, trasformación, reparación industrialización u otros similares, de los cuales se obtengan productos terminados o </w:t>
          </w:r>
          <w:proofErr w:type="spellStart"/>
          <w:r w:rsidRPr="00FF48BC">
            <w:rPr>
              <w:rFonts w:cstheme="majorHAnsi"/>
              <w:color w:val="auto"/>
              <w:sz w:val="17"/>
              <w:szCs w:val="17"/>
            </w:rPr>
            <w:t>semiterminados</w:t>
          </w:r>
          <w:proofErr w:type="spellEnd"/>
          <w:r w:rsidRPr="00FF48BC">
            <w:rPr>
              <w:rFonts w:cstheme="majorHAnsi"/>
              <w:color w:val="auto"/>
              <w:sz w:val="17"/>
              <w:szCs w:val="17"/>
            </w:rPr>
            <w:t>, que invariablemente tendrán el asiento principal de sus negocios y su domicilio fiscal, al menos con un año de antigüedad en el territorio del Estado de Baja California Sur.</w:t>
          </w:r>
          <w:bookmarkEnd w:id="25"/>
        </w:p>
        <w:p w:rsidR="00762C81" w:rsidRPr="00FF48BC" w:rsidRDefault="00762C81" w:rsidP="009B0493">
          <w:pPr>
            <w:pStyle w:val="Ttulo3"/>
            <w:jc w:val="both"/>
            <w:rPr>
              <w:rFonts w:cstheme="majorHAnsi"/>
              <w:color w:val="auto"/>
              <w:sz w:val="17"/>
              <w:szCs w:val="17"/>
            </w:rPr>
          </w:pPr>
          <w:bookmarkStart w:id="26" w:name="_Toc58841327"/>
          <w:r w:rsidRPr="00FF48BC">
            <w:rPr>
              <w:rFonts w:cstheme="majorHAnsi"/>
              <w:b/>
              <w:color w:val="auto"/>
              <w:sz w:val="17"/>
              <w:szCs w:val="17"/>
            </w:rPr>
            <w:t>Distribuidor Regional</w:t>
          </w:r>
          <w:r w:rsidRPr="00FF48BC">
            <w:rPr>
              <w:rFonts w:cstheme="majorHAnsi"/>
              <w:color w:val="auto"/>
              <w:sz w:val="17"/>
              <w:szCs w:val="17"/>
            </w:rPr>
            <w:t>, Es la persona física o moral que distribuye productos regionales o foráneos, del tipo específico a que se refiere el procedimiento de adquisición, arrendamiento o servicio  respectivo, siempre y cuando tengan el asiento principal de sus negocios y su domicilio fiscal al menos con un año de antigüedad en el Estado de Baja California Sur.</w:t>
          </w:r>
          <w:bookmarkEnd w:id="26"/>
        </w:p>
        <w:p w:rsidR="00762C81" w:rsidRDefault="00762C81" w:rsidP="009B0493">
          <w:pPr>
            <w:pStyle w:val="Ttulo3"/>
            <w:jc w:val="both"/>
            <w:rPr>
              <w:rFonts w:cstheme="majorHAnsi"/>
              <w:color w:val="auto"/>
              <w:sz w:val="17"/>
              <w:szCs w:val="17"/>
            </w:rPr>
          </w:pPr>
          <w:r w:rsidRPr="00FF48BC">
            <w:rPr>
              <w:rFonts w:cstheme="majorHAnsi"/>
              <w:color w:val="auto"/>
              <w:sz w:val="17"/>
              <w:szCs w:val="17"/>
            </w:rPr>
            <w:t xml:space="preserve"> </w:t>
          </w:r>
          <w:bookmarkStart w:id="27" w:name="_Toc58841328"/>
          <w:r w:rsidRPr="00FF48BC">
            <w:rPr>
              <w:rFonts w:cstheme="majorHAnsi"/>
              <w:b/>
              <w:color w:val="auto"/>
              <w:sz w:val="17"/>
              <w:szCs w:val="17"/>
            </w:rPr>
            <w:t>Proveedor Regional del Sector Público</w:t>
          </w:r>
          <w:r w:rsidRPr="00FF48BC">
            <w:rPr>
              <w:rFonts w:cstheme="majorHAnsi"/>
              <w:color w:val="auto"/>
              <w:sz w:val="17"/>
              <w:szCs w:val="17"/>
            </w:rPr>
            <w:t xml:space="preserve"> Persona física o moral que provee a la Oficialía Mayor del Municipio de Los Cabos, que invariablemente tenga su domicilio y registro fiscal en el Estado de Baja California Sur.</w:t>
          </w:r>
          <w:bookmarkEnd w:id="27"/>
        </w:p>
        <w:p w:rsidR="007B6A41" w:rsidRPr="007B6A41" w:rsidRDefault="007B6A41" w:rsidP="007B6A41"/>
        <w:p w:rsidR="00762C81" w:rsidRDefault="00762C81" w:rsidP="009B0493">
          <w:pPr>
            <w:jc w:val="both"/>
            <w:rPr>
              <w:rFonts w:asciiTheme="majorHAnsi" w:hAnsiTheme="majorHAnsi" w:cstheme="majorHAnsi"/>
              <w:sz w:val="17"/>
              <w:szCs w:val="17"/>
            </w:rPr>
          </w:pPr>
        </w:p>
        <w:p w:rsidR="0044165B" w:rsidRDefault="0044165B" w:rsidP="009B0493">
          <w:pPr>
            <w:jc w:val="both"/>
            <w:rPr>
              <w:rFonts w:asciiTheme="majorHAnsi" w:hAnsiTheme="majorHAnsi" w:cstheme="majorHAnsi"/>
              <w:sz w:val="17"/>
              <w:szCs w:val="17"/>
            </w:rPr>
          </w:pPr>
        </w:p>
        <w:p w:rsidR="0044165B" w:rsidRPr="00FF48BC" w:rsidRDefault="0044165B" w:rsidP="009B0493">
          <w:pPr>
            <w:jc w:val="both"/>
            <w:rPr>
              <w:rFonts w:asciiTheme="majorHAnsi" w:hAnsiTheme="majorHAnsi" w:cstheme="majorHAnsi"/>
              <w:sz w:val="17"/>
              <w:szCs w:val="17"/>
            </w:rPr>
          </w:pPr>
        </w:p>
        <w:p w:rsidR="00762C81" w:rsidRDefault="00762C81" w:rsidP="009B0493">
          <w:pPr>
            <w:pStyle w:val="Prrafodelista"/>
            <w:numPr>
              <w:ilvl w:val="0"/>
              <w:numId w:val="20"/>
            </w:numPr>
            <w:spacing w:line="276" w:lineRule="auto"/>
            <w:jc w:val="both"/>
            <w:outlineLvl w:val="1"/>
            <w:rPr>
              <w:rFonts w:asciiTheme="majorHAnsi" w:eastAsiaTheme="majorEastAsia" w:hAnsiTheme="majorHAnsi" w:cstheme="majorHAnsi"/>
              <w:sz w:val="17"/>
              <w:szCs w:val="17"/>
              <w:u w:val="single"/>
              <w:lang w:val="es-ES" w:eastAsia="es-MX"/>
            </w:rPr>
          </w:pPr>
          <w:bookmarkStart w:id="28" w:name="_Toc58841329"/>
          <w:r w:rsidRPr="00FF48BC">
            <w:rPr>
              <w:rFonts w:asciiTheme="majorHAnsi" w:eastAsiaTheme="majorEastAsia" w:hAnsiTheme="majorHAnsi" w:cstheme="majorHAnsi"/>
              <w:sz w:val="17"/>
              <w:szCs w:val="17"/>
              <w:u w:val="single"/>
              <w:lang w:val="es-ES" w:eastAsia="es-MX"/>
            </w:rPr>
            <w:t>FORMA DE ACREDITAR LA PERSONALIDAD JURÍDICA DEL LICITANTE.</w:t>
          </w:r>
          <w:bookmarkEnd w:id="28"/>
          <w:r w:rsidRPr="00FF48BC">
            <w:rPr>
              <w:rFonts w:asciiTheme="majorHAnsi" w:eastAsiaTheme="majorEastAsia" w:hAnsiTheme="majorHAnsi" w:cstheme="majorHAnsi"/>
              <w:sz w:val="17"/>
              <w:szCs w:val="17"/>
              <w:u w:val="single"/>
              <w:lang w:val="es-ES" w:eastAsia="es-MX"/>
            </w:rPr>
            <w:t xml:space="preserve"> </w:t>
          </w:r>
        </w:p>
        <w:p w:rsidR="00D52372" w:rsidRPr="00FF48BC" w:rsidRDefault="00D52372" w:rsidP="00D52372">
          <w:pPr>
            <w:pStyle w:val="Ttulo3"/>
            <w:jc w:val="both"/>
            <w:rPr>
              <w:rFonts w:cstheme="majorHAnsi"/>
              <w:color w:val="auto"/>
              <w:sz w:val="17"/>
              <w:szCs w:val="17"/>
            </w:rPr>
          </w:pPr>
          <w:bookmarkStart w:id="29" w:name="_Toc58841330"/>
          <w:r w:rsidRPr="00FF48BC">
            <w:rPr>
              <w:rFonts w:cstheme="majorHAnsi"/>
              <w:color w:val="auto"/>
              <w:sz w:val="17"/>
              <w:szCs w:val="17"/>
            </w:rPr>
            <w:t xml:space="preserve">Deberán acreditarse conforme al formato proporcionado </w:t>
          </w:r>
          <w:r w:rsidRPr="004373FE">
            <w:rPr>
              <w:rFonts w:cstheme="majorHAnsi"/>
              <w:color w:val="auto"/>
              <w:sz w:val="17"/>
              <w:szCs w:val="17"/>
            </w:rPr>
            <w:t xml:space="preserve">en el </w:t>
          </w:r>
          <w:r>
            <w:rPr>
              <w:rFonts w:cstheme="majorHAnsi"/>
              <w:b/>
              <w:color w:val="auto"/>
              <w:sz w:val="17"/>
              <w:szCs w:val="17"/>
            </w:rPr>
            <w:t>A</w:t>
          </w:r>
          <w:r w:rsidRPr="004373FE">
            <w:rPr>
              <w:rFonts w:cstheme="majorHAnsi"/>
              <w:b/>
              <w:color w:val="auto"/>
              <w:sz w:val="17"/>
              <w:szCs w:val="17"/>
            </w:rPr>
            <w:t>nexo 3</w:t>
          </w:r>
          <w:r>
            <w:rPr>
              <w:rFonts w:cstheme="majorHAnsi"/>
              <w:b/>
              <w:color w:val="auto"/>
              <w:sz w:val="17"/>
              <w:szCs w:val="17"/>
            </w:rPr>
            <w:t>: Manifestación de facultades y  Anexo 6</w:t>
          </w:r>
          <w:r w:rsidRPr="00020D52">
            <w:rPr>
              <w:rFonts w:cstheme="majorHAnsi"/>
              <w:b/>
              <w:color w:val="auto"/>
              <w:sz w:val="17"/>
              <w:szCs w:val="17"/>
            </w:rPr>
            <w:t>: Generalidades,</w:t>
          </w:r>
          <w:r w:rsidRPr="004373FE">
            <w:rPr>
              <w:rFonts w:cstheme="majorHAnsi"/>
              <w:b/>
              <w:color w:val="auto"/>
              <w:sz w:val="17"/>
              <w:szCs w:val="17"/>
            </w:rPr>
            <w:t xml:space="preserve"> </w:t>
          </w:r>
          <w:r w:rsidRPr="00020D52">
            <w:rPr>
              <w:rFonts w:cstheme="majorHAnsi"/>
              <w:color w:val="auto"/>
              <w:sz w:val="17"/>
              <w:szCs w:val="17"/>
            </w:rPr>
            <w:t>como se indica en la</w:t>
          </w:r>
          <w:r w:rsidRPr="004373FE">
            <w:rPr>
              <w:rFonts w:cstheme="majorHAnsi"/>
              <w:b/>
              <w:color w:val="auto"/>
              <w:sz w:val="17"/>
              <w:szCs w:val="17"/>
            </w:rPr>
            <w:t xml:space="preserve"> Sección II punto </w:t>
          </w:r>
          <w:r>
            <w:rPr>
              <w:rFonts w:cstheme="majorHAnsi"/>
              <w:b/>
              <w:color w:val="auto"/>
              <w:sz w:val="17"/>
              <w:szCs w:val="17"/>
            </w:rPr>
            <w:t>7.1</w:t>
          </w:r>
          <w:r w:rsidRPr="00FF48BC">
            <w:rPr>
              <w:rFonts w:cstheme="majorHAnsi"/>
              <w:color w:val="auto"/>
              <w:sz w:val="17"/>
              <w:szCs w:val="17"/>
            </w:rPr>
            <w:t xml:space="preserve"> de las presentes bases de licitación. Invariablemente el licitante interesado en participar en la presente licitación, deberá presentar un escrito en el que manifieste bajo protesta de decir verdad, que cuenta con facultades suficientes para comprometerse por sí o a nombre de su representada.</w:t>
          </w:r>
          <w:bookmarkEnd w:id="29"/>
        </w:p>
        <w:p w:rsidR="00D52372" w:rsidRDefault="00D52372" w:rsidP="00D52372">
          <w:pPr>
            <w:pStyle w:val="Ttulo3"/>
            <w:jc w:val="both"/>
            <w:rPr>
              <w:rFonts w:cstheme="majorHAnsi"/>
              <w:color w:val="auto"/>
              <w:sz w:val="17"/>
              <w:szCs w:val="17"/>
            </w:rPr>
          </w:pPr>
          <w:r w:rsidRPr="00FF48BC">
            <w:rPr>
              <w:rFonts w:cstheme="majorHAnsi"/>
              <w:color w:val="auto"/>
              <w:sz w:val="17"/>
              <w:szCs w:val="17"/>
            </w:rPr>
            <w:t xml:space="preserve"> </w:t>
          </w:r>
          <w:bookmarkStart w:id="30" w:name="_Toc58841331"/>
          <w:r w:rsidRPr="00FF48BC">
            <w:rPr>
              <w:rFonts w:cstheme="majorHAnsi"/>
              <w:color w:val="auto"/>
              <w:sz w:val="17"/>
              <w:szCs w:val="17"/>
            </w:rPr>
            <w:t>Será desechada toda proposición presentada, cuando no sea firmada por la persona facultada para ello en la última hoja del documento que las contenga, y en aquellas partes que en su caso determine la Oficialía Mayor o el Comité de Adquisiciones.</w:t>
          </w:r>
          <w:bookmarkEnd w:id="30"/>
          <w:r w:rsidRPr="00FF48BC">
            <w:rPr>
              <w:rFonts w:cstheme="majorHAnsi"/>
              <w:color w:val="auto"/>
              <w:sz w:val="17"/>
              <w:szCs w:val="17"/>
            </w:rPr>
            <w:t xml:space="preserve"> </w:t>
          </w:r>
        </w:p>
        <w:p w:rsidR="00D52372" w:rsidRPr="00D52372" w:rsidRDefault="00D52372" w:rsidP="00D52372"/>
        <w:p w:rsidR="00D52372" w:rsidRPr="00D52372" w:rsidRDefault="00D52372" w:rsidP="00D52372">
          <w:pPr>
            <w:pStyle w:val="Prrafodelista"/>
            <w:numPr>
              <w:ilvl w:val="0"/>
              <w:numId w:val="20"/>
            </w:numPr>
            <w:jc w:val="both"/>
            <w:rPr>
              <w:rFonts w:asciiTheme="majorHAnsi" w:eastAsiaTheme="majorEastAsia" w:hAnsiTheme="majorHAnsi" w:cstheme="majorHAnsi"/>
              <w:sz w:val="17"/>
              <w:szCs w:val="17"/>
              <w:u w:val="single"/>
              <w:lang w:val="es-ES" w:eastAsia="es-MX"/>
            </w:rPr>
          </w:pPr>
          <w:r w:rsidRPr="00D52372">
            <w:rPr>
              <w:rFonts w:asciiTheme="majorHAnsi" w:eastAsiaTheme="majorEastAsia" w:hAnsiTheme="majorHAnsi" w:cstheme="majorHAnsi"/>
              <w:sz w:val="17"/>
              <w:szCs w:val="17"/>
              <w:u w:val="single"/>
              <w:lang w:val="es-ES" w:eastAsia="es-MX"/>
            </w:rPr>
            <w:t>COMPROBANTES PARA ACREDITAR COMERCIO DE MEDICAMENTOS.</w:t>
          </w:r>
        </w:p>
        <w:p w:rsidR="007B6A41" w:rsidRPr="007B6A41" w:rsidRDefault="00D52372" w:rsidP="00065272">
          <w:pPr>
            <w:ind w:left="284"/>
            <w:jc w:val="both"/>
          </w:pPr>
          <w:r w:rsidRPr="00D52372">
            <w:rPr>
              <w:rFonts w:asciiTheme="majorHAnsi" w:eastAsiaTheme="majorEastAsia" w:hAnsiTheme="majorHAnsi" w:cstheme="majorHAnsi"/>
              <w:sz w:val="17"/>
              <w:szCs w:val="17"/>
            </w:rPr>
            <w:t>Anexar documentos que acrediten la comercialización y dispensación de medicamen</w:t>
          </w:r>
          <w:r>
            <w:rPr>
              <w:rFonts w:asciiTheme="majorHAnsi" w:eastAsiaTheme="majorEastAsia" w:hAnsiTheme="majorHAnsi" w:cstheme="majorHAnsi"/>
              <w:sz w:val="17"/>
              <w:szCs w:val="17"/>
            </w:rPr>
            <w:t xml:space="preserve">tos y/o insumos para la salud. Mediante </w:t>
          </w:r>
          <w:r w:rsidRPr="00D52372">
            <w:rPr>
              <w:rFonts w:asciiTheme="majorHAnsi" w:eastAsiaTheme="majorEastAsia" w:hAnsiTheme="majorHAnsi" w:cstheme="majorHAnsi"/>
              <w:sz w:val="17"/>
              <w:szCs w:val="17"/>
            </w:rPr>
            <w:t>Licencia sanitaria y/o permisos)</w:t>
          </w:r>
        </w:p>
        <w:p w:rsidR="002C6951" w:rsidRPr="00FF48BC" w:rsidRDefault="002C6951" w:rsidP="009B0493">
          <w:pPr>
            <w:jc w:val="both"/>
            <w:rPr>
              <w:rFonts w:asciiTheme="majorHAnsi" w:hAnsiTheme="majorHAnsi" w:cstheme="majorHAnsi"/>
              <w:sz w:val="17"/>
              <w:szCs w:val="17"/>
              <w:lang w:val="es-ES" w:eastAsia="es-MX"/>
            </w:rPr>
          </w:pPr>
        </w:p>
        <w:p w:rsidR="00762C81" w:rsidRDefault="00762C81" w:rsidP="009B0493">
          <w:pPr>
            <w:pStyle w:val="Ttulo1"/>
            <w:spacing w:before="0"/>
            <w:jc w:val="both"/>
            <w:rPr>
              <w:rFonts w:cstheme="majorHAnsi"/>
              <w:b/>
              <w:color w:val="auto"/>
              <w:sz w:val="17"/>
              <w:szCs w:val="17"/>
              <w:lang w:val="es-ES" w:eastAsia="es-MX"/>
            </w:rPr>
          </w:pPr>
          <w:bookmarkStart w:id="31" w:name="_Toc58841332"/>
          <w:r w:rsidRPr="00FF48BC">
            <w:rPr>
              <w:rFonts w:cstheme="majorHAnsi"/>
              <w:b/>
              <w:color w:val="auto"/>
              <w:sz w:val="17"/>
              <w:szCs w:val="17"/>
              <w:lang w:val="es-ES" w:eastAsia="es-MX"/>
            </w:rPr>
            <w:t>SECCIÓN II: REQUISITOS DE LA LICITACIÓN</w:t>
          </w:r>
          <w:bookmarkEnd w:id="31"/>
        </w:p>
        <w:p w:rsidR="002C70DB" w:rsidRPr="002C70DB" w:rsidRDefault="002C70DB" w:rsidP="002C70DB">
          <w:pPr>
            <w:rPr>
              <w:lang w:val="es-ES" w:eastAsia="es-MX"/>
            </w:rPr>
          </w:pPr>
        </w:p>
        <w:p w:rsidR="00762C81" w:rsidRPr="00FF48BC" w:rsidRDefault="00762C81" w:rsidP="002C6951">
          <w:pPr>
            <w:pStyle w:val="Ttulo2"/>
            <w:numPr>
              <w:ilvl w:val="0"/>
              <w:numId w:val="41"/>
            </w:numPr>
            <w:spacing w:before="0"/>
            <w:ind w:left="709" w:hanging="425"/>
            <w:jc w:val="both"/>
            <w:rPr>
              <w:rFonts w:cstheme="majorHAnsi"/>
              <w:color w:val="auto"/>
              <w:sz w:val="17"/>
              <w:szCs w:val="17"/>
              <w:u w:val="single"/>
              <w:lang w:val="es-ES" w:eastAsia="es-MX"/>
            </w:rPr>
          </w:pPr>
          <w:bookmarkStart w:id="32" w:name="_Toc58841333"/>
          <w:r w:rsidRPr="00FF48BC">
            <w:rPr>
              <w:rFonts w:cstheme="majorHAnsi"/>
              <w:color w:val="auto"/>
              <w:sz w:val="17"/>
              <w:szCs w:val="17"/>
              <w:u w:val="single"/>
              <w:lang w:val="es-ES" w:eastAsia="es-MX"/>
            </w:rPr>
            <w:t>REQUISITOS</w:t>
          </w:r>
          <w:bookmarkEnd w:id="32"/>
          <w:r w:rsidR="00E05F48">
            <w:rPr>
              <w:rFonts w:cstheme="majorHAnsi"/>
              <w:color w:val="auto"/>
              <w:sz w:val="17"/>
              <w:szCs w:val="17"/>
              <w:u w:val="single"/>
              <w:lang w:val="es-ES" w:eastAsia="es-MX"/>
            </w:rPr>
            <w:t xml:space="preserve"> E INTEGRACIÓN</w:t>
          </w:r>
        </w:p>
        <w:p w:rsidR="00762C81" w:rsidRPr="00FF48BC" w:rsidRDefault="00762C81" w:rsidP="00007A0D">
          <w:pPr>
            <w:pStyle w:val="Ttulo3"/>
            <w:numPr>
              <w:ilvl w:val="0"/>
              <w:numId w:val="8"/>
            </w:numPr>
            <w:ind w:hanging="294"/>
            <w:jc w:val="both"/>
            <w:rPr>
              <w:rFonts w:cstheme="majorHAnsi"/>
              <w:color w:val="auto"/>
              <w:sz w:val="17"/>
              <w:szCs w:val="17"/>
            </w:rPr>
          </w:pPr>
          <w:bookmarkStart w:id="33" w:name="_Toc58841334"/>
          <w:r w:rsidRPr="00FF48BC">
            <w:rPr>
              <w:rFonts w:cstheme="majorHAnsi"/>
              <w:color w:val="auto"/>
              <w:sz w:val="17"/>
              <w:szCs w:val="17"/>
            </w:rPr>
            <w:t>Introducción</w:t>
          </w:r>
          <w:bookmarkEnd w:id="33"/>
        </w:p>
        <w:p w:rsidR="00BB0471" w:rsidRPr="00FF48BC" w:rsidRDefault="00BB0471" w:rsidP="006278D5">
          <w:pPr>
            <w:pStyle w:val="Prrafodelista"/>
            <w:numPr>
              <w:ilvl w:val="0"/>
              <w:numId w:val="29"/>
            </w:numPr>
            <w:ind w:hanging="644"/>
            <w:outlineLvl w:val="3"/>
            <w:rPr>
              <w:rFonts w:asciiTheme="majorHAnsi" w:hAnsiTheme="majorHAnsi" w:cstheme="majorHAnsi"/>
              <w:sz w:val="17"/>
              <w:szCs w:val="17"/>
            </w:rPr>
          </w:pPr>
          <w:bookmarkStart w:id="34" w:name="_Toc58841335"/>
          <w:r w:rsidRPr="00FF48BC">
            <w:rPr>
              <w:rFonts w:asciiTheme="majorHAnsi" w:hAnsiTheme="majorHAnsi" w:cstheme="majorHAnsi"/>
              <w:b/>
              <w:sz w:val="17"/>
              <w:szCs w:val="17"/>
            </w:rPr>
            <w:t>FUENTE DE LOS RECURSOS</w:t>
          </w:r>
          <w:bookmarkEnd w:id="34"/>
        </w:p>
        <w:p w:rsidR="003E46E9" w:rsidRDefault="00BB0471" w:rsidP="009F5B50">
          <w:pPr>
            <w:pStyle w:val="Prrafodelista"/>
            <w:ind w:left="1428"/>
            <w:jc w:val="both"/>
            <w:outlineLvl w:val="4"/>
            <w:rPr>
              <w:rFonts w:asciiTheme="majorHAnsi" w:hAnsiTheme="majorHAnsi" w:cstheme="majorHAnsi"/>
              <w:b/>
              <w:sz w:val="17"/>
              <w:szCs w:val="17"/>
            </w:rPr>
          </w:pPr>
          <w:bookmarkStart w:id="35" w:name="_Toc58841336"/>
          <w:r w:rsidRPr="00FF48BC">
            <w:rPr>
              <w:rFonts w:asciiTheme="majorHAnsi" w:hAnsiTheme="majorHAnsi" w:cstheme="majorHAnsi"/>
              <w:sz w:val="17"/>
              <w:szCs w:val="17"/>
            </w:rPr>
            <w:t xml:space="preserve">El Municipio de Los Cabos, por conducto de la </w:t>
          </w:r>
          <w:r w:rsidRPr="00FF48BC">
            <w:rPr>
              <w:rFonts w:asciiTheme="majorHAnsi" w:hAnsiTheme="majorHAnsi" w:cstheme="majorHAnsi"/>
              <w:b/>
              <w:sz w:val="17"/>
              <w:szCs w:val="17"/>
            </w:rPr>
            <w:t>Oficialía Mayor</w:t>
          </w:r>
          <w:r w:rsidRPr="00FF48BC">
            <w:rPr>
              <w:rFonts w:asciiTheme="majorHAnsi" w:hAnsiTheme="majorHAnsi" w:cstheme="majorHAnsi"/>
              <w:sz w:val="17"/>
              <w:szCs w:val="17"/>
            </w:rPr>
            <w:t>, en lo sucesivo denominado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se encuentra llevando a cabo la presente </w:t>
          </w:r>
          <w:r w:rsidR="002F4316" w:rsidRPr="00020D52">
            <w:rPr>
              <w:rFonts w:asciiTheme="majorHAnsi" w:hAnsiTheme="majorHAnsi" w:cstheme="majorHAnsi"/>
              <w:b/>
              <w:sz w:val="17"/>
              <w:szCs w:val="17"/>
            </w:rPr>
            <w:t xml:space="preserve">Licitación De Carácter </w:t>
          </w:r>
          <w:r w:rsidRPr="00020D52">
            <w:rPr>
              <w:rFonts w:asciiTheme="majorHAnsi" w:hAnsiTheme="majorHAnsi" w:cstheme="majorHAnsi"/>
              <w:b/>
              <w:sz w:val="17"/>
              <w:szCs w:val="17"/>
            </w:rPr>
            <w:t>Estatal</w:t>
          </w:r>
          <w:r w:rsidRPr="00020D52">
            <w:rPr>
              <w:rFonts w:asciiTheme="majorHAnsi" w:hAnsiTheme="majorHAnsi" w:cstheme="majorHAnsi"/>
              <w:sz w:val="17"/>
              <w:szCs w:val="17"/>
            </w:rPr>
            <w:t xml:space="preserve"> con recursos propios, autorizados en el presupuesto anual para el </w:t>
          </w:r>
          <w:r w:rsidR="002F4316" w:rsidRPr="00020D52">
            <w:rPr>
              <w:rFonts w:asciiTheme="majorHAnsi" w:hAnsiTheme="majorHAnsi" w:cstheme="majorHAnsi"/>
              <w:b/>
              <w:sz w:val="17"/>
              <w:szCs w:val="17"/>
            </w:rPr>
            <w:t>ejercicio fiscal 2021</w:t>
          </w:r>
          <w:r w:rsidRPr="00020D52">
            <w:rPr>
              <w:rFonts w:asciiTheme="majorHAnsi" w:hAnsiTheme="majorHAnsi" w:cstheme="majorHAnsi"/>
              <w:sz w:val="17"/>
              <w:szCs w:val="17"/>
            </w:rPr>
            <w:t xml:space="preserve">. Para el concurso </w:t>
          </w:r>
          <w:r w:rsidR="00AF63EB">
            <w:rPr>
              <w:rFonts w:asciiTheme="majorHAnsi" w:hAnsiTheme="majorHAnsi" w:cstheme="majorHAnsi"/>
              <w:b/>
              <w:sz w:val="17"/>
              <w:szCs w:val="17"/>
            </w:rPr>
            <w:t>No.‐ </w:t>
          </w:r>
          <w:proofErr w:type="spellStart"/>
          <w:r w:rsidR="00AF63EB">
            <w:rPr>
              <w:rFonts w:asciiTheme="majorHAnsi" w:hAnsiTheme="majorHAnsi" w:cstheme="majorHAnsi"/>
              <w:b/>
              <w:sz w:val="17"/>
              <w:szCs w:val="17"/>
            </w:rPr>
            <w:t>LPA</w:t>
          </w:r>
          <w:proofErr w:type="spellEnd"/>
          <w:r w:rsidR="00AF63EB">
            <w:rPr>
              <w:rFonts w:asciiTheme="majorHAnsi" w:hAnsiTheme="majorHAnsi" w:cstheme="majorHAnsi"/>
              <w:b/>
              <w:sz w:val="17"/>
              <w:szCs w:val="17"/>
            </w:rPr>
            <w:t>-000000026‐01</w:t>
          </w:r>
          <w:r w:rsidR="00A266D6">
            <w:rPr>
              <w:rFonts w:asciiTheme="majorHAnsi" w:hAnsiTheme="majorHAnsi" w:cstheme="majorHAnsi"/>
              <w:b/>
              <w:sz w:val="17"/>
              <w:szCs w:val="17"/>
            </w:rPr>
            <w:t>7</w:t>
          </w:r>
          <w:r w:rsidRPr="00020D52">
            <w:rPr>
              <w:rFonts w:asciiTheme="majorHAnsi" w:hAnsiTheme="majorHAnsi" w:cstheme="majorHAnsi"/>
              <w:b/>
              <w:sz w:val="17"/>
              <w:szCs w:val="17"/>
            </w:rPr>
            <w:t>‐202</w:t>
          </w:r>
          <w:r w:rsidR="00020D52" w:rsidRPr="00020D52">
            <w:rPr>
              <w:rFonts w:asciiTheme="majorHAnsi" w:hAnsiTheme="majorHAnsi" w:cstheme="majorHAnsi"/>
              <w:b/>
              <w:sz w:val="17"/>
              <w:szCs w:val="17"/>
            </w:rPr>
            <w:t>1</w:t>
          </w:r>
          <w:r w:rsidRPr="00020D52">
            <w:rPr>
              <w:rFonts w:asciiTheme="majorHAnsi" w:hAnsiTheme="majorHAnsi" w:cstheme="majorHAnsi"/>
              <w:sz w:val="17"/>
              <w:szCs w:val="17"/>
            </w:rPr>
            <w:t xml:space="preserve"> del Municipio de Los Cabos; en lo correspondiente a</w:t>
          </w:r>
          <w:r w:rsidR="004C24F6">
            <w:rPr>
              <w:rFonts w:asciiTheme="majorHAnsi" w:hAnsiTheme="majorHAnsi" w:cstheme="majorHAnsi"/>
              <w:sz w:val="17"/>
              <w:szCs w:val="17"/>
            </w:rPr>
            <w:t xml:space="preserve"> la</w:t>
          </w:r>
          <w:r w:rsidRPr="00020D52">
            <w:rPr>
              <w:rFonts w:asciiTheme="majorHAnsi" w:hAnsiTheme="majorHAnsi" w:cstheme="majorHAnsi"/>
              <w:sz w:val="17"/>
              <w:szCs w:val="17"/>
            </w:rPr>
            <w:t xml:space="preserve"> </w:t>
          </w:r>
          <w:r w:rsidRPr="00020D52">
            <w:rPr>
              <w:rFonts w:asciiTheme="majorHAnsi" w:hAnsiTheme="majorHAnsi" w:cstheme="majorHAnsi"/>
              <w:b/>
              <w:sz w:val="17"/>
              <w:szCs w:val="17"/>
            </w:rPr>
            <w:t>“</w:t>
          </w:r>
          <w:r w:rsidR="00A266D6" w:rsidRPr="009F44E5">
            <w:rPr>
              <w:rFonts w:asciiTheme="majorHAnsi" w:hAnsiTheme="majorHAnsi" w:cstheme="majorHAnsi"/>
              <w:b/>
              <w:sz w:val="17"/>
              <w:szCs w:val="17"/>
              <w:lang w:val="es-MX"/>
            </w:rPr>
            <w:t>ADQUISICIÓN</w:t>
          </w:r>
          <w:r w:rsidR="00A266D6">
            <w:rPr>
              <w:rFonts w:asciiTheme="majorHAnsi" w:hAnsiTheme="majorHAnsi" w:cstheme="majorHAnsi"/>
              <w:b/>
              <w:sz w:val="17"/>
              <w:szCs w:val="17"/>
              <w:lang w:val="es-MX"/>
            </w:rPr>
            <w:t xml:space="preserve"> DE MEDICAMENTOS PARA CONSULTORIOS MUNICIPALES, JORNADAS MEDICAS SOCIALES Y ACTIVIDADES DE LA DIRECCIÓN MUNICIPAL DE SALUD</w:t>
          </w:r>
          <w:r w:rsidR="00020D52" w:rsidRPr="004C24F6">
            <w:rPr>
              <w:rFonts w:asciiTheme="majorHAnsi" w:hAnsiTheme="majorHAnsi" w:cstheme="majorHAnsi"/>
              <w:b/>
              <w:sz w:val="17"/>
              <w:szCs w:val="17"/>
              <w:lang w:val="es-MX"/>
            </w:rPr>
            <w:t>”</w:t>
          </w:r>
          <w:r w:rsidRPr="004C24F6">
            <w:rPr>
              <w:rFonts w:asciiTheme="majorHAnsi" w:hAnsiTheme="majorHAnsi" w:cstheme="majorHAnsi"/>
              <w:b/>
              <w:sz w:val="17"/>
              <w:szCs w:val="17"/>
            </w:rPr>
            <w:t>.</w:t>
          </w:r>
          <w:bookmarkEnd w:id="35"/>
        </w:p>
        <w:p w:rsidR="007B6A41" w:rsidRPr="00FF48BC" w:rsidRDefault="007B6A41" w:rsidP="009F5B50">
          <w:pPr>
            <w:pStyle w:val="Prrafodelista"/>
            <w:ind w:left="1428"/>
            <w:jc w:val="both"/>
            <w:outlineLvl w:val="4"/>
            <w:rPr>
              <w:rFonts w:asciiTheme="majorHAnsi" w:hAnsiTheme="majorHAnsi" w:cstheme="majorHAnsi"/>
              <w:b/>
              <w:sz w:val="17"/>
              <w:szCs w:val="17"/>
            </w:rPr>
          </w:pPr>
        </w:p>
        <w:p w:rsidR="00BB0471" w:rsidRPr="00FF48BC" w:rsidRDefault="002F4316" w:rsidP="006278D5">
          <w:pPr>
            <w:pStyle w:val="Prrafodelista"/>
            <w:numPr>
              <w:ilvl w:val="0"/>
              <w:numId w:val="29"/>
            </w:numPr>
            <w:ind w:hanging="644"/>
            <w:jc w:val="both"/>
            <w:outlineLvl w:val="3"/>
            <w:rPr>
              <w:rFonts w:asciiTheme="majorHAnsi" w:hAnsiTheme="majorHAnsi" w:cstheme="majorHAnsi"/>
              <w:b/>
              <w:sz w:val="17"/>
              <w:szCs w:val="17"/>
            </w:rPr>
          </w:pPr>
          <w:r w:rsidRPr="00FF48BC">
            <w:rPr>
              <w:rFonts w:asciiTheme="majorHAnsi" w:hAnsiTheme="majorHAnsi" w:cstheme="majorHAnsi"/>
              <w:b/>
              <w:sz w:val="17"/>
              <w:szCs w:val="17"/>
            </w:rPr>
            <w:t xml:space="preserve">GASTOS GENERADOS PARA </w:t>
          </w:r>
          <w:r w:rsidR="00BB0471" w:rsidRPr="00FF48BC">
            <w:rPr>
              <w:rFonts w:asciiTheme="majorHAnsi" w:hAnsiTheme="majorHAnsi" w:cstheme="majorHAnsi"/>
              <w:b/>
              <w:sz w:val="17"/>
              <w:szCs w:val="17"/>
            </w:rPr>
            <w:t>LAS PROPOSICIONES</w:t>
          </w:r>
          <w:r w:rsidR="00BB0471" w:rsidRPr="00FF48BC">
            <w:rPr>
              <w:rFonts w:asciiTheme="majorHAnsi" w:hAnsiTheme="majorHAnsi" w:cstheme="majorHAnsi"/>
              <w:sz w:val="17"/>
              <w:szCs w:val="17"/>
            </w:rPr>
            <w:t xml:space="preserve">: </w:t>
          </w:r>
        </w:p>
        <w:p w:rsidR="004659CC" w:rsidRDefault="00BB0471" w:rsidP="009F5B50">
          <w:pPr>
            <w:pStyle w:val="Prrafodelista"/>
            <w:ind w:left="1428"/>
            <w:jc w:val="both"/>
            <w:outlineLvl w:val="4"/>
            <w:rPr>
              <w:rFonts w:asciiTheme="majorHAnsi" w:hAnsiTheme="majorHAnsi" w:cstheme="majorHAnsi"/>
              <w:sz w:val="17"/>
              <w:szCs w:val="17"/>
            </w:rPr>
          </w:pPr>
          <w:r w:rsidRPr="00FF48BC">
            <w:rPr>
              <w:rFonts w:asciiTheme="majorHAnsi" w:hAnsiTheme="majorHAnsi" w:cstheme="majorHAnsi"/>
              <w:sz w:val="17"/>
              <w:szCs w:val="17"/>
            </w:rPr>
            <w:t>El licitante sufragará a su costa, todos y cada uno de los gastos relacionados con la preparación y presentación de sus proposiciones; por lo que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no devolverá total, ni parcialmente dichos gastos, cualquiera que sea el resultado de la licitación.</w:t>
          </w:r>
        </w:p>
        <w:p w:rsidR="007B6A41" w:rsidRDefault="007B6A41" w:rsidP="009F5B50">
          <w:pPr>
            <w:pStyle w:val="Prrafodelista"/>
            <w:ind w:left="1428"/>
            <w:jc w:val="both"/>
            <w:outlineLvl w:val="4"/>
            <w:rPr>
              <w:rFonts w:asciiTheme="majorHAnsi" w:hAnsiTheme="majorHAnsi" w:cstheme="majorHAnsi"/>
              <w:sz w:val="17"/>
              <w:szCs w:val="17"/>
            </w:rPr>
          </w:pPr>
        </w:p>
        <w:p w:rsidR="00AF63EB" w:rsidRPr="00542A3B" w:rsidRDefault="00AF63EB" w:rsidP="00542A3B">
          <w:pPr>
            <w:jc w:val="both"/>
            <w:outlineLvl w:val="4"/>
            <w:rPr>
              <w:rFonts w:asciiTheme="majorHAnsi" w:hAnsiTheme="majorHAnsi" w:cstheme="majorHAnsi"/>
              <w:sz w:val="17"/>
              <w:szCs w:val="17"/>
            </w:rPr>
          </w:pPr>
        </w:p>
        <w:p w:rsidR="00BB0471" w:rsidRPr="00FF48BC" w:rsidRDefault="00BB0471" w:rsidP="006278D5">
          <w:pPr>
            <w:pStyle w:val="Prrafodelista"/>
            <w:numPr>
              <w:ilvl w:val="0"/>
              <w:numId w:val="29"/>
            </w:numPr>
            <w:ind w:hanging="644"/>
            <w:outlineLvl w:val="3"/>
            <w:rPr>
              <w:rFonts w:asciiTheme="majorHAnsi" w:hAnsiTheme="majorHAnsi" w:cstheme="majorHAnsi"/>
              <w:sz w:val="17"/>
              <w:szCs w:val="17"/>
            </w:rPr>
          </w:pPr>
          <w:r w:rsidRPr="00FF48BC">
            <w:rPr>
              <w:rFonts w:asciiTheme="majorHAnsi" w:hAnsiTheme="majorHAnsi" w:cstheme="majorHAnsi"/>
              <w:b/>
              <w:sz w:val="17"/>
              <w:szCs w:val="17"/>
            </w:rPr>
            <w:t>DE LOS BIENES  A LICITAR</w:t>
          </w:r>
        </w:p>
        <w:p w:rsidR="00BB0471" w:rsidRPr="00A266D6" w:rsidRDefault="00BB0471" w:rsidP="00A266D6">
          <w:pPr>
            <w:pStyle w:val="Prrafodelista"/>
            <w:ind w:left="1428"/>
            <w:jc w:val="both"/>
            <w:outlineLvl w:val="4"/>
            <w:rPr>
              <w:rFonts w:asciiTheme="majorHAnsi" w:hAnsiTheme="majorHAnsi" w:cstheme="majorHAnsi"/>
              <w:b/>
              <w:sz w:val="17"/>
              <w:szCs w:val="17"/>
            </w:rPr>
          </w:pPr>
          <w:r w:rsidRPr="00FF48BC">
            <w:rPr>
              <w:rFonts w:asciiTheme="majorHAnsi" w:hAnsiTheme="majorHAnsi" w:cstheme="majorHAnsi"/>
              <w:sz w:val="17"/>
              <w:szCs w:val="17"/>
            </w:rPr>
            <w:t xml:space="preserve">Con el fin </w:t>
          </w:r>
          <w:r w:rsidRPr="00020D52">
            <w:rPr>
              <w:rFonts w:asciiTheme="majorHAnsi" w:hAnsiTheme="majorHAnsi" w:cstheme="majorHAnsi"/>
              <w:sz w:val="17"/>
              <w:szCs w:val="17"/>
            </w:rPr>
            <w:t xml:space="preserve">de suministrar los bienes objeto de esta licitación, los licitantes deberán presentar su propuesta por </w:t>
          </w:r>
          <w:r w:rsidR="00020D52" w:rsidRPr="00020D52">
            <w:rPr>
              <w:rFonts w:asciiTheme="majorHAnsi" w:hAnsiTheme="majorHAnsi" w:cstheme="majorHAnsi"/>
              <w:b/>
              <w:sz w:val="17"/>
              <w:szCs w:val="17"/>
            </w:rPr>
            <w:t xml:space="preserve">la </w:t>
          </w:r>
          <w:r w:rsidRPr="00020D52">
            <w:rPr>
              <w:rFonts w:asciiTheme="majorHAnsi" w:hAnsiTheme="majorHAnsi" w:cstheme="majorHAnsi"/>
              <w:b/>
              <w:sz w:val="17"/>
              <w:szCs w:val="17"/>
            </w:rPr>
            <w:t>partida</w:t>
          </w:r>
          <w:r w:rsidR="00A266D6">
            <w:rPr>
              <w:rFonts w:asciiTheme="majorHAnsi" w:hAnsiTheme="majorHAnsi" w:cstheme="majorHAnsi"/>
              <w:b/>
              <w:sz w:val="17"/>
              <w:szCs w:val="17"/>
            </w:rPr>
            <w:t xml:space="preserve"> total</w:t>
          </w:r>
          <w:r w:rsidRPr="004C24F6">
            <w:rPr>
              <w:rFonts w:asciiTheme="majorHAnsi" w:hAnsiTheme="majorHAnsi" w:cstheme="majorHAnsi"/>
              <w:sz w:val="17"/>
              <w:szCs w:val="17"/>
            </w:rPr>
            <w:t>, de conformidad con las especificaciones técnicas señaladas en estas bases de licitación.</w:t>
          </w:r>
          <w:r w:rsidR="00545853" w:rsidRPr="004C24F6">
            <w:rPr>
              <w:rFonts w:asciiTheme="majorHAnsi" w:hAnsiTheme="majorHAnsi" w:cstheme="majorHAnsi"/>
              <w:sz w:val="17"/>
              <w:szCs w:val="17"/>
            </w:rPr>
            <w:t xml:space="preserve"> </w:t>
          </w:r>
          <w:r w:rsidRPr="004C24F6">
            <w:rPr>
              <w:rFonts w:asciiTheme="majorHAnsi" w:hAnsiTheme="majorHAnsi" w:cstheme="majorHAnsi"/>
              <w:sz w:val="17"/>
              <w:szCs w:val="17"/>
            </w:rPr>
            <w:t>“</w:t>
          </w:r>
          <w:r w:rsidRPr="004C24F6">
            <w:rPr>
              <w:rFonts w:asciiTheme="majorHAnsi" w:hAnsiTheme="majorHAnsi" w:cstheme="majorHAnsi"/>
              <w:b/>
              <w:sz w:val="17"/>
              <w:szCs w:val="17"/>
            </w:rPr>
            <w:t>La Convocante</w:t>
          </w:r>
          <w:r w:rsidRPr="004C24F6">
            <w:rPr>
              <w:rFonts w:asciiTheme="majorHAnsi" w:hAnsiTheme="majorHAnsi" w:cstheme="majorHAnsi"/>
              <w:sz w:val="17"/>
              <w:szCs w:val="17"/>
            </w:rPr>
            <w:t xml:space="preserve">”  adjudicará por </w:t>
          </w:r>
          <w:r w:rsidRPr="004C24F6">
            <w:rPr>
              <w:rFonts w:asciiTheme="majorHAnsi" w:hAnsiTheme="majorHAnsi" w:cstheme="majorHAnsi"/>
              <w:b/>
              <w:sz w:val="17"/>
              <w:szCs w:val="17"/>
            </w:rPr>
            <w:t>partida</w:t>
          </w:r>
          <w:r w:rsidR="00A266D6">
            <w:rPr>
              <w:rFonts w:asciiTheme="majorHAnsi" w:hAnsiTheme="majorHAnsi" w:cstheme="majorHAnsi"/>
              <w:b/>
              <w:sz w:val="17"/>
              <w:szCs w:val="17"/>
            </w:rPr>
            <w:t xml:space="preserve"> total al licitante </w:t>
          </w:r>
          <w:r w:rsidRPr="00A266D6">
            <w:rPr>
              <w:rFonts w:asciiTheme="majorHAnsi" w:hAnsiTheme="majorHAnsi" w:cstheme="majorHAnsi"/>
              <w:sz w:val="17"/>
              <w:szCs w:val="17"/>
            </w:rPr>
            <w:t>que reúna las condiciones legales, técnicas y económicas requeridas en las presentes bases y que garanticen satisfactoriamente el cumplimiento de las obligaciones respectivas, y cuyo precio ofertado sea él más bajo de entre las propuestas económicas recibidas. En caso de que el precio sea el mismo, se adjudi</w:t>
          </w:r>
          <w:r w:rsidR="00AF63EB" w:rsidRPr="00A266D6">
            <w:rPr>
              <w:rFonts w:asciiTheme="majorHAnsi" w:hAnsiTheme="majorHAnsi" w:cstheme="majorHAnsi"/>
              <w:sz w:val="17"/>
              <w:szCs w:val="17"/>
            </w:rPr>
            <w:t xml:space="preserve">cará mediante insaculación. </w:t>
          </w:r>
          <w:r w:rsidR="00AF63EB" w:rsidRPr="00A266D6">
            <w:rPr>
              <w:rFonts w:asciiTheme="majorHAnsi" w:hAnsiTheme="majorHAnsi" w:cstheme="majorHAnsi"/>
              <w:sz w:val="17"/>
              <w:szCs w:val="17"/>
              <w:u w:val="single"/>
            </w:rPr>
            <w:t>Los bienes a licitar, con las e</w:t>
          </w:r>
          <w:r w:rsidRPr="00A266D6">
            <w:rPr>
              <w:rFonts w:asciiTheme="majorHAnsi" w:hAnsiTheme="majorHAnsi" w:cstheme="majorHAnsi"/>
              <w:sz w:val="17"/>
              <w:szCs w:val="17"/>
              <w:u w:val="single"/>
            </w:rPr>
            <w:t>specificaciones son las siguientes</w:t>
          </w:r>
          <w:r w:rsidR="004659CC" w:rsidRPr="00A266D6">
            <w:rPr>
              <w:rFonts w:asciiTheme="majorHAnsi" w:hAnsiTheme="majorHAnsi" w:cstheme="majorHAnsi"/>
              <w:sz w:val="17"/>
              <w:szCs w:val="17"/>
            </w:rPr>
            <w:t>:</w:t>
          </w:r>
        </w:p>
        <w:p w:rsidR="004C6347" w:rsidRDefault="004C6347" w:rsidP="00F74591">
          <w:pPr>
            <w:jc w:val="both"/>
            <w:outlineLvl w:val="4"/>
            <w:rPr>
              <w:rFonts w:asciiTheme="majorHAnsi" w:hAnsiTheme="majorHAnsi" w:cstheme="majorHAnsi"/>
              <w:sz w:val="17"/>
              <w:szCs w:val="17"/>
              <w:highlight w:val="yellow"/>
            </w:rPr>
          </w:pPr>
        </w:p>
        <w:p w:rsidR="004C6347" w:rsidRDefault="004C6347" w:rsidP="00AB61CA">
          <w:pPr>
            <w:ind w:left="1416"/>
            <w:jc w:val="both"/>
            <w:outlineLvl w:val="4"/>
            <w:rPr>
              <w:rFonts w:asciiTheme="majorHAnsi" w:hAnsiTheme="majorHAnsi" w:cstheme="majorHAnsi"/>
              <w:sz w:val="17"/>
              <w:szCs w:val="17"/>
              <w:highlight w:val="yellow"/>
            </w:rPr>
          </w:pPr>
        </w:p>
        <w:tbl>
          <w:tblPr>
            <w:tblStyle w:val="Tabladecuadrcula1clara"/>
            <w:tblW w:w="10485" w:type="dxa"/>
            <w:tblLook w:val="04A0" w:firstRow="1" w:lastRow="0" w:firstColumn="1" w:lastColumn="0" w:noHBand="0" w:noVBand="1"/>
          </w:tblPr>
          <w:tblGrid>
            <w:gridCol w:w="999"/>
            <w:gridCol w:w="5843"/>
            <w:gridCol w:w="1658"/>
            <w:gridCol w:w="1985"/>
          </w:tblGrid>
          <w:tr w:rsidR="004C6347" w:rsidRPr="004C6347" w:rsidTr="004C63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85" w:type="dxa"/>
                <w:gridSpan w:val="4"/>
                <w:noWrap/>
              </w:tcPr>
              <w:p w:rsidR="004C6347" w:rsidRPr="004C6347" w:rsidRDefault="004C6347" w:rsidP="004C6347">
                <w:pPr>
                  <w:jc w:val="center"/>
                  <w:rPr>
                    <w:rFonts w:asciiTheme="majorHAnsi" w:eastAsia="Times New Roman" w:hAnsiTheme="majorHAnsi" w:cstheme="majorHAnsi"/>
                    <w:color w:val="000000"/>
                    <w:sz w:val="16"/>
                    <w:szCs w:val="16"/>
                    <w:lang w:val="es-MX" w:eastAsia="es-MX"/>
                  </w:rPr>
                </w:pPr>
                <w:r>
                  <w:rPr>
                    <w:rFonts w:asciiTheme="majorHAnsi" w:eastAsia="Times New Roman" w:hAnsiTheme="majorHAnsi" w:cstheme="majorHAnsi"/>
                    <w:color w:val="000000"/>
                    <w:sz w:val="16"/>
                    <w:szCs w:val="16"/>
                    <w:lang w:val="es-MX" w:eastAsia="es-MX"/>
                  </w:rPr>
                  <w:t xml:space="preserve">PARTIDA #1 </w:t>
                </w:r>
                <w:r w:rsidRPr="004C6347">
                  <w:rPr>
                    <w:rFonts w:asciiTheme="majorHAnsi" w:eastAsia="Times New Roman" w:hAnsiTheme="majorHAnsi" w:cstheme="majorHAnsi"/>
                    <w:b w:val="0"/>
                    <w:color w:val="000000"/>
                    <w:sz w:val="16"/>
                    <w:szCs w:val="16"/>
                    <w:lang w:val="es-MX" w:eastAsia="es-MX"/>
                  </w:rPr>
                  <w:t>ADQUISICIÓN DE MEDICAMENTOS PARA CONSULTORIOS MUNICIPALES, JORNADAS MEDICAS SOCIALES Y ACTIVIDADES DE LA DIRECCIÓN MUNICIPAL DE SALUD</w:t>
                </w:r>
              </w:p>
            </w:tc>
          </w:tr>
          <w:tr w:rsidR="004C6347"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4C6347" w:rsidRPr="004C6347" w:rsidRDefault="004C6347" w:rsidP="004C6347">
                <w:pPr>
                  <w:rPr>
                    <w:rFonts w:asciiTheme="majorHAnsi" w:eastAsia="Times New Roman" w:hAnsiTheme="majorHAnsi" w:cstheme="majorHAnsi"/>
                    <w:color w:val="000000"/>
                    <w:sz w:val="16"/>
                    <w:szCs w:val="16"/>
                    <w:lang w:val="es-MX" w:eastAsia="es-MX"/>
                  </w:rPr>
                </w:pPr>
                <w:r>
                  <w:rPr>
                    <w:rFonts w:asciiTheme="majorHAnsi" w:eastAsia="Times New Roman" w:hAnsiTheme="majorHAnsi" w:cstheme="majorHAnsi"/>
                    <w:color w:val="000000"/>
                    <w:sz w:val="16"/>
                    <w:szCs w:val="16"/>
                    <w:lang w:val="es-MX" w:eastAsia="es-MX"/>
                  </w:rPr>
                  <w:t xml:space="preserve">DETALLE </w:t>
                </w:r>
                <w:r w:rsidRPr="004C6347">
                  <w:rPr>
                    <w:rFonts w:asciiTheme="majorHAnsi" w:eastAsia="Times New Roman" w:hAnsiTheme="majorHAnsi" w:cstheme="majorHAnsi"/>
                    <w:color w:val="000000"/>
                    <w:sz w:val="16"/>
                    <w:szCs w:val="16"/>
                    <w:lang w:val="es-MX" w:eastAsia="es-MX"/>
                  </w:rPr>
                  <w:t>#</w:t>
                </w:r>
              </w:p>
            </w:tc>
            <w:tc>
              <w:tcPr>
                <w:tcW w:w="5843" w:type="dxa"/>
                <w:noWrap/>
                <w:hideMark/>
              </w:tcPr>
              <w:p w:rsidR="004C6347" w:rsidRPr="004C6347" w:rsidRDefault="004C6347" w:rsidP="004C634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CONCEPTO</w:t>
                </w:r>
              </w:p>
            </w:tc>
            <w:tc>
              <w:tcPr>
                <w:tcW w:w="1658" w:type="dxa"/>
                <w:noWrap/>
                <w:hideMark/>
              </w:tcPr>
              <w:p w:rsidR="004C6347" w:rsidRPr="004C6347" w:rsidRDefault="004C6347" w:rsidP="004C634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CANTIDAD</w:t>
                </w:r>
              </w:p>
            </w:tc>
            <w:tc>
              <w:tcPr>
                <w:tcW w:w="1985" w:type="dxa"/>
                <w:noWrap/>
                <w:hideMark/>
              </w:tcPr>
              <w:p w:rsidR="004C6347" w:rsidRPr="004C6347" w:rsidRDefault="004C6347" w:rsidP="004C634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UNIDAD DE MEDIDA</w:t>
                </w:r>
              </w:p>
            </w:tc>
          </w:tr>
          <w:tr w:rsidR="004C6347"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4C6347" w:rsidRPr="004C6347" w:rsidRDefault="004C6347" w:rsidP="004C6347">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w:t>
                </w:r>
              </w:p>
            </w:tc>
            <w:tc>
              <w:tcPr>
                <w:tcW w:w="5843" w:type="dxa"/>
                <w:noWrap/>
                <w:hideMark/>
              </w:tcPr>
              <w:p w:rsidR="004C6347" w:rsidRPr="004C6347" w:rsidRDefault="004C6347" w:rsidP="004C634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ACIDO FÓLICO TABLETAS 400 MG</w:t>
                </w:r>
              </w:p>
            </w:tc>
            <w:tc>
              <w:tcPr>
                <w:tcW w:w="1658" w:type="dxa"/>
                <w:hideMark/>
              </w:tcPr>
              <w:p w:rsidR="00342139" w:rsidRPr="004C6347" w:rsidRDefault="00342139" w:rsidP="004C634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Pr>
                    <w:rFonts w:asciiTheme="majorHAnsi" w:eastAsia="Times New Roman" w:hAnsiTheme="majorHAnsi" w:cstheme="majorHAnsi"/>
                    <w:sz w:val="16"/>
                    <w:szCs w:val="16"/>
                    <w:lang w:val="es-MX" w:eastAsia="es-MX"/>
                  </w:rPr>
                  <w:t>1</w:t>
                </w:r>
              </w:p>
            </w:tc>
            <w:tc>
              <w:tcPr>
                <w:tcW w:w="1985" w:type="dxa"/>
                <w:hideMark/>
              </w:tcPr>
              <w:p w:rsidR="004C6347" w:rsidRPr="004C6347" w:rsidRDefault="004C6347" w:rsidP="004C634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ACIDO </w:t>
                </w:r>
                <w:proofErr w:type="spellStart"/>
                <w:r w:rsidRPr="004C6347">
                  <w:rPr>
                    <w:rFonts w:asciiTheme="majorHAnsi" w:eastAsia="Times New Roman" w:hAnsiTheme="majorHAnsi" w:cstheme="majorHAnsi"/>
                    <w:sz w:val="16"/>
                    <w:szCs w:val="16"/>
                    <w:lang w:val="es-MX" w:eastAsia="es-MX"/>
                  </w:rPr>
                  <w:t>NALIDIXICO</w:t>
                </w:r>
                <w:proofErr w:type="spellEnd"/>
                <w:r w:rsidRPr="004C6347">
                  <w:rPr>
                    <w:rFonts w:asciiTheme="majorHAnsi" w:eastAsia="Times New Roman" w:hAnsiTheme="majorHAnsi" w:cstheme="majorHAnsi"/>
                    <w:sz w:val="16"/>
                    <w:szCs w:val="16"/>
                    <w:lang w:val="es-MX" w:eastAsia="es-MX"/>
                  </w:rPr>
                  <w:t>/</w:t>
                </w:r>
                <w:proofErr w:type="spellStart"/>
                <w:r w:rsidRPr="004C6347">
                  <w:rPr>
                    <w:rFonts w:asciiTheme="majorHAnsi" w:eastAsia="Times New Roman" w:hAnsiTheme="majorHAnsi" w:cstheme="majorHAnsi"/>
                    <w:sz w:val="16"/>
                    <w:szCs w:val="16"/>
                    <w:lang w:val="es-MX" w:eastAsia="es-MX"/>
                  </w:rPr>
                  <w:t>FENAZOPIRIDINA</w:t>
                </w:r>
                <w:proofErr w:type="spellEnd"/>
                <w:r w:rsidRPr="004C6347">
                  <w:rPr>
                    <w:rFonts w:asciiTheme="majorHAnsi" w:eastAsia="Times New Roman" w:hAnsiTheme="majorHAnsi" w:cstheme="majorHAnsi"/>
                    <w:sz w:val="16"/>
                    <w:szCs w:val="16"/>
                    <w:lang w:val="es-MX" w:eastAsia="es-MX"/>
                  </w:rPr>
                  <w:t xml:space="preserve"> 500 MG /50 MG. C/20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ADOPREN</w:t>
                </w:r>
                <w:proofErr w:type="spellEnd"/>
                <w:r w:rsidRPr="004C6347">
                  <w:rPr>
                    <w:rFonts w:asciiTheme="majorHAnsi" w:eastAsia="Times New Roman" w:hAnsiTheme="majorHAnsi" w:cstheme="majorHAnsi"/>
                    <w:sz w:val="16"/>
                    <w:szCs w:val="16"/>
                    <w:lang w:val="es-MX" w:eastAsia="es-MX"/>
                  </w:rPr>
                  <w:t xml:space="preserve"> 10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400MG</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ADOPREN</w:t>
                </w:r>
                <w:proofErr w:type="spellEnd"/>
                <w:r w:rsidRPr="004C6347">
                  <w:rPr>
                    <w:rFonts w:asciiTheme="majorHAnsi" w:eastAsia="Times New Roman" w:hAnsiTheme="majorHAnsi" w:cstheme="majorHAnsi"/>
                    <w:sz w:val="16"/>
                    <w:szCs w:val="16"/>
                    <w:lang w:val="es-MX" w:eastAsia="es-MX"/>
                  </w:rPr>
                  <w:t xml:space="preserve"> 800 MG </w:t>
                </w:r>
                <w:proofErr w:type="spellStart"/>
                <w:r w:rsidRPr="004C6347">
                  <w:rPr>
                    <w:rFonts w:asciiTheme="majorHAnsi" w:eastAsia="Times New Roman" w:hAnsiTheme="majorHAnsi" w:cstheme="majorHAnsi"/>
                    <w:sz w:val="16"/>
                    <w:szCs w:val="16"/>
                    <w:lang w:val="es-MX" w:eastAsia="es-MX"/>
                  </w:rPr>
                  <w:t>TABS</w:t>
                </w:r>
                <w:proofErr w:type="spellEnd"/>
                <w:r w:rsidRPr="004C6347">
                  <w:rPr>
                    <w:rFonts w:asciiTheme="majorHAnsi" w:eastAsia="Times New Roman" w:hAnsiTheme="majorHAnsi" w:cstheme="majorHAnsi"/>
                    <w:sz w:val="16"/>
                    <w:szCs w:val="16"/>
                    <w:lang w:val="es-MX" w:eastAsia="es-MX"/>
                  </w:rPr>
                  <w:t xml:space="preserve"> C/10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AFLUSIL</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SUSP</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2G</w:t>
                </w:r>
                <w:proofErr w:type="spellEnd"/>
                <w:r w:rsidRPr="004C6347">
                  <w:rPr>
                    <w:rFonts w:asciiTheme="majorHAnsi" w:eastAsia="Times New Roman" w:hAnsiTheme="majorHAnsi" w:cstheme="majorHAnsi"/>
                    <w:sz w:val="16"/>
                    <w:szCs w:val="16"/>
                    <w:lang w:val="es-MX" w:eastAsia="es-MX"/>
                  </w:rPr>
                  <w:t>/</w:t>
                </w:r>
                <w:proofErr w:type="spellStart"/>
                <w:r w:rsidRPr="004C6347">
                  <w:rPr>
                    <w:rFonts w:asciiTheme="majorHAnsi" w:eastAsia="Times New Roman" w:hAnsiTheme="majorHAnsi" w:cstheme="majorHAnsi"/>
                    <w:sz w:val="16"/>
                    <w:szCs w:val="16"/>
                    <w:lang w:val="es-MX" w:eastAsia="es-MX"/>
                  </w:rPr>
                  <w:t>120ML</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ALBENDAZOL</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SUSP</w:t>
                </w:r>
                <w:proofErr w:type="spellEnd"/>
                <w:r w:rsidRPr="004C6347">
                  <w:rPr>
                    <w:rFonts w:asciiTheme="majorHAnsi" w:eastAsia="Times New Roman" w:hAnsiTheme="majorHAnsi" w:cstheme="majorHAnsi"/>
                    <w:sz w:val="16"/>
                    <w:szCs w:val="16"/>
                    <w:lang w:val="es-MX" w:eastAsia="es-MX"/>
                  </w:rPr>
                  <w:t xml:space="preserve"> 100 MG/5/20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AMCEF</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I.M</w:t>
                </w:r>
                <w:proofErr w:type="spellEnd"/>
                <w:r w:rsidRPr="004C6347">
                  <w:rPr>
                    <w:rFonts w:asciiTheme="majorHAnsi" w:eastAsia="Times New Roman" w:hAnsiTheme="majorHAnsi" w:cstheme="majorHAnsi"/>
                    <w:sz w:val="16"/>
                    <w:szCs w:val="16"/>
                    <w:lang w:val="es-MX" w:eastAsia="es-MX"/>
                  </w:rPr>
                  <w:t xml:space="preserve">. 1 FA </w:t>
                </w:r>
                <w:proofErr w:type="spellStart"/>
                <w:r w:rsidRPr="004C6347">
                  <w:rPr>
                    <w:rFonts w:asciiTheme="majorHAnsi" w:eastAsia="Times New Roman" w:hAnsiTheme="majorHAnsi" w:cstheme="majorHAnsi"/>
                    <w:sz w:val="16"/>
                    <w:szCs w:val="16"/>
                    <w:lang w:val="es-MX" w:eastAsia="es-MX"/>
                  </w:rPr>
                  <w:t>1G</w:t>
                </w:r>
                <w:proofErr w:type="spellEnd"/>
                <w:r w:rsidRPr="004C6347">
                  <w:rPr>
                    <w:rFonts w:asciiTheme="majorHAnsi" w:eastAsia="Times New Roman" w:hAnsiTheme="majorHAnsi" w:cstheme="majorHAnsi"/>
                    <w:sz w:val="16"/>
                    <w:szCs w:val="16"/>
                    <w:lang w:val="es-MX" w:eastAsia="es-MX"/>
                  </w:rPr>
                  <w:t>/3.5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AMLODIPINO</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TABS</w:t>
                </w:r>
                <w:proofErr w:type="spellEnd"/>
                <w:r w:rsidRPr="004C6347">
                  <w:rPr>
                    <w:rFonts w:asciiTheme="majorHAnsi" w:eastAsia="Times New Roman" w:hAnsiTheme="majorHAnsi" w:cstheme="majorHAnsi"/>
                    <w:sz w:val="16"/>
                    <w:szCs w:val="16"/>
                    <w:lang w:val="es-MX" w:eastAsia="es-MX"/>
                  </w:rPr>
                  <w:t>. 5 MG. C/10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AMOXICILINA </w:t>
                </w:r>
                <w:proofErr w:type="spellStart"/>
                <w:r w:rsidRPr="004C6347">
                  <w:rPr>
                    <w:rFonts w:asciiTheme="majorHAnsi" w:eastAsia="Times New Roman" w:hAnsiTheme="majorHAnsi" w:cstheme="majorHAnsi"/>
                    <w:sz w:val="16"/>
                    <w:szCs w:val="16"/>
                    <w:lang w:val="es-MX" w:eastAsia="es-MX"/>
                  </w:rPr>
                  <w:t>CAPS</w:t>
                </w:r>
                <w:proofErr w:type="spellEnd"/>
                <w:r w:rsidRPr="004C6347">
                  <w:rPr>
                    <w:rFonts w:asciiTheme="majorHAnsi" w:eastAsia="Times New Roman" w:hAnsiTheme="majorHAnsi" w:cstheme="majorHAnsi"/>
                    <w:sz w:val="16"/>
                    <w:szCs w:val="16"/>
                    <w:lang w:val="es-MX" w:eastAsia="es-MX"/>
                  </w:rPr>
                  <w:t xml:space="preserve"> 500 MG C/12</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AMPIGRIN</w:t>
                </w:r>
                <w:proofErr w:type="spellEnd"/>
                <w:r w:rsidRPr="004C6347">
                  <w:rPr>
                    <w:rFonts w:asciiTheme="majorHAnsi" w:eastAsia="Times New Roman" w:hAnsiTheme="majorHAnsi" w:cstheme="majorHAnsi"/>
                    <w:sz w:val="16"/>
                    <w:szCs w:val="16"/>
                    <w:lang w:val="es-MX" w:eastAsia="es-MX"/>
                  </w:rPr>
                  <w:t xml:space="preserve"> AD 3 </w:t>
                </w:r>
                <w:proofErr w:type="spellStart"/>
                <w:r w:rsidRPr="004C6347">
                  <w:rPr>
                    <w:rFonts w:asciiTheme="majorHAnsi" w:eastAsia="Times New Roman" w:hAnsiTheme="majorHAnsi" w:cstheme="majorHAnsi"/>
                    <w:sz w:val="16"/>
                    <w:szCs w:val="16"/>
                    <w:lang w:val="es-MX" w:eastAsia="es-MX"/>
                  </w:rPr>
                  <w:t>AMP</w:t>
                </w:r>
                <w:proofErr w:type="spellEnd"/>
                <w:r w:rsidRPr="004C6347">
                  <w:rPr>
                    <w:rFonts w:asciiTheme="majorHAnsi" w:eastAsia="Times New Roman" w:hAnsiTheme="majorHAnsi" w:cstheme="majorHAnsi"/>
                    <w:sz w:val="16"/>
                    <w:szCs w:val="16"/>
                    <w:lang w:val="es-MX" w:eastAsia="es-MX"/>
                  </w:rPr>
                  <w:t xml:space="preserve"> 500/500/100/</w:t>
                </w:r>
                <w:proofErr w:type="spellStart"/>
                <w:r w:rsidRPr="004C6347">
                  <w:rPr>
                    <w:rFonts w:asciiTheme="majorHAnsi" w:eastAsia="Times New Roman" w:hAnsiTheme="majorHAnsi" w:cstheme="majorHAnsi"/>
                    <w:sz w:val="16"/>
                    <w:szCs w:val="16"/>
                    <w:lang w:val="es-MX" w:eastAsia="es-MX"/>
                  </w:rPr>
                  <w:t>30MG</w:t>
                </w:r>
                <w:proofErr w:type="spellEnd"/>
                <w:r w:rsidRPr="004C6347">
                  <w:rPr>
                    <w:rFonts w:asciiTheme="majorHAnsi" w:eastAsia="Times New Roman" w:hAnsiTheme="majorHAnsi" w:cstheme="majorHAnsi"/>
                    <w:sz w:val="16"/>
                    <w:szCs w:val="16"/>
                    <w:lang w:val="es-MX" w:eastAsia="es-MX"/>
                  </w:rPr>
                  <w:t>/3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lastRenderedPageBreak/>
                  <w:t>11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AMPIGRIN</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INF</w:t>
                </w:r>
                <w:proofErr w:type="spellEnd"/>
                <w:r w:rsidRPr="004C6347">
                  <w:rPr>
                    <w:rFonts w:asciiTheme="majorHAnsi" w:eastAsia="Times New Roman" w:hAnsiTheme="majorHAnsi" w:cstheme="majorHAnsi"/>
                    <w:sz w:val="16"/>
                    <w:szCs w:val="16"/>
                    <w:lang w:val="es-MX" w:eastAsia="es-MX"/>
                  </w:rPr>
                  <w:t xml:space="preserve"> 3 </w:t>
                </w:r>
                <w:proofErr w:type="spellStart"/>
                <w:r w:rsidRPr="004C6347">
                  <w:rPr>
                    <w:rFonts w:asciiTheme="majorHAnsi" w:eastAsia="Times New Roman" w:hAnsiTheme="majorHAnsi" w:cstheme="majorHAnsi"/>
                    <w:sz w:val="16"/>
                    <w:szCs w:val="16"/>
                    <w:lang w:val="es-MX" w:eastAsia="es-MX"/>
                  </w:rPr>
                  <w:t>AMP</w:t>
                </w:r>
                <w:proofErr w:type="spellEnd"/>
                <w:r w:rsidRPr="004C6347">
                  <w:rPr>
                    <w:rFonts w:asciiTheme="majorHAnsi" w:eastAsia="Times New Roman" w:hAnsiTheme="majorHAnsi" w:cstheme="majorHAnsi"/>
                    <w:sz w:val="16"/>
                    <w:szCs w:val="16"/>
                    <w:lang w:val="es-MX" w:eastAsia="es-MX"/>
                  </w:rPr>
                  <w:t xml:space="preserve"> 250/200/100/</w:t>
                </w:r>
                <w:proofErr w:type="spellStart"/>
                <w:r w:rsidRPr="004C6347">
                  <w:rPr>
                    <w:rFonts w:asciiTheme="majorHAnsi" w:eastAsia="Times New Roman" w:hAnsiTheme="majorHAnsi" w:cstheme="majorHAnsi"/>
                    <w:sz w:val="16"/>
                    <w:szCs w:val="16"/>
                    <w:lang w:val="es-MX" w:eastAsia="es-MX"/>
                  </w:rPr>
                  <w:t>30MG</w:t>
                </w:r>
                <w:proofErr w:type="spellEnd"/>
                <w:r w:rsidRPr="004C6347">
                  <w:rPr>
                    <w:rFonts w:asciiTheme="majorHAnsi" w:eastAsia="Times New Roman" w:hAnsiTheme="majorHAnsi" w:cstheme="majorHAnsi"/>
                    <w:sz w:val="16"/>
                    <w:szCs w:val="16"/>
                    <w:lang w:val="es-MX" w:eastAsia="es-MX"/>
                  </w:rPr>
                  <w:t>/3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ARGEMOL</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CMA</w:t>
                </w:r>
                <w:proofErr w:type="spellEnd"/>
                <w:r w:rsidRPr="004C6347">
                  <w:rPr>
                    <w:rFonts w:asciiTheme="majorHAnsi" w:eastAsia="Times New Roman" w:hAnsiTheme="majorHAnsi" w:cstheme="majorHAnsi"/>
                    <w:sz w:val="16"/>
                    <w:szCs w:val="16"/>
                    <w:lang w:val="es-MX" w:eastAsia="es-MX"/>
                  </w:rPr>
                  <w:t xml:space="preserve"> 1% 28 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ATORVASTATINA</w:t>
                </w:r>
                <w:proofErr w:type="spellEnd"/>
                <w:r w:rsidRPr="004C6347">
                  <w:rPr>
                    <w:rFonts w:asciiTheme="majorHAnsi" w:eastAsia="Times New Roman" w:hAnsiTheme="majorHAnsi" w:cstheme="majorHAnsi"/>
                    <w:sz w:val="16"/>
                    <w:szCs w:val="16"/>
                    <w:lang w:val="es-MX" w:eastAsia="es-MX"/>
                  </w:rPr>
                  <w:t xml:space="preserve"> TABLETAS </w:t>
                </w:r>
                <w:proofErr w:type="spellStart"/>
                <w:r w:rsidRPr="004C6347">
                  <w:rPr>
                    <w:rFonts w:asciiTheme="majorHAnsi" w:eastAsia="Times New Roman" w:hAnsiTheme="majorHAnsi" w:cstheme="majorHAnsi"/>
                    <w:sz w:val="16"/>
                    <w:szCs w:val="16"/>
                    <w:lang w:val="es-MX" w:eastAsia="es-MX"/>
                  </w:rPr>
                  <w:t>20MG</w:t>
                </w:r>
                <w:proofErr w:type="spellEnd"/>
                <w:r w:rsidRPr="004C6347">
                  <w:rPr>
                    <w:rFonts w:asciiTheme="majorHAnsi" w:eastAsia="Times New Roman" w:hAnsiTheme="majorHAnsi" w:cstheme="majorHAnsi"/>
                    <w:sz w:val="16"/>
                    <w:szCs w:val="16"/>
                    <w:lang w:val="es-MX" w:eastAsia="es-MX"/>
                  </w:rPr>
                  <w:t>. C/10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AZOGEN</w:t>
                </w:r>
                <w:proofErr w:type="spellEnd"/>
                <w:r w:rsidRPr="004C6347">
                  <w:rPr>
                    <w:rFonts w:asciiTheme="majorHAnsi" w:eastAsia="Times New Roman" w:hAnsiTheme="majorHAnsi" w:cstheme="majorHAnsi"/>
                    <w:sz w:val="16"/>
                    <w:szCs w:val="16"/>
                    <w:lang w:val="es-MX" w:eastAsia="es-MX"/>
                  </w:rPr>
                  <w:t xml:space="preserve"> 20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500/50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BAÑO COLOIDE 1 </w:t>
                </w:r>
                <w:proofErr w:type="spellStart"/>
                <w:r w:rsidRPr="004C6347">
                  <w:rPr>
                    <w:rFonts w:asciiTheme="majorHAnsi" w:eastAsia="Times New Roman" w:hAnsiTheme="majorHAnsi" w:cstheme="majorHAnsi"/>
                    <w:sz w:val="16"/>
                    <w:szCs w:val="16"/>
                    <w:lang w:val="es-MX" w:eastAsia="es-MX"/>
                  </w:rPr>
                  <w:t>PVO</w:t>
                </w:r>
                <w:proofErr w:type="spellEnd"/>
                <w:r w:rsidRPr="004C6347">
                  <w:rPr>
                    <w:rFonts w:asciiTheme="majorHAnsi" w:eastAsia="Times New Roman" w:hAnsiTheme="majorHAnsi" w:cstheme="majorHAnsi"/>
                    <w:sz w:val="16"/>
                    <w:szCs w:val="16"/>
                    <w:lang w:val="es-MX" w:eastAsia="es-MX"/>
                  </w:rPr>
                  <w:t xml:space="preserve"> 96.5/2/90 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BATERAL</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SUSP</w:t>
                </w:r>
                <w:proofErr w:type="spellEnd"/>
                <w:r w:rsidRPr="004C6347">
                  <w:rPr>
                    <w:rFonts w:asciiTheme="majorHAnsi" w:eastAsia="Times New Roman" w:hAnsiTheme="majorHAnsi" w:cstheme="majorHAnsi"/>
                    <w:sz w:val="16"/>
                    <w:szCs w:val="16"/>
                    <w:lang w:val="es-MX" w:eastAsia="es-MX"/>
                  </w:rPr>
                  <w:t xml:space="preserve"> 40/</w:t>
                </w:r>
                <w:proofErr w:type="spellStart"/>
                <w:r w:rsidRPr="004C6347">
                  <w:rPr>
                    <w:rFonts w:asciiTheme="majorHAnsi" w:eastAsia="Times New Roman" w:hAnsiTheme="majorHAnsi" w:cstheme="majorHAnsi"/>
                    <w:sz w:val="16"/>
                    <w:szCs w:val="16"/>
                    <w:lang w:val="es-MX" w:eastAsia="es-MX"/>
                  </w:rPr>
                  <w:t>200MG</w:t>
                </w:r>
                <w:proofErr w:type="spellEnd"/>
                <w:r w:rsidRPr="004C6347">
                  <w:rPr>
                    <w:rFonts w:asciiTheme="majorHAnsi" w:eastAsia="Times New Roman" w:hAnsiTheme="majorHAnsi" w:cstheme="majorHAnsi"/>
                    <w:sz w:val="16"/>
                    <w:szCs w:val="16"/>
                    <w:lang w:val="es-MX" w:eastAsia="es-MX"/>
                  </w:rPr>
                  <w:t>/5/120/ML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BENZONATATO</w:t>
                </w:r>
                <w:proofErr w:type="spellEnd"/>
                <w:r w:rsidRPr="004C6347">
                  <w:rPr>
                    <w:rFonts w:asciiTheme="majorHAnsi" w:eastAsia="Times New Roman" w:hAnsiTheme="majorHAnsi" w:cstheme="majorHAnsi"/>
                    <w:sz w:val="16"/>
                    <w:szCs w:val="16"/>
                    <w:lang w:val="es-MX" w:eastAsia="es-MX"/>
                  </w:rPr>
                  <w:t xml:space="preserve"> CAPSULAS 100 MG. C/20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BETAMETASONA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8MG</w:t>
                </w:r>
                <w:proofErr w:type="spellEnd"/>
                <w:r w:rsidRPr="004C6347">
                  <w:rPr>
                    <w:rFonts w:asciiTheme="majorHAnsi" w:eastAsia="Times New Roman" w:hAnsiTheme="majorHAnsi" w:cstheme="majorHAnsi"/>
                    <w:sz w:val="16"/>
                    <w:szCs w:val="16"/>
                    <w:lang w:val="es-MX" w:eastAsia="es-MX"/>
                  </w:rPr>
                  <w:t>/</w:t>
                </w:r>
                <w:proofErr w:type="spellStart"/>
                <w:r w:rsidRPr="004C6347">
                  <w:rPr>
                    <w:rFonts w:asciiTheme="majorHAnsi" w:eastAsia="Times New Roman" w:hAnsiTheme="majorHAnsi" w:cstheme="majorHAnsi"/>
                    <w:sz w:val="16"/>
                    <w:szCs w:val="16"/>
                    <w:lang w:val="es-MX" w:eastAsia="es-MX"/>
                  </w:rPr>
                  <w:t>2ML</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BETAMETASONA</w:t>
                </w:r>
                <w:proofErr w:type="spellEnd"/>
                <w:r w:rsidRPr="004C6347">
                  <w:rPr>
                    <w:rFonts w:asciiTheme="majorHAnsi" w:eastAsia="Times New Roman" w:hAnsiTheme="majorHAnsi" w:cstheme="majorHAnsi"/>
                    <w:sz w:val="16"/>
                    <w:szCs w:val="16"/>
                    <w:lang w:val="es-MX" w:eastAsia="es-MX"/>
                  </w:rPr>
                  <w:t>/</w:t>
                </w:r>
                <w:proofErr w:type="spellStart"/>
                <w:r w:rsidRPr="004C6347">
                  <w:rPr>
                    <w:rFonts w:asciiTheme="majorHAnsi" w:eastAsia="Times New Roman" w:hAnsiTheme="majorHAnsi" w:cstheme="majorHAnsi"/>
                    <w:sz w:val="16"/>
                    <w:szCs w:val="16"/>
                    <w:lang w:val="es-MX" w:eastAsia="es-MX"/>
                  </w:rPr>
                  <w:t>LORATADINA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5.00-0.25 MG PIEZAS</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BIOMESINA</w:t>
                </w:r>
                <w:proofErr w:type="spellEnd"/>
                <w:r w:rsidRPr="004C6347">
                  <w:rPr>
                    <w:rFonts w:asciiTheme="majorHAnsi" w:eastAsia="Times New Roman" w:hAnsiTheme="majorHAnsi" w:cstheme="majorHAnsi"/>
                    <w:sz w:val="16"/>
                    <w:szCs w:val="16"/>
                    <w:lang w:val="es-MX" w:eastAsia="es-MX"/>
                  </w:rPr>
                  <w:t xml:space="preserve"> 10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10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BISULTRIM</w:t>
                </w:r>
                <w:proofErr w:type="spellEnd"/>
                <w:r w:rsidRPr="004C6347">
                  <w:rPr>
                    <w:rFonts w:asciiTheme="majorHAnsi" w:eastAsia="Times New Roman" w:hAnsiTheme="majorHAnsi" w:cstheme="majorHAnsi"/>
                    <w:sz w:val="16"/>
                    <w:szCs w:val="16"/>
                    <w:lang w:val="es-MX" w:eastAsia="es-MX"/>
                  </w:rPr>
                  <w:t xml:space="preserve"> 20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80/400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BONAZIN</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GOT</w:t>
                </w:r>
                <w:proofErr w:type="spellEnd"/>
                <w:r w:rsidRPr="004C6347">
                  <w:rPr>
                    <w:rFonts w:asciiTheme="majorHAnsi" w:eastAsia="Times New Roman" w:hAnsiTheme="majorHAnsi" w:cstheme="majorHAnsi"/>
                    <w:sz w:val="16"/>
                    <w:szCs w:val="16"/>
                    <w:lang w:val="es-MX" w:eastAsia="es-MX"/>
                  </w:rPr>
                  <w:t xml:space="preserve"> 16.66/</w:t>
                </w:r>
                <w:proofErr w:type="spellStart"/>
                <w:r w:rsidRPr="004C6347">
                  <w:rPr>
                    <w:rFonts w:asciiTheme="majorHAnsi" w:eastAsia="Times New Roman" w:hAnsiTheme="majorHAnsi" w:cstheme="majorHAnsi"/>
                    <w:sz w:val="16"/>
                    <w:szCs w:val="16"/>
                    <w:lang w:val="es-MX" w:eastAsia="es-MX"/>
                  </w:rPr>
                  <w:t>8.33MG</w:t>
                </w:r>
                <w:proofErr w:type="spellEnd"/>
                <w:r w:rsidRPr="004C6347">
                  <w:rPr>
                    <w:rFonts w:asciiTheme="majorHAnsi" w:eastAsia="Times New Roman" w:hAnsiTheme="majorHAnsi" w:cstheme="majorHAnsi"/>
                    <w:sz w:val="16"/>
                    <w:szCs w:val="16"/>
                    <w:lang w:val="es-MX" w:eastAsia="es-MX"/>
                  </w:rPr>
                  <w:t>/10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BROMHEXINA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INF</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SUSP</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80MG</w:t>
                </w:r>
                <w:proofErr w:type="spellEnd"/>
                <w:r w:rsidRPr="004C6347">
                  <w:rPr>
                    <w:rFonts w:asciiTheme="majorHAnsi" w:eastAsia="Times New Roman" w:hAnsiTheme="majorHAnsi" w:cstheme="majorHAnsi"/>
                    <w:sz w:val="16"/>
                    <w:szCs w:val="16"/>
                    <w:lang w:val="es-MX" w:eastAsia="es-MX"/>
                  </w:rPr>
                  <w:t>/100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BROMU</w:t>
                </w:r>
                <w:proofErr w:type="spellEnd"/>
                <w:r w:rsidRPr="004C6347">
                  <w:rPr>
                    <w:rFonts w:asciiTheme="majorHAnsi" w:eastAsia="Times New Roman" w:hAnsiTheme="majorHAnsi" w:cstheme="majorHAnsi"/>
                    <w:sz w:val="16"/>
                    <w:szCs w:val="16"/>
                    <w:lang w:val="es-MX" w:eastAsia="es-MX"/>
                  </w:rPr>
                  <w:t xml:space="preserve"> DE </w:t>
                </w:r>
                <w:proofErr w:type="spellStart"/>
                <w:r w:rsidRPr="004C6347">
                  <w:rPr>
                    <w:rFonts w:asciiTheme="majorHAnsi" w:eastAsia="Times New Roman" w:hAnsiTheme="majorHAnsi" w:cstheme="majorHAnsi"/>
                    <w:sz w:val="16"/>
                    <w:szCs w:val="16"/>
                    <w:lang w:val="es-MX" w:eastAsia="es-MX"/>
                  </w:rPr>
                  <w:t>IPATRO-SALBUTA</w:t>
                </w:r>
                <w:proofErr w:type="spellEnd"/>
                <w:r w:rsidRPr="004C6347">
                  <w:rPr>
                    <w:rFonts w:asciiTheme="majorHAnsi" w:eastAsia="Times New Roman" w:hAnsiTheme="majorHAnsi" w:cstheme="majorHAnsi"/>
                    <w:sz w:val="16"/>
                    <w:szCs w:val="16"/>
                    <w:lang w:val="es-MX" w:eastAsia="es-MX"/>
                  </w:rPr>
                  <w:t xml:space="preserve"> 10 </w:t>
                </w:r>
                <w:proofErr w:type="spellStart"/>
                <w:r w:rsidRPr="004C6347">
                  <w:rPr>
                    <w:rFonts w:asciiTheme="majorHAnsi" w:eastAsia="Times New Roman" w:hAnsiTheme="majorHAnsi" w:cstheme="majorHAnsi"/>
                    <w:sz w:val="16"/>
                    <w:szCs w:val="16"/>
                    <w:lang w:val="es-MX" w:eastAsia="es-MX"/>
                  </w:rPr>
                  <w:t>AMP</w:t>
                </w:r>
                <w:proofErr w:type="spellEnd"/>
                <w:r w:rsidRPr="004C6347">
                  <w:rPr>
                    <w:rFonts w:asciiTheme="majorHAnsi" w:eastAsia="Times New Roman" w:hAnsiTheme="majorHAnsi" w:cstheme="majorHAnsi"/>
                    <w:sz w:val="16"/>
                    <w:szCs w:val="16"/>
                    <w:lang w:val="es-MX" w:eastAsia="es-MX"/>
                  </w:rPr>
                  <w:t xml:space="preserve"> 2.5/0.5 M</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CANDIPHEN</w:t>
                </w:r>
                <w:proofErr w:type="spellEnd"/>
                <w:r w:rsidRPr="004C6347">
                  <w:rPr>
                    <w:rFonts w:asciiTheme="majorHAnsi" w:eastAsia="Times New Roman" w:hAnsiTheme="majorHAnsi" w:cstheme="majorHAnsi"/>
                    <w:sz w:val="16"/>
                    <w:szCs w:val="16"/>
                    <w:lang w:val="es-MX" w:eastAsia="es-MX"/>
                  </w:rPr>
                  <w:t xml:space="preserve">-V </w:t>
                </w:r>
                <w:proofErr w:type="spellStart"/>
                <w:r w:rsidRPr="004C6347">
                  <w:rPr>
                    <w:rFonts w:asciiTheme="majorHAnsi" w:eastAsia="Times New Roman" w:hAnsiTheme="majorHAnsi" w:cstheme="majorHAnsi"/>
                    <w:sz w:val="16"/>
                    <w:szCs w:val="16"/>
                    <w:lang w:val="es-MX" w:eastAsia="es-MX"/>
                  </w:rPr>
                  <w:t>CLOTRIMAZOL</w:t>
                </w:r>
                <w:proofErr w:type="spellEnd"/>
                <w:r w:rsidRPr="004C6347">
                  <w:rPr>
                    <w:rFonts w:asciiTheme="majorHAnsi" w:eastAsia="Times New Roman" w:hAnsiTheme="majorHAnsi" w:cstheme="majorHAnsi"/>
                    <w:sz w:val="16"/>
                    <w:szCs w:val="16"/>
                    <w:lang w:val="es-MX" w:eastAsia="es-MX"/>
                  </w:rPr>
                  <w:t xml:space="preserve"> (3 </w:t>
                </w:r>
                <w:proofErr w:type="spellStart"/>
                <w:r w:rsidRPr="004C6347">
                  <w:rPr>
                    <w:rFonts w:asciiTheme="majorHAnsi" w:eastAsia="Times New Roman" w:hAnsiTheme="majorHAnsi" w:cstheme="majorHAnsi"/>
                    <w:sz w:val="16"/>
                    <w:szCs w:val="16"/>
                    <w:lang w:val="es-MX" w:eastAsia="es-MX"/>
                  </w:rPr>
                  <w:t>OVL</w:t>
                </w:r>
                <w:proofErr w:type="spellEnd"/>
                <w:r w:rsidRPr="004C6347">
                  <w:rPr>
                    <w:rFonts w:asciiTheme="majorHAnsi" w:eastAsia="Times New Roman" w:hAnsiTheme="majorHAnsi" w:cstheme="majorHAnsi"/>
                    <w:sz w:val="16"/>
                    <w:szCs w:val="16"/>
                    <w:lang w:val="es-MX" w:eastAsia="es-MX"/>
                  </w:rPr>
                  <w:t xml:space="preserve"> 200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CAPTOPRIL</w:t>
                </w:r>
                <w:proofErr w:type="spellEnd"/>
                <w:r w:rsidRPr="004C6347">
                  <w:rPr>
                    <w:rFonts w:asciiTheme="majorHAnsi" w:eastAsia="Times New Roman" w:hAnsiTheme="majorHAnsi" w:cstheme="majorHAnsi"/>
                    <w:sz w:val="16"/>
                    <w:szCs w:val="16"/>
                    <w:lang w:val="es-MX" w:eastAsia="es-MX"/>
                  </w:rPr>
                  <w:t xml:space="preserve"> 30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25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CEFALVER</w:t>
                </w:r>
                <w:proofErr w:type="spellEnd"/>
                <w:r w:rsidRPr="004C6347">
                  <w:rPr>
                    <w:rFonts w:asciiTheme="majorHAnsi" w:eastAsia="Times New Roman" w:hAnsiTheme="majorHAnsi" w:cstheme="majorHAnsi"/>
                    <w:sz w:val="16"/>
                    <w:szCs w:val="16"/>
                    <w:lang w:val="es-MX" w:eastAsia="es-MX"/>
                  </w:rPr>
                  <w:t xml:space="preserve"> * </w:t>
                </w:r>
                <w:proofErr w:type="spellStart"/>
                <w:r w:rsidRPr="004C6347">
                  <w:rPr>
                    <w:rFonts w:asciiTheme="majorHAnsi" w:eastAsia="Times New Roman" w:hAnsiTheme="majorHAnsi" w:cstheme="majorHAnsi"/>
                    <w:sz w:val="16"/>
                    <w:szCs w:val="16"/>
                    <w:lang w:val="es-MX" w:eastAsia="es-MX"/>
                  </w:rPr>
                  <w:t>CEFALEXINA</w:t>
                </w:r>
                <w:proofErr w:type="spellEnd"/>
                <w:r w:rsidRPr="004C6347">
                  <w:rPr>
                    <w:rFonts w:asciiTheme="majorHAnsi" w:eastAsia="Times New Roman" w:hAnsiTheme="majorHAnsi" w:cstheme="majorHAnsi"/>
                    <w:sz w:val="16"/>
                    <w:szCs w:val="16"/>
                    <w:lang w:val="es-MX" w:eastAsia="es-MX"/>
                  </w:rPr>
                  <w:t xml:space="preserve"> * 20 </w:t>
                </w:r>
                <w:proofErr w:type="spellStart"/>
                <w:r w:rsidRPr="004C6347">
                  <w:rPr>
                    <w:rFonts w:asciiTheme="majorHAnsi" w:eastAsia="Times New Roman" w:hAnsiTheme="majorHAnsi" w:cstheme="majorHAnsi"/>
                    <w:sz w:val="16"/>
                    <w:szCs w:val="16"/>
                    <w:lang w:val="es-MX" w:eastAsia="es-MX"/>
                  </w:rPr>
                  <w:t>CAPS</w:t>
                </w:r>
                <w:proofErr w:type="spellEnd"/>
                <w:r w:rsidRPr="004C6347">
                  <w:rPr>
                    <w:rFonts w:asciiTheme="majorHAnsi" w:eastAsia="Times New Roman" w:hAnsiTheme="majorHAnsi" w:cstheme="majorHAnsi"/>
                    <w:sz w:val="16"/>
                    <w:szCs w:val="16"/>
                    <w:lang w:val="es-MX" w:eastAsia="es-MX"/>
                  </w:rPr>
                  <w:t xml:space="preserve"> 500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CEFTRIAXONA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I.M</w:t>
                </w:r>
                <w:proofErr w:type="spellEnd"/>
                <w:r w:rsidRPr="004C6347">
                  <w:rPr>
                    <w:rFonts w:asciiTheme="majorHAnsi" w:eastAsia="Times New Roman" w:hAnsiTheme="majorHAnsi" w:cstheme="majorHAnsi"/>
                    <w:sz w:val="16"/>
                    <w:szCs w:val="16"/>
                    <w:lang w:val="es-MX" w:eastAsia="es-MX"/>
                  </w:rPr>
                  <w:t>. 1 FA 500/2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29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CIPROFLOXACINO</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G.I</w:t>
                </w:r>
                <w:proofErr w:type="spellEnd"/>
                <w:r w:rsidRPr="004C6347">
                  <w:rPr>
                    <w:rFonts w:asciiTheme="majorHAnsi" w:eastAsia="Times New Roman" w:hAnsiTheme="majorHAnsi" w:cstheme="majorHAnsi"/>
                    <w:sz w:val="16"/>
                    <w:szCs w:val="16"/>
                    <w:lang w:val="es-MX" w:eastAsia="es-MX"/>
                  </w:rPr>
                  <w:t xml:space="preserve">. 14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500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CLAMOXIN</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SUSP</w:t>
                </w:r>
                <w:proofErr w:type="spellEnd"/>
                <w:r w:rsidRPr="004C6347">
                  <w:rPr>
                    <w:rFonts w:asciiTheme="majorHAnsi" w:eastAsia="Times New Roman" w:hAnsiTheme="majorHAnsi" w:cstheme="majorHAnsi"/>
                    <w:sz w:val="16"/>
                    <w:szCs w:val="16"/>
                    <w:lang w:val="es-MX" w:eastAsia="es-MX"/>
                  </w:rPr>
                  <w:t xml:space="preserve"> 125/31.25 MG/5/</w:t>
                </w:r>
                <w:proofErr w:type="spellStart"/>
                <w:r w:rsidRPr="004C6347">
                  <w:rPr>
                    <w:rFonts w:asciiTheme="majorHAnsi" w:eastAsia="Times New Roman" w:hAnsiTheme="majorHAnsi" w:cstheme="majorHAnsi"/>
                    <w:sz w:val="16"/>
                    <w:szCs w:val="16"/>
                    <w:lang w:val="es-MX" w:eastAsia="es-MX"/>
                  </w:rPr>
                  <w:t>60ML</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CLAMOXIN</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SUSP</w:t>
                </w:r>
                <w:proofErr w:type="spellEnd"/>
                <w:r w:rsidRPr="004C6347">
                  <w:rPr>
                    <w:rFonts w:asciiTheme="majorHAnsi" w:eastAsia="Times New Roman" w:hAnsiTheme="majorHAnsi" w:cstheme="majorHAnsi"/>
                    <w:sz w:val="16"/>
                    <w:szCs w:val="16"/>
                    <w:lang w:val="es-MX" w:eastAsia="es-MX"/>
                  </w:rPr>
                  <w:t xml:space="preserve"> 250/</w:t>
                </w:r>
                <w:proofErr w:type="spellStart"/>
                <w:r w:rsidRPr="004C6347">
                  <w:rPr>
                    <w:rFonts w:asciiTheme="majorHAnsi" w:eastAsia="Times New Roman" w:hAnsiTheme="majorHAnsi" w:cstheme="majorHAnsi"/>
                    <w:sz w:val="16"/>
                    <w:szCs w:val="16"/>
                    <w:lang w:val="es-MX" w:eastAsia="es-MX"/>
                  </w:rPr>
                  <w:t>62.5MG</w:t>
                </w:r>
                <w:proofErr w:type="spellEnd"/>
                <w:r w:rsidRPr="004C6347">
                  <w:rPr>
                    <w:rFonts w:asciiTheme="majorHAnsi" w:eastAsia="Times New Roman" w:hAnsiTheme="majorHAnsi" w:cstheme="majorHAnsi"/>
                    <w:sz w:val="16"/>
                    <w:szCs w:val="16"/>
                    <w:lang w:val="es-MX" w:eastAsia="es-MX"/>
                  </w:rPr>
                  <w:t>/5/</w:t>
                </w:r>
                <w:proofErr w:type="spellStart"/>
                <w:r w:rsidRPr="004C6347">
                  <w:rPr>
                    <w:rFonts w:asciiTheme="majorHAnsi" w:eastAsia="Times New Roman" w:hAnsiTheme="majorHAnsi" w:cstheme="majorHAnsi"/>
                    <w:sz w:val="16"/>
                    <w:szCs w:val="16"/>
                    <w:lang w:val="es-MX" w:eastAsia="es-MX"/>
                  </w:rPr>
                  <w:t>60ML</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CLAMOXIN</w:t>
                </w:r>
                <w:proofErr w:type="spellEnd"/>
                <w:r w:rsidRPr="004C6347">
                  <w:rPr>
                    <w:rFonts w:asciiTheme="majorHAnsi" w:eastAsia="Times New Roman" w:hAnsiTheme="majorHAnsi" w:cstheme="majorHAnsi"/>
                    <w:sz w:val="16"/>
                    <w:szCs w:val="16"/>
                    <w:lang w:val="es-MX" w:eastAsia="es-MX"/>
                  </w:rPr>
                  <w:t xml:space="preserve"> 10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500/125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CLAMOXIN</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12H</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JR</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SUSP</w:t>
                </w:r>
                <w:proofErr w:type="spellEnd"/>
                <w:r w:rsidRPr="004C6347">
                  <w:rPr>
                    <w:rFonts w:asciiTheme="majorHAnsi" w:eastAsia="Times New Roman" w:hAnsiTheme="majorHAnsi" w:cstheme="majorHAnsi"/>
                    <w:sz w:val="16"/>
                    <w:szCs w:val="16"/>
                    <w:lang w:val="es-MX" w:eastAsia="es-MX"/>
                  </w:rPr>
                  <w:t xml:space="preserve"> 400/</w:t>
                </w:r>
                <w:proofErr w:type="spellStart"/>
                <w:r w:rsidRPr="004C6347">
                  <w:rPr>
                    <w:rFonts w:asciiTheme="majorHAnsi" w:eastAsia="Times New Roman" w:hAnsiTheme="majorHAnsi" w:cstheme="majorHAnsi"/>
                    <w:sz w:val="16"/>
                    <w:szCs w:val="16"/>
                    <w:lang w:val="es-MX" w:eastAsia="es-MX"/>
                  </w:rPr>
                  <w:t>57MG</w:t>
                </w:r>
                <w:proofErr w:type="spellEnd"/>
                <w:r w:rsidRPr="004C6347">
                  <w:rPr>
                    <w:rFonts w:asciiTheme="majorHAnsi" w:eastAsia="Times New Roman" w:hAnsiTheme="majorHAnsi" w:cstheme="majorHAnsi"/>
                    <w:sz w:val="16"/>
                    <w:szCs w:val="16"/>
                    <w:lang w:val="es-MX" w:eastAsia="es-MX"/>
                  </w:rPr>
                  <w:t>/5/50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CLIDAMICINA</w:t>
                </w:r>
                <w:proofErr w:type="spellEnd"/>
                <w:r w:rsidRPr="004C6347">
                  <w:rPr>
                    <w:rFonts w:asciiTheme="majorHAnsi" w:eastAsia="Times New Roman" w:hAnsiTheme="majorHAnsi" w:cstheme="majorHAnsi"/>
                    <w:sz w:val="16"/>
                    <w:szCs w:val="16"/>
                    <w:lang w:val="es-MX" w:eastAsia="es-MX"/>
                  </w:rPr>
                  <w:t xml:space="preserve"> 300 MG CAPSULAS ORAL. C/16</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F423E7"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CLINDAMICINA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KETOCONAZOL</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OVULOS</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F423E7"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CLIOQUINOL</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CMA</w:t>
                </w:r>
                <w:proofErr w:type="spellEnd"/>
                <w:r w:rsidRPr="004C6347">
                  <w:rPr>
                    <w:rFonts w:asciiTheme="majorHAnsi" w:eastAsia="Times New Roman" w:hAnsiTheme="majorHAnsi" w:cstheme="majorHAnsi"/>
                    <w:sz w:val="16"/>
                    <w:szCs w:val="16"/>
                    <w:lang w:val="es-MX" w:eastAsia="es-MX"/>
                  </w:rPr>
                  <w:t xml:space="preserve"> 100/20/3 G </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CLOROTRIMAZOL</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OVULOS</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CLOTRIMAZOL</w:t>
                </w:r>
                <w:proofErr w:type="spellEnd"/>
                <w:r w:rsidRPr="004C6347">
                  <w:rPr>
                    <w:rFonts w:asciiTheme="majorHAnsi" w:eastAsia="Times New Roman" w:hAnsiTheme="majorHAnsi" w:cstheme="majorHAnsi"/>
                    <w:sz w:val="16"/>
                    <w:szCs w:val="16"/>
                    <w:lang w:val="es-MX" w:eastAsia="es-MX"/>
                  </w:rPr>
                  <w:t xml:space="preserve"> CREMA </w:t>
                </w:r>
                <w:proofErr w:type="spellStart"/>
                <w:r w:rsidRPr="004C6347">
                  <w:rPr>
                    <w:rFonts w:asciiTheme="majorHAnsi" w:eastAsia="Times New Roman" w:hAnsiTheme="majorHAnsi" w:cstheme="majorHAnsi"/>
                    <w:sz w:val="16"/>
                    <w:szCs w:val="16"/>
                    <w:lang w:val="es-MX" w:eastAsia="es-MX"/>
                  </w:rPr>
                  <w:t>DERMICA</w:t>
                </w:r>
                <w:proofErr w:type="spellEnd"/>
                <w:r w:rsidRPr="004C6347">
                  <w:rPr>
                    <w:rFonts w:asciiTheme="majorHAnsi" w:eastAsia="Times New Roman" w:hAnsiTheme="majorHAnsi" w:cstheme="majorHAnsi"/>
                    <w:sz w:val="16"/>
                    <w:szCs w:val="16"/>
                    <w:lang w:val="es-MX" w:eastAsia="es-MX"/>
                  </w:rPr>
                  <w:t xml:space="preserve"> AL 1% TUBO </w:t>
                </w:r>
                <w:proofErr w:type="spellStart"/>
                <w:r w:rsidRPr="004C6347">
                  <w:rPr>
                    <w:rFonts w:asciiTheme="majorHAnsi" w:eastAsia="Times New Roman" w:hAnsiTheme="majorHAnsi" w:cstheme="majorHAnsi"/>
                    <w:sz w:val="16"/>
                    <w:szCs w:val="16"/>
                    <w:lang w:val="es-MX" w:eastAsia="es-MX"/>
                  </w:rPr>
                  <w:t>30G</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39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COBADEX</w:t>
                </w:r>
                <w:proofErr w:type="spellEnd"/>
                <w:r w:rsidRPr="004C6347">
                  <w:rPr>
                    <w:rFonts w:asciiTheme="majorHAnsi" w:eastAsia="Times New Roman" w:hAnsiTheme="majorHAnsi" w:cstheme="majorHAnsi"/>
                    <w:sz w:val="16"/>
                    <w:szCs w:val="16"/>
                    <w:lang w:val="es-MX" w:eastAsia="es-MX"/>
                  </w:rPr>
                  <w:t xml:space="preserve"> ADULTO </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COBADEX</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INF</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JBE</w:t>
                </w:r>
                <w:proofErr w:type="spellEnd"/>
                <w:r w:rsidRPr="004C6347">
                  <w:rPr>
                    <w:rFonts w:asciiTheme="majorHAnsi" w:eastAsia="Times New Roman" w:hAnsiTheme="majorHAnsi" w:cstheme="majorHAnsi"/>
                    <w:sz w:val="16"/>
                    <w:szCs w:val="16"/>
                    <w:lang w:val="es-MX" w:eastAsia="es-MX"/>
                  </w:rPr>
                  <w:t xml:space="preserve"> 150/113 MG/120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COLLIFRIN</w:t>
                </w:r>
                <w:proofErr w:type="spellEnd"/>
                <w:r w:rsidRPr="004C6347">
                  <w:rPr>
                    <w:rFonts w:asciiTheme="majorHAnsi" w:eastAsia="Times New Roman" w:hAnsiTheme="majorHAnsi" w:cstheme="majorHAnsi"/>
                    <w:sz w:val="16"/>
                    <w:szCs w:val="16"/>
                    <w:lang w:val="es-MX" w:eastAsia="es-MX"/>
                  </w:rPr>
                  <w:t xml:space="preserve"> INFANTIL 1 SOL </w:t>
                </w:r>
                <w:proofErr w:type="spellStart"/>
                <w:r w:rsidRPr="004C6347">
                  <w:rPr>
                    <w:rFonts w:asciiTheme="majorHAnsi" w:eastAsia="Times New Roman" w:hAnsiTheme="majorHAnsi" w:cstheme="majorHAnsi"/>
                    <w:sz w:val="16"/>
                    <w:szCs w:val="16"/>
                    <w:lang w:val="es-MX" w:eastAsia="es-MX"/>
                  </w:rPr>
                  <w:t>25MG</w:t>
                </w:r>
                <w:proofErr w:type="spellEnd"/>
                <w:r w:rsidRPr="004C6347">
                  <w:rPr>
                    <w:rFonts w:asciiTheme="majorHAnsi" w:eastAsia="Times New Roman" w:hAnsiTheme="majorHAnsi" w:cstheme="majorHAnsi"/>
                    <w:sz w:val="16"/>
                    <w:szCs w:val="16"/>
                    <w:lang w:val="es-MX" w:eastAsia="es-MX"/>
                  </w:rPr>
                  <w:t>/20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COMPLEJO B 30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500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COMPLEJO B 5 </w:t>
                </w:r>
                <w:proofErr w:type="spellStart"/>
                <w:r w:rsidRPr="004C6347">
                  <w:rPr>
                    <w:rFonts w:asciiTheme="majorHAnsi" w:eastAsia="Times New Roman" w:hAnsiTheme="majorHAnsi" w:cstheme="majorHAnsi"/>
                    <w:sz w:val="16"/>
                    <w:szCs w:val="16"/>
                    <w:lang w:val="es-MX" w:eastAsia="es-MX"/>
                  </w:rPr>
                  <w:t>JERS</w:t>
                </w:r>
                <w:proofErr w:type="spellEnd"/>
                <w:r w:rsidRPr="004C6347">
                  <w:rPr>
                    <w:rFonts w:asciiTheme="majorHAnsi" w:eastAsia="Times New Roman" w:hAnsiTheme="majorHAnsi" w:cstheme="majorHAnsi"/>
                    <w:sz w:val="16"/>
                    <w:szCs w:val="16"/>
                    <w:lang w:val="es-MX" w:eastAsia="es-MX"/>
                  </w:rPr>
                  <w:t xml:space="preserve"> 10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DEXAMETASONA</w:t>
                </w:r>
                <w:proofErr w:type="spellEnd"/>
                <w:r w:rsidRPr="004C6347">
                  <w:rPr>
                    <w:rFonts w:asciiTheme="majorHAnsi" w:eastAsia="Times New Roman" w:hAnsiTheme="majorHAnsi" w:cstheme="majorHAnsi"/>
                    <w:sz w:val="16"/>
                    <w:szCs w:val="16"/>
                    <w:lang w:val="es-MX" w:eastAsia="es-MX"/>
                  </w:rPr>
                  <w:t xml:space="preserve"> 1 FA </w:t>
                </w:r>
                <w:proofErr w:type="spellStart"/>
                <w:r w:rsidRPr="004C6347">
                  <w:rPr>
                    <w:rFonts w:asciiTheme="majorHAnsi" w:eastAsia="Times New Roman" w:hAnsiTheme="majorHAnsi" w:cstheme="majorHAnsi"/>
                    <w:sz w:val="16"/>
                    <w:szCs w:val="16"/>
                    <w:lang w:val="es-MX" w:eastAsia="es-MX"/>
                  </w:rPr>
                  <w:t>8MG</w:t>
                </w:r>
                <w:proofErr w:type="spellEnd"/>
                <w:r w:rsidRPr="004C6347">
                  <w:rPr>
                    <w:rFonts w:asciiTheme="majorHAnsi" w:eastAsia="Times New Roman" w:hAnsiTheme="majorHAnsi" w:cstheme="majorHAnsi"/>
                    <w:sz w:val="16"/>
                    <w:szCs w:val="16"/>
                    <w:lang w:val="es-MX" w:eastAsia="es-MX"/>
                  </w:rPr>
                  <w:t>/2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DEXAMETASONA</w:t>
                </w:r>
                <w:proofErr w:type="spellEnd"/>
                <w:r w:rsidRPr="004C6347">
                  <w:rPr>
                    <w:rFonts w:asciiTheme="majorHAnsi" w:eastAsia="Times New Roman" w:hAnsiTheme="majorHAnsi" w:cstheme="majorHAnsi"/>
                    <w:sz w:val="16"/>
                    <w:szCs w:val="16"/>
                    <w:lang w:val="es-MX" w:eastAsia="es-MX"/>
                  </w:rPr>
                  <w:t xml:space="preserve"> / </w:t>
                </w:r>
                <w:proofErr w:type="spellStart"/>
                <w:r w:rsidRPr="004C6347">
                  <w:rPr>
                    <w:rFonts w:asciiTheme="majorHAnsi" w:eastAsia="Times New Roman" w:hAnsiTheme="majorHAnsi" w:cstheme="majorHAnsi"/>
                    <w:sz w:val="16"/>
                    <w:szCs w:val="16"/>
                    <w:lang w:val="es-MX" w:eastAsia="es-MX"/>
                  </w:rPr>
                  <w:t>NEOMICINA</w:t>
                </w:r>
                <w:proofErr w:type="spellEnd"/>
                <w:r w:rsidRPr="004C6347">
                  <w:rPr>
                    <w:rFonts w:asciiTheme="majorHAnsi" w:eastAsia="Times New Roman" w:hAnsiTheme="majorHAnsi" w:cstheme="majorHAnsi"/>
                    <w:sz w:val="16"/>
                    <w:szCs w:val="16"/>
                    <w:lang w:val="es-MX" w:eastAsia="es-MX"/>
                  </w:rPr>
                  <w:t xml:space="preserve">, SOLUCIÓN </w:t>
                </w:r>
                <w:proofErr w:type="spellStart"/>
                <w:r w:rsidRPr="004C6347">
                  <w:rPr>
                    <w:rFonts w:asciiTheme="majorHAnsi" w:eastAsia="Times New Roman" w:hAnsiTheme="majorHAnsi" w:cstheme="majorHAnsi"/>
                    <w:sz w:val="16"/>
                    <w:szCs w:val="16"/>
                    <w:lang w:val="es-MX" w:eastAsia="es-MX"/>
                  </w:rPr>
                  <w:t>OFTALMICA</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DICLOFENACO 2 </w:t>
                </w:r>
                <w:proofErr w:type="spellStart"/>
                <w:r w:rsidRPr="004C6347">
                  <w:rPr>
                    <w:rFonts w:asciiTheme="majorHAnsi" w:eastAsia="Times New Roman" w:hAnsiTheme="majorHAnsi" w:cstheme="majorHAnsi"/>
                    <w:sz w:val="16"/>
                    <w:szCs w:val="16"/>
                    <w:lang w:val="es-MX" w:eastAsia="es-MX"/>
                  </w:rPr>
                  <w:t>AMP</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75MG</w:t>
                </w:r>
                <w:proofErr w:type="spellEnd"/>
                <w:r w:rsidRPr="004C6347">
                  <w:rPr>
                    <w:rFonts w:asciiTheme="majorHAnsi" w:eastAsia="Times New Roman" w:hAnsiTheme="majorHAnsi" w:cstheme="majorHAnsi"/>
                    <w:sz w:val="16"/>
                    <w:szCs w:val="16"/>
                    <w:lang w:val="es-MX" w:eastAsia="es-MX"/>
                  </w:rPr>
                  <w:t>/3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DICLOFENACO GEL CREMA 1%. TUBO </w:t>
                </w:r>
                <w:proofErr w:type="spellStart"/>
                <w:r w:rsidRPr="004C6347">
                  <w:rPr>
                    <w:rFonts w:asciiTheme="majorHAnsi" w:eastAsia="Times New Roman" w:hAnsiTheme="majorHAnsi" w:cstheme="majorHAnsi"/>
                    <w:sz w:val="16"/>
                    <w:szCs w:val="16"/>
                    <w:lang w:val="es-MX" w:eastAsia="es-MX"/>
                  </w:rPr>
                  <w:t>40G</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DICLOFENACO TABLETAS 100 MG </w:t>
                </w:r>
                <w:proofErr w:type="spellStart"/>
                <w:r w:rsidRPr="004C6347">
                  <w:rPr>
                    <w:rFonts w:asciiTheme="majorHAnsi" w:eastAsia="Times New Roman" w:hAnsiTheme="majorHAnsi" w:cstheme="majorHAnsi"/>
                    <w:sz w:val="16"/>
                    <w:szCs w:val="16"/>
                    <w:lang w:val="es-MX" w:eastAsia="es-MX"/>
                  </w:rPr>
                  <w:t>LIBERACION</w:t>
                </w:r>
                <w:proofErr w:type="spellEnd"/>
                <w:r w:rsidRPr="004C6347">
                  <w:rPr>
                    <w:rFonts w:asciiTheme="majorHAnsi" w:eastAsia="Times New Roman" w:hAnsiTheme="majorHAnsi" w:cstheme="majorHAnsi"/>
                    <w:sz w:val="16"/>
                    <w:szCs w:val="16"/>
                    <w:lang w:val="es-MX" w:eastAsia="es-MX"/>
                  </w:rPr>
                  <w:t xml:space="preserve"> PROLONGADA. C/20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49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DICLOVITH</w:t>
                </w:r>
                <w:proofErr w:type="spellEnd"/>
                <w:r w:rsidRPr="004C6347">
                  <w:rPr>
                    <w:rFonts w:asciiTheme="majorHAnsi" w:eastAsia="Times New Roman" w:hAnsiTheme="majorHAnsi" w:cstheme="majorHAnsi"/>
                    <w:sz w:val="16"/>
                    <w:szCs w:val="16"/>
                    <w:lang w:val="es-MX" w:eastAsia="es-MX"/>
                  </w:rPr>
                  <w:t xml:space="preserve">-B 3 </w:t>
                </w:r>
                <w:proofErr w:type="spellStart"/>
                <w:r w:rsidRPr="004C6347">
                  <w:rPr>
                    <w:rFonts w:asciiTheme="majorHAnsi" w:eastAsia="Times New Roman" w:hAnsiTheme="majorHAnsi" w:cstheme="majorHAnsi"/>
                    <w:sz w:val="16"/>
                    <w:szCs w:val="16"/>
                    <w:lang w:val="es-MX" w:eastAsia="es-MX"/>
                  </w:rPr>
                  <w:t>AMP</w:t>
                </w:r>
                <w:proofErr w:type="spellEnd"/>
                <w:r w:rsidRPr="004C6347">
                  <w:rPr>
                    <w:rFonts w:asciiTheme="majorHAnsi" w:eastAsia="Times New Roman" w:hAnsiTheme="majorHAnsi" w:cstheme="majorHAnsi"/>
                    <w:sz w:val="16"/>
                    <w:szCs w:val="16"/>
                    <w:lang w:val="es-MX" w:eastAsia="es-MX"/>
                  </w:rPr>
                  <w:t xml:space="preserve"> 5/100/100/</w:t>
                </w:r>
                <w:proofErr w:type="spellStart"/>
                <w:r w:rsidRPr="004C6347">
                  <w:rPr>
                    <w:rFonts w:asciiTheme="majorHAnsi" w:eastAsia="Times New Roman" w:hAnsiTheme="majorHAnsi" w:cstheme="majorHAnsi"/>
                    <w:sz w:val="16"/>
                    <w:szCs w:val="16"/>
                    <w:lang w:val="es-MX" w:eastAsia="es-MX"/>
                  </w:rPr>
                  <w:t>75MG</w:t>
                </w:r>
                <w:proofErr w:type="spellEnd"/>
                <w:r w:rsidRPr="004C6347">
                  <w:rPr>
                    <w:rFonts w:asciiTheme="majorHAnsi" w:eastAsia="Times New Roman" w:hAnsiTheme="majorHAnsi" w:cstheme="majorHAnsi"/>
                    <w:sz w:val="16"/>
                    <w:szCs w:val="16"/>
                    <w:lang w:val="es-MX" w:eastAsia="es-MX"/>
                  </w:rPr>
                  <w:t>/2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50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DOLPRIN</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SUSP</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2G</w:t>
                </w:r>
                <w:proofErr w:type="spellEnd"/>
                <w:r w:rsidRPr="004C6347">
                  <w:rPr>
                    <w:rFonts w:asciiTheme="majorHAnsi" w:eastAsia="Times New Roman" w:hAnsiTheme="majorHAnsi" w:cstheme="majorHAnsi"/>
                    <w:sz w:val="16"/>
                    <w:szCs w:val="16"/>
                    <w:lang w:val="es-MX" w:eastAsia="es-MX"/>
                  </w:rPr>
                  <w:t>/5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lastRenderedPageBreak/>
                  <w:t>51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DOLTRIX</w:t>
                </w:r>
                <w:proofErr w:type="spellEnd"/>
                <w:r w:rsidRPr="004C6347">
                  <w:rPr>
                    <w:rFonts w:asciiTheme="majorHAnsi" w:eastAsia="Times New Roman" w:hAnsiTheme="majorHAnsi" w:cstheme="majorHAnsi"/>
                    <w:sz w:val="16"/>
                    <w:szCs w:val="16"/>
                    <w:lang w:val="es-MX" w:eastAsia="es-MX"/>
                  </w:rPr>
                  <w:t xml:space="preserve"> 10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250/10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52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ELECTROLITOS ORALES, SOBRES</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53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ENALAPRIL</w:t>
                </w:r>
                <w:proofErr w:type="spellEnd"/>
                <w:r w:rsidRPr="004C6347">
                  <w:rPr>
                    <w:rFonts w:asciiTheme="majorHAnsi" w:eastAsia="Times New Roman" w:hAnsiTheme="majorHAnsi" w:cstheme="majorHAnsi"/>
                    <w:sz w:val="16"/>
                    <w:szCs w:val="16"/>
                    <w:lang w:val="es-MX" w:eastAsia="es-MX"/>
                  </w:rPr>
                  <w:t xml:space="preserve"> TABLETAS 10 MG. C/30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54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ESPAFARM</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GOT</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6.67MG</w:t>
                </w:r>
                <w:proofErr w:type="spellEnd"/>
                <w:r w:rsidRPr="004C6347">
                  <w:rPr>
                    <w:rFonts w:asciiTheme="majorHAnsi" w:eastAsia="Times New Roman" w:hAnsiTheme="majorHAnsi" w:cstheme="majorHAnsi"/>
                    <w:sz w:val="16"/>
                    <w:szCs w:val="16"/>
                    <w:lang w:val="es-MX" w:eastAsia="es-MX"/>
                  </w:rPr>
                  <w:t>/1/15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55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FENICOL</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OFTALMICO</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GOT</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5MG</w:t>
                </w:r>
                <w:proofErr w:type="spellEnd"/>
                <w:r w:rsidRPr="004C6347">
                  <w:rPr>
                    <w:rFonts w:asciiTheme="majorHAnsi" w:eastAsia="Times New Roman" w:hAnsiTheme="majorHAnsi" w:cstheme="majorHAnsi"/>
                    <w:sz w:val="16"/>
                    <w:szCs w:val="16"/>
                    <w:lang w:val="es-MX" w:eastAsia="es-MX"/>
                  </w:rPr>
                  <w:t>/10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56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FINASTERIDA</w:t>
                </w:r>
                <w:proofErr w:type="spellEnd"/>
                <w:r w:rsidRPr="004C6347">
                  <w:rPr>
                    <w:rFonts w:asciiTheme="majorHAnsi" w:eastAsia="Times New Roman" w:hAnsiTheme="majorHAnsi" w:cstheme="majorHAnsi"/>
                    <w:sz w:val="16"/>
                    <w:szCs w:val="16"/>
                    <w:lang w:val="es-MX" w:eastAsia="es-MX"/>
                  </w:rPr>
                  <w:t xml:space="preserve"> TABLETAS 5 MG. C/30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57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FLUOXETINA</w:t>
                </w:r>
                <w:proofErr w:type="spellEnd"/>
                <w:r w:rsidRPr="004C6347">
                  <w:rPr>
                    <w:rFonts w:asciiTheme="majorHAnsi" w:eastAsia="Times New Roman" w:hAnsiTheme="majorHAnsi" w:cstheme="majorHAnsi"/>
                    <w:sz w:val="16"/>
                    <w:szCs w:val="16"/>
                    <w:lang w:val="es-MX" w:eastAsia="es-MX"/>
                  </w:rPr>
                  <w:t xml:space="preserve"> 14 </w:t>
                </w:r>
                <w:proofErr w:type="spellStart"/>
                <w:r w:rsidRPr="004C6347">
                  <w:rPr>
                    <w:rFonts w:asciiTheme="majorHAnsi" w:eastAsia="Times New Roman" w:hAnsiTheme="majorHAnsi" w:cstheme="majorHAnsi"/>
                    <w:sz w:val="16"/>
                    <w:szCs w:val="16"/>
                    <w:lang w:val="es-MX" w:eastAsia="es-MX"/>
                  </w:rPr>
                  <w:t>CAPS</w:t>
                </w:r>
                <w:proofErr w:type="spellEnd"/>
                <w:r w:rsidRPr="004C6347">
                  <w:rPr>
                    <w:rFonts w:asciiTheme="majorHAnsi" w:eastAsia="Times New Roman" w:hAnsiTheme="majorHAnsi" w:cstheme="majorHAnsi"/>
                    <w:sz w:val="16"/>
                    <w:szCs w:val="16"/>
                    <w:lang w:val="es-MX" w:eastAsia="es-MX"/>
                  </w:rPr>
                  <w:t xml:space="preserve"> 20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58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GABAPENTINA</w:t>
                </w:r>
                <w:proofErr w:type="spellEnd"/>
                <w:r w:rsidRPr="004C6347">
                  <w:rPr>
                    <w:rFonts w:asciiTheme="majorHAnsi" w:eastAsia="Times New Roman" w:hAnsiTheme="majorHAnsi" w:cstheme="majorHAnsi"/>
                    <w:sz w:val="16"/>
                    <w:szCs w:val="16"/>
                    <w:lang w:val="es-MX" w:eastAsia="es-MX"/>
                  </w:rPr>
                  <w:t xml:space="preserve"> 30 </w:t>
                </w:r>
                <w:proofErr w:type="spellStart"/>
                <w:r w:rsidRPr="004C6347">
                  <w:rPr>
                    <w:rFonts w:asciiTheme="majorHAnsi" w:eastAsia="Times New Roman" w:hAnsiTheme="majorHAnsi" w:cstheme="majorHAnsi"/>
                    <w:sz w:val="16"/>
                    <w:szCs w:val="16"/>
                    <w:lang w:val="es-MX" w:eastAsia="es-MX"/>
                  </w:rPr>
                  <w:t>CASPS</w:t>
                </w:r>
                <w:proofErr w:type="spellEnd"/>
                <w:r w:rsidRPr="004C6347">
                  <w:rPr>
                    <w:rFonts w:asciiTheme="majorHAnsi" w:eastAsia="Times New Roman" w:hAnsiTheme="majorHAnsi" w:cstheme="majorHAnsi"/>
                    <w:sz w:val="16"/>
                    <w:szCs w:val="16"/>
                    <w:lang w:val="es-MX" w:eastAsia="es-MX"/>
                  </w:rPr>
                  <w:t xml:space="preserve"> 300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59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GELMICIN</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CMA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50MG</w:t>
                </w:r>
                <w:proofErr w:type="spellEnd"/>
                <w:r w:rsidRPr="004C6347">
                  <w:rPr>
                    <w:rFonts w:asciiTheme="majorHAnsi" w:eastAsia="Times New Roman" w:hAnsiTheme="majorHAnsi" w:cstheme="majorHAnsi"/>
                    <w:sz w:val="16"/>
                    <w:szCs w:val="16"/>
                    <w:lang w:val="es-MX" w:eastAsia="es-MX"/>
                  </w:rPr>
                  <w:t>/1/.10/40 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GLIBENCLAMIDA</w:t>
                </w:r>
                <w:proofErr w:type="spellEnd"/>
                <w:r w:rsidRPr="004C6347">
                  <w:rPr>
                    <w:rFonts w:asciiTheme="majorHAnsi" w:eastAsia="Times New Roman" w:hAnsiTheme="majorHAnsi" w:cstheme="majorHAnsi"/>
                    <w:sz w:val="16"/>
                    <w:szCs w:val="16"/>
                    <w:lang w:val="es-MX" w:eastAsia="es-MX"/>
                  </w:rPr>
                  <w:t xml:space="preserve"> 50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5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HIERRO </w:t>
                </w:r>
                <w:proofErr w:type="spellStart"/>
                <w:r w:rsidRPr="004C6347">
                  <w:rPr>
                    <w:rFonts w:asciiTheme="majorHAnsi" w:eastAsia="Times New Roman" w:hAnsiTheme="majorHAnsi" w:cstheme="majorHAnsi"/>
                    <w:sz w:val="16"/>
                    <w:szCs w:val="16"/>
                    <w:lang w:val="es-MX" w:eastAsia="es-MX"/>
                  </w:rPr>
                  <w:t>DEX</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AMP</w:t>
                </w:r>
                <w:proofErr w:type="spellEnd"/>
                <w:r w:rsidRPr="004C6347">
                  <w:rPr>
                    <w:rFonts w:asciiTheme="majorHAnsi" w:eastAsia="Times New Roman" w:hAnsiTheme="majorHAnsi" w:cstheme="majorHAnsi"/>
                    <w:sz w:val="16"/>
                    <w:szCs w:val="16"/>
                    <w:lang w:val="es-MX" w:eastAsia="es-MX"/>
                  </w:rPr>
                  <w:t xml:space="preserve"> 100 MG /2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HIPROMELOSA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OFT</w:t>
                </w:r>
                <w:proofErr w:type="spellEnd"/>
                <w:r w:rsidRPr="004C6347">
                  <w:rPr>
                    <w:rFonts w:asciiTheme="majorHAnsi" w:eastAsia="Times New Roman" w:hAnsiTheme="majorHAnsi" w:cstheme="majorHAnsi"/>
                    <w:sz w:val="16"/>
                    <w:szCs w:val="16"/>
                    <w:lang w:val="es-MX" w:eastAsia="es-MX"/>
                  </w:rPr>
                  <w:t xml:space="preserve"> 1 SOL </w:t>
                </w:r>
                <w:proofErr w:type="spellStart"/>
                <w:r w:rsidRPr="004C6347">
                  <w:rPr>
                    <w:rFonts w:asciiTheme="majorHAnsi" w:eastAsia="Times New Roman" w:hAnsiTheme="majorHAnsi" w:cstheme="majorHAnsi"/>
                    <w:sz w:val="16"/>
                    <w:szCs w:val="16"/>
                    <w:lang w:val="es-MX" w:eastAsia="es-MX"/>
                  </w:rPr>
                  <w:t>5MG</w:t>
                </w:r>
                <w:proofErr w:type="spellEnd"/>
                <w:r w:rsidRPr="004C6347">
                  <w:rPr>
                    <w:rFonts w:asciiTheme="majorHAnsi" w:eastAsia="Times New Roman" w:hAnsiTheme="majorHAnsi" w:cstheme="majorHAnsi"/>
                    <w:sz w:val="16"/>
                    <w:szCs w:val="16"/>
                    <w:lang w:val="es-MX" w:eastAsia="es-MX"/>
                  </w:rPr>
                  <w:t>/10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IBUPROFENO 400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INDACIL</w:t>
                </w:r>
                <w:proofErr w:type="spellEnd"/>
                <w:r w:rsidRPr="004C6347">
                  <w:rPr>
                    <w:rFonts w:asciiTheme="majorHAnsi" w:eastAsia="Times New Roman" w:hAnsiTheme="majorHAnsi" w:cstheme="majorHAnsi"/>
                    <w:sz w:val="16"/>
                    <w:szCs w:val="16"/>
                    <w:lang w:val="es-MX" w:eastAsia="es-MX"/>
                  </w:rPr>
                  <w:t xml:space="preserve"> 16 </w:t>
                </w:r>
                <w:proofErr w:type="spellStart"/>
                <w:r w:rsidRPr="004C6347">
                  <w:rPr>
                    <w:rFonts w:asciiTheme="majorHAnsi" w:eastAsia="Times New Roman" w:hAnsiTheme="majorHAnsi" w:cstheme="majorHAnsi"/>
                    <w:sz w:val="16"/>
                    <w:szCs w:val="16"/>
                    <w:lang w:val="es-MX" w:eastAsia="es-MX"/>
                  </w:rPr>
                  <w:t>CAPS</w:t>
                </w:r>
                <w:proofErr w:type="spellEnd"/>
                <w:r w:rsidRPr="004C6347">
                  <w:rPr>
                    <w:rFonts w:asciiTheme="majorHAnsi" w:eastAsia="Times New Roman" w:hAnsiTheme="majorHAnsi" w:cstheme="majorHAnsi"/>
                    <w:sz w:val="16"/>
                    <w:szCs w:val="16"/>
                    <w:lang w:val="es-MX" w:eastAsia="es-MX"/>
                  </w:rPr>
                  <w:t xml:space="preserve"> 100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INDOMETACINA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30CAPS</w:t>
                </w:r>
                <w:proofErr w:type="spellEnd"/>
                <w:r w:rsidRPr="004C6347">
                  <w:rPr>
                    <w:rFonts w:asciiTheme="majorHAnsi" w:eastAsia="Times New Roman" w:hAnsiTheme="majorHAnsi" w:cstheme="majorHAnsi"/>
                    <w:sz w:val="16"/>
                    <w:szCs w:val="16"/>
                    <w:lang w:val="es-MX" w:eastAsia="es-MX"/>
                  </w:rPr>
                  <w:t xml:space="preserve"> 25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KENZOFLEX</w:t>
                </w:r>
                <w:proofErr w:type="spellEnd"/>
                <w:r w:rsidRPr="004C6347">
                  <w:rPr>
                    <w:rFonts w:asciiTheme="majorHAnsi" w:eastAsia="Times New Roman" w:hAnsiTheme="majorHAnsi" w:cstheme="majorHAnsi"/>
                    <w:sz w:val="16"/>
                    <w:szCs w:val="16"/>
                    <w:lang w:val="es-MX" w:eastAsia="es-MX"/>
                  </w:rPr>
                  <w:t xml:space="preserve"> 12 </w:t>
                </w:r>
                <w:proofErr w:type="spellStart"/>
                <w:r w:rsidRPr="004C6347">
                  <w:rPr>
                    <w:rFonts w:asciiTheme="majorHAnsi" w:eastAsia="Times New Roman" w:hAnsiTheme="majorHAnsi" w:cstheme="majorHAnsi"/>
                    <w:sz w:val="16"/>
                    <w:szCs w:val="16"/>
                    <w:lang w:val="es-MX" w:eastAsia="es-MX"/>
                  </w:rPr>
                  <w:t>COMP</w:t>
                </w:r>
                <w:proofErr w:type="spellEnd"/>
                <w:r w:rsidRPr="004C6347">
                  <w:rPr>
                    <w:rFonts w:asciiTheme="majorHAnsi" w:eastAsia="Times New Roman" w:hAnsiTheme="majorHAnsi" w:cstheme="majorHAnsi"/>
                    <w:sz w:val="16"/>
                    <w:szCs w:val="16"/>
                    <w:lang w:val="es-MX" w:eastAsia="es-MX"/>
                  </w:rPr>
                  <w:t xml:space="preserve"> 500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KETOROLACO</w:t>
                </w:r>
                <w:proofErr w:type="spellEnd"/>
                <w:r w:rsidRPr="004C6347">
                  <w:rPr>
                    <w:rFonts w:asciiTheme="majorHAnsi" w:eastAsia="Times New Roman" w:hAnsiTheme="majorHAnsi" w:cstheme="majorHAnsi"/>
                    <w:sz w:val="16"/>
                    <w:szCs w:val="16"/>
                    <w:lang w:val="es-MX" w:eastAsia="es-MX"/>
                  </w:rPr>
                  <w:t xml:space="preserve"> TABLETAS 10 MG. C/10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KETOROLACO</w:t>
                </w:r>
                <w:proofErr w:type="spellEnd"/>
                <w:r w:rsidRPr="004C6347">
                  <w:rPr>
                    <w:rFonts w:asciiTheme="majorHAnsi" w:eastAsia="Times New Roman" w:hAnsiTheme="majorHAnsi" w:cstheme="majorHAnsi"/>
                    <w:sz w:val="16"/>
                    <w:szCs w:val="16"/>
                    <w:lang w:val="es-MX" w:eastAsia="es-MX"/>
                  </w:rPr>
                  <w:t xml:space="preserve"> SUBLINGUAL 6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30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69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KETOROLACO</w:t>
                </w:r>
                <w:proofErr w:type="spellEnd"/>
                <w:r w:rsidRPr="004C6347">
                  <w:rPr>
                    <w:rFonts w:asciiTheme="majorHAnsi" w:eastAsia="Times New Roman" w:hAnsiTheme="majorHAnsi" w:cstheme="majorHAnsi"/>
                    <w:sz w:val="16"/>
                    <w:szCs w:val="16"/>
                    <w:lang w:val="es-MX" w:eastAsia="es-MX"/>
                  </w:rPr>
                  <w:t xml:space="preserve"> 3 </w:t>
                </w:r>
                <w:proofErr w:type="spellStart"/>
                <w:r w:rsidRPr="004C6347">
                  <w:rPr>
                    <w:rFonts w:asciiTheme="majorHAnsi" w:eastAsia="Times New Roman" w:hAnsiTheme="majorHAnsi" w:cstheme="majorHAnsi"/>
                    <w:sz w:val="16"/>
                    <w:szCs w:val="16"/>
                    <w:lang w:val="es-MX" w:eastAsia="es-MX"/>
                  </w:rPr>
                  <w:t>AMP</w:t>
                </w:r>
                <w:proofErr w:type="spellEnd"/>
                <w:r w:rsidRPr="004C6347">
                  <w:rPr>
                    <w:rFonts w:asciiTheme="majorHAnsi" w:eastAsia="Times New Roman" w:hAnsiTheme="majorHAnsi" w:cstheme="majorHAnsi"/>
                    <w:sz w:val="16"/>
                    <w:szCs w:val="16"/>
                    <w:lang w:val="es-MX" w:eastAsia="es-MX"/>
                  </w:rPr>
                  <w:t xml:space="preserve"> 30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LARITOL</w:t>
                </w:r>
                <w:proofErr w:type="spellEnd"/>
                <w:r w:rsidRPr="004C6347">
                  <w:rPr>
                    <w:rFonts w:asciiTheme="majorHAnsi" w:eastAsia="Times New Roman" w:hAnsiTheme="majorHAnsi" w:cstheme="majorHAnsi"/>
                    <w:sz w:val="16"/>
                    <w:szCs w:val="16"/>
                    <w:lang w:val="es-MX" w:eastAsia="es-MX"/>
                  </w:rPr>
                  <w:t xml:space="preserve"> EX 10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30/5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LEVOFLOXACINO</w:t>
                </w:r>
                <w:proofErr w:type="spellEnd"/>
                <w:r w:rsidRPr="004C6347">
                  <w:rPr>
                    <w:rFonts w:asciiTheme="majorHAnsi" w:eastAsia="Times New Roman" w:hAnsiTheme="majorHAnsi" w:cstheme="majorHAnsi"/>
                    <w:sz w:val="16"/>
                    <w:szCs w:val="16"/>
                    <w:lang w:val="es-MX" w:eastAsia="es-MX"/>
                  </w:rPr>
                  <w:t xml:space="preserve"> TABLETAS 500 MG. C/7</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LISONIN</w:t>
                </w:r>
                <w:proofErr w:type="spellEnd"/>
                <w:r w:rsidRPr="004C6347">
                  <w:rPr>
                    <w:rFonts w:asciiTheme="majorHAnsi" w:eastAsia="Times New Roman" w:hAnsiTheme="majorHAnsi" w:cstheme="majorHAnsi"/>
                    <w:sz w:val="16"/>
                    <w:szCs w:val="16"/>
                    <w:lang w:val="es-MX" w:eastAsia="es-MX"/>
                  </w:rPr>
                  <w:t xml:space="preserve"> 6 </w:t>
                </w:r>
                <w:proofErr w:type="spellStart"/>
                <w:r w:rsidRPr="004C6347">
                  <w:rPr>
                    <w:rFonts w:asciiTheme="majorHAnsi" w:eastAsia="Times New Roman" w:hAnsiTheme="majorHAnsi" w:cstheme="majorHAnsi"/>
                    <w:sz w:val="16"/>
                    <w:szCs w:val="16"/>
                    <w:lang w:val="es-MX" w:eastAsia="es-MX"/>
                  </w:rPr>
                  <w:t>AMP</w:t>
                </w:r>
                <w:proofErr w:type="spellEnd"/>
                <w:r w:rsidRPr="004C6347">
                  <w:rPr>
                    <w:rFonts w:asciiTheme="majorHAnsi" w:eastAsia="Times New Roman" w:hAnsiTheme="majorHAnsi" w:cstheme="majorHAnsi"/>
                    <w:sz w:val="16"/>
                    <w:szCs w:val="16"/>
                    <w:lang w:val="es-MX" w:eastAsia="es-MX"/>
                  </w:rPr>
                  <w:t xml:space="preserve"> 300 MG/</w:t>
                </w:r>
                <w:proofErr w:type="spellStart"/>
                <w:r w:rsidRPr="004C6347">
                  <w:rPr>
                    <w:rFonts w:asciiTheme="majorHAnsi" w:eastAsia="Times New Roman" w:hAnsiTheme="majorHAnsi" w:cstheme="majorHAnsi"/>
                    <w:sz w:val="16"/>
                    <w:szCs w:val="16"/>
                    <w:lang w:val="es-MX" w:eastAsia="es-MX"/>
                  </w:rPr>
                  <w:t>1ML</w:t>
                </w:r>
                <w:proofErr w:type="spellEnd"/>
                <w:r w:rsidRPr="004C6347">
                  <w:rPr>
                    <w:rFonts w:asciiTheme="majorHAnsi" w:eastAsia="Times New Roman" w:hAnsiTheme="majorHAnsi" w:cstheme="majorHAnsi"/>
                    <w:sz w:val="16"/>
                    <w:szCs w:val="16"/>
                    <w:lang w:val="es-MX" w:eastAsia="es-MX"/>
                  </w:rPr>
                  <w:t xml:space="preserve"> </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LISONIN</w:t>
                </w:r>
                <w:proofErr w:type="spellEnd"/>
                <w:r w:rsidRPr="004C6347">
                  <w:rPr>
                    <w:rFonts w:asciiTheme="majorHAnsi" w:eastAsia="Times New Roman" w:hAnsiTheme="majorHAnsi" w:cstheme="majorHAnsi"/>
                    <w:sz w:val="16"/>
                    <w:szCs w:val="16"/>
                    <w:lang w:val="es-MX" w:eastAsia="es-MX"/>
                  </w:rPr>
                  <w:t xml:space="preserve"> 1 AMO </w:t>
                </w:r>
                <w:proofErr w:type="spellStart"/>
                <w:r w:rsidRPr="004C6347">
                  <w:rPr>
                    <w:rFonts w:asciiTheme="majorHAnsi" w:eastAsia="Times New Roman" w:hAnsiTheme="majorHAnsi" w:cstheme="majorHAnsi"/>
                    <w:sz w:val="16"/>
                    <w:szCs w:val="16"/>
                    <w:lang w:val="es-MX" w:eastAsia="es-MX"/>
                  </w:rPr>
                  <w:t>600MG</w:t>
                </w:r>
                <w:proofErr w:type="spellEnd"/>
                <w:r w:rsidRPr="004C6347">
                  <w:rPr>
                    <w:rFonts w:asciiTheme="majorHAnsi" w:eastAsia="Times New Roman" w:hAnsiTheme="majorHAnsi" w:cstheme="majorHAnsi"/>
                    <w:sz w:val="16"/>
                    <w:szCs w:val="16"/>
                    <w:lang w:val="es-MX" w:eastAsia="es-MX"/>
                  </w:rPr>
                  <w:t>/2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LOPERAMIDA</w:t>
                </w:r>
                <w:proofErr w:type="spellEnd"/>
                <w:r w:rsidRPr="004C6347">
                  <w:rPr>
                    <w:rFonts w:asciiTheme="majorHAnsi" w:eastAsia="Times New Roman" w:hAnsiTheme="majorHAnsi" w:cstheme="majorHAnsi"/>
                    <w:sz w:val="16"/>
                    <w:szCs w:val="16"/>
                    <w:lang w:val="es-MX" w:eastAsia="es-MX"/>
                  </w:rPr>
                  <w:t xml:space="preserve"> 12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2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LORATADINA</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JBE</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100MG</w:t>
                </w:r>
                <w:proofErr w:type="spellEnd"/>
                <w:r w:rsidRPr="004C6347">
                  <w:rPr>
                    <w:rFonts w:asciiTheme="majorHAnsi" w:eastAsia="Times New Roman" w:hAnsiTheme="majorHAnsi" w:cstheme="majorHAnsi"/>
                    <w:sz w:val="16"/>
                    <w:szCs w:val="16"/>
                    <w:lang w:val="es-MX" w:eastAsia="es-MX"/>
                  </w:rPr>
                  <w:t>/100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LORATADINA</w:t>
                </w:r>
                <w:proofErr w:type="spellEnd"/>
                <w:r w:rsidRPr="004C6347">
                  <w:rPr>
                    <w:rFonts w:asciiTheme="majorHAnsi" w:eastAsia="Times New Roman" w:hAnsiTheme="majorHAnsi" w:cstheme="majorHAnsi"/>
                    <w:sz w:val="16"/>
                    <w:szCs w:val="16"/>
                    <w:lang w:val="es-MX" w:eastAsia="es-MX"/>
                  </w:rPr>
                  <w:t xml:space="preserve"> 10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10 MG </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LOSARTAN</w:t>
                </w:r>
                <w:proofErr w:type="spellEnd"/>
                <w:r w:rsidRPr="004C6347">
                  <w:rPr>
                    <w:rFonts w:asciiTheme="majorHAnsi" w:eastAsia="Times New Roman" w:hAnsiTheme="majorHAnsi" w:cstheme="majorHAnsi"/>
                    <w:sz w:val="16"/>
                    <w:szCs w:val="16"/>
                    <w:lang w:val="es-MX" w:eastAsia="es-MX"/>
                  </w:rPr>
                  <w:t xml:space="preserve"> 30 </w:t>
                </w:r>
                <w:proofErr w:type="spellStart"/>
                <w:r w:rsidRPr="004C6347">
                  <w:rPr>
                    <w:rFonts w:asciiTheme="majorHAnsi" w:eastAsia="Times New Roman" w:hAnsiTheme="majorHAnsi" w:cstheme="majorHAnsi"/>
                    <w:sz w:val="16"/>
                    <w:szCs w:val="16"/>
                    <w:lang w:val="es-MX" w:eastAsia="es-MX"/>
                  </w:rPr>
                  <w:t>COMP</w:t>
                </w:r>
                <w:proofErr w:type="spellEnd"/>
                <w:r w:rsidRPr="004C6347">
                  <w:rPr>
                    <w:rFonts w:asciiTheme="majorHAnsi" w:eastAsia="Times New Roman" w:hAnsiTheme="majorHAnsi" w:cstheme="majorHAnsi"/>
                    <w:sz w:val="16"/>
                    <w:szCs w:val="16"/>
                    <w:lang w:val="es-MX" w:eastAsia="es-MX"/>
                  </w:rPr>
                  <w:t xml:space="preserve"> 50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LOSARTAN</w:t>
                </w:r>
                <w:proofErr w:type="spellEnd"/>
                <w:r w:rsidRPr="004C6347">
                  <w:rPr>
                    <w:rFonts w:asciiTheme="majorHAnsi" w:eastAsia="Times New Roman" w:hAnsiTheme="majorHAnsi" w:cstheme="majorHAnsi"/>
                    <w:sz w:val="16"/>
                    <w:szCs w:val="16"/>
                    <w:lang w:val="es-MX" w:eastAsia="es-MX"/>
                  </w:rPr>
                  <w:t>/</w:t>
                </w:r>
                <w:proofErr w:type="spellStart"/>
                <w:r w:rsidRPr="004C6347">
                  <w:rPr>
                    <w:rFonts w:asciiTheme="majorHAnsi" w:eastAsia="Times New Roman" w:hAnsiTheme="majorHAnsi" w:cstheme="majorHAnsi"/>
                    <w:sz w:val="16"/>
                    <w:szCs w:val="16"/>
                    <w:lang w:val="es-MX" w:eastAsia="es-MX"/>
                  </w:rPr>
                  <w:t>HIDROCLOROTIAZIDA</w:t>
                </w:r>
                <w:proofErr w:type="spellEnd"/>
                <w:r w:rsidRPr="004C6347">
                  <w:rPr>
                    <w:rFonts w:asciiTheme="majorHAnsi" w:eastAsia="Times New Roman" w:hAnsiTheme="majorHAnsi" w:cstheme="majorHAnsi"/>
                    <w:sz w:val="16"/>
                    <w:szCs w:val="16"/>
                    <w:lang w:val="es-MX" w:eastAsia="es-MX"/>
                  </w:rPr>
                  <w:t xml:space="preserve"> 50 MG/12.5 MG C/30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79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LOVARIN</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JBE</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100MG</w:t>
                </w:r>
                <w:proofErr w:type="spellEnd"/>
                <w:r w:rsidRPr="004C6347">
                  <w:rPr>
                    <w:rFonts w:asciiTheme="majorHAnsi" w:eastAsia="Times New Roman" w:hAnsiTheme="majorHAnsi" w:cstheme="majorHAnsi"/>
                    <w:sz w:val="16"/>
                    <w:szCs w:val="16"/>
                    <w:lang w:val="es-MX" w:eastAsia="es-MX"/>
                  </w:rPr>
                  <w:t>/</w:t>
                </w:r>
                <w:proofErr w:type="spellStart"/>
                <w:r w:rsidRPr="004C6347">
                  <w:rPr>
                    <w:rFonts w:asciiTheme="majorHAnsi" w:eastAsia="Times New Roman" w:hAnsiTheme="majorHAnsi" w:cstheme="majorHAnsi"/>
                    <w:sz w:val="16"/>
                    <w:szCs w:val="16"/>
                    <w:lang w:val="es-MX" w:eastAsia="es-MX"/>
                  </w:rPr>
                  <w:t>60ML</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LOVARIN</w:t>
                </w:r>
                <w:proofErr w:type="spellEnd"/>
                <w:r w:rsidRPr="004C6347">
                  <w:rPr>
                    <w:rFonts w:asciiTheme="majorHAnsi" w:eastAsia="Times New Roman" w:hAnsiTheme="majorHAnsi" w:cstheme="majorHAnsi"/>
                    <w:sz w:val="16"/>
                    <w:szCs w:val="16"/>
                    <w:lang w:val="es-MX" w:eastAsia="es-MX"/>
                  </w:rPr>
                  <w:t xml:space="preserve"> 10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10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MESSELDAZOL</w:t>
                </w:r>
                <w:proofErr w:type="spellEnd"/>
                <w:r w:rsidRPr="004C6347">
                  <w:rPr>
                    <w:rFonts w:asciiTheme="majorHAnsi" w:eastAsia="Times New Roman" w:hAnsiTheme="majorHAnsi" w:cstheme="majorHAnsi"/>
                    <w:sz w:val="16"/>
                    <w:szCs w:val="16"/>
                    <w:lang w:val="es-MX" w:eastAsia="es-MX"/>
                  </w:rPr>
                  <w:t xml:space="preserve"> 30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500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METOCLOPRAMIDA</w:t>
                </w:r>
                <w:proofErr w:type="spellEnd"/>
                <w:r w:rsidRPr="004C6347">
                  <w:rPr>
                    <w:rFonts w:asciiTheme="majorHAnsi" w:eastAsia="Times New Roman" w:hAnsiTheme="majorHAnsi" w:cstheme="majorHAnsi"/>
                    <w:sz w:val="16"/>
                    <w:szCs w:val="16"/>
                    <w:lang w:val="es-MX" w:eastAsia="es-MX"/>
                  </w:rPr>
                  <w:t xml:space="preserve"> 20 TB 10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METAMIZOL</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SODICO</w:t>
                </w:r>
                <w:proofErr w:type="spellEnd"/>
                <w:r w:rsidRPr="004C6347">
                  <w:rPr>
                    <w:rFonts w:asciiTheme="majorHAnsi" w:eastAsia="Times New Roman" w:hAnsiTheme="majorHAnsi" w:cstheme="majorHAnsi"/>
                    <w:sz w:val="16"/>
                    <w:szCs w:val="16"/>
                    <w:lang w:val="es-MX" w:eastAsia="es-MX"/>
                  </w:rPr>
                  <w:t xml:space="preserve"> G-I- 3 </w:t>
                </w:r>
                <w:proofErr w:type="spellStart"/>
                <w:r w:rsidRPr="004C6347">
                  <w:rPr>
                    <w:rFonts w:asciiTheme="majorHAnsi" w:eastAsia="Times New Roman" w:hAnsiTheme="majorHAnsi" w:cstheme="majorHAnsi"/>
                    <w:sz w:val="16"/>
                    <w:szCs w:val="16"/>
                    <w:lang w:val="es-MX" w:eastAsia="es-MX"/>
                  </w:rPr>
                  <w:t>AMP</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1000MG</w:t>
                </w:r>
                <w:proofErr w:type="spellEnd"/>
                <w:r w:rsidRPr="004C6347">
                  <w:rPr>
                    <w:rFonts w:asciiTheme="majorHAnsi" w:eastAsia="Times New Roman" w:hAnsiTheme="majorHAnsi" w:cstheme="majorHAnsi"/>
                    <w:sz w:val="16"/>
                    <w:szCs w:val="16"/>
                    <w:lang w:val="es-MX" w:eastAsia="es-MX"/>
                  </w:rPr>
                  <w:t>/2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METAMIZOL</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SODICO</w:t>
                </w:r>
                <w:proofErr w:type="spellEnd"/>
                <w:r w:rsidRPr="004C6347">
                  <w:rPr>
                    <w:rFonts w:asciiTheme="majorHAnsi" w:eastAsia="Times New Roman" w:hAnsiTheme="majorHAnsi" w:cstheme="majorHAnsi"/>
                    <w:sz w:val="16"/>
                    <w:szCs w:val="16"/>
                    <w:lang w:val="es-MX" w:eastAsia="es-MX"/>
                  </w:rPr>
                  <w:t xml:space="preserve">, JARABE, 250 MG. FRASCO </w:t>
                </w:r>
                <w:proofErr w:type="spellStart"/>
                <w:r w:rsidRPr="004C6347">
                  <w:rPr>
                    <w:rFonts w:asciiTheme="majorHAnsi" w:eastAsia="Times New Roman" w:hAnsiTheme="majorHAnsi" w:cstheme="majorHAnsi"/>
                    <w:sz w:val="16"/>
                    <w:szCs w:val="16"/>
                    <w:lang w:val="es-MX" w:eastAsia="es-MX"/>
                  </w:rPr>
                  <w:t>120ML</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METAMIZOL</w:t>
                </w:r>
                <w:proofErr w:type="spellEnd"/>
                <w:r w:rsidRPr="004C6347">
                  <w:rPr>
                    <w:rFonts w:asciiTheme="majorHAnsi" w:eastAsia="Times New Roman" w:hAnsiTheme="majorHAnsi" w:cstheme="majorHAnsi"/>
                    <w:sz w:val="16"/>
                    <w:szCs w:val="16"/>
                    <w:lang w:val="es-MX" w:eastAsia="es-MX"/>
                  </w:rPr>
                  <w:t xml:space="preserve"> TABLETAS </w:t>
                </w:r>
                <w:proofErr w:type="spellStart"/>
                <w:r w:rsidRPr="004C6347">
                  <w:rPr>
                    <w:rFonts w:asciiTheme="majorHAnsi" w:eastAsia="Times New Roman" w:hAnsiTheme="majorHAnsi" w:cstheme="majorHAnsi"/>
                    <w:sz w:val="16"/>
                    <w:szCs w:val="16"/>
                    <w:lang w:val="es-MX" w:eastAsia="es-MX"/>
                  </w:rPr>
                  <w:t>500MG</w:t>
                </w:r>
                <w:proofErr w:type="spellEnd"/>
                <w:r w:rsidRPr="004C6347">
                  <w:rPr>
                    <w:rFonts w:asciiTheme="majorHAnsi" w:eastAsia="Times New Roman" w:hAnsiTheme="majorHAnsi" w:cstheme="majorHAnsi"/>
                    <w:sz w:val="16"/>
                    <w:szCs w:val="16"/>
                    <w:lang w:val="es-MX" w:eastAsia="es-MX"/>
                  </w:rPr>
                  <w:t>. C/10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METFORMINA</w:t>
                </w:r>
                <w:proofErr w:type="spellEnd"/>
                <w:r w:rsidRPr="004C6347">
                  <w:rPr>
                    <w:rFonts w:asciiTheme="majorHAnsi" w:eastAsia="Times New Roman" w:hAnsiTheme="majorHAnsi" w:cstheme="majorHAnsi"/>
                    <w:sz w:val="16"/>
                    <w:szCs w:val="16"/>
                    <w:lang w:val="es-MX" w:eastAsia="es-MX"/>
                  </w:rPr>
                  <w:t xml:space="preserve"> 30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850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METRONIDAZOL</w:t>
                </w:r>
                <w:proofErr w:type="spellEnd"/>
                <w:r w:rsidRPr="004C6347">
                  <w:rPr>
                    <w:rFonts w:asciiTheme="majorHAnsi" w:eastAsia="Times New Roman" w:hAnsiTheme="majorHAnsi" w:cstheme="majorHAnsi"/>
                    <w:sz w:val="16"/>
                    <w:szCs w:val="16"/>
                    <w:lang w:val="es-MX" w:eastAsia="es-MX"/>
                  </w:rPr>
                  <w:t xml:space="preserve">, NISTATINA, </w:t>
                </w:r>
                <w:proofErr w:type="spellStart"/>
                <w:r w:rsidRPr="004C6347">
                  <w:rPr>
                    <w:rFonts w:asciiTheme="majorHAnsi" w:eastAsia="Times New Roman" w:hAnsiTheme="majorHAnsi" w:cstheme="majorHAnsi"/>
                    <w:sz w:val="16"/>
                    <w:szCs w:val="16"/>
                    <w:lang w:val="es-MX" w:eastAsia="es-MX"/>
                  </w:rPr>
                  <w:t>FLUOCINOLONA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OVULOS</w:t>
                </w:r>
                <w:proofErr w:type="spellEnd"/>
                <w:r w:rsidRPr="004C6347">
                  <w:rPr>
                    <w:rFonts w:asciiTheme="majorHAnsi" w:eastAsia="Times New Roman" w:hAnsiTheme="majorHAnsi" w:cstheme="majorHAnsi"/>
                    <w:sz w:val="16"/>
                    <w:szCs w:val="16"/>
                    <w:lang w:val="es-MX" w:eastAsia="es-MX"/>
                  </w:rPr>
                  <w:t>, C/10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METOPROLOL</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100 MG C/20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89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METROSON</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SUSP</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250MG</w:t>
                </w:r>
                <w:proofErr w:type="spellEnd"/>
                <w:r w:rsidRPr="004C6347">
                  <w:rPr>
                    <w:rFonts w:asciiTheme="majorHAnsi" w:eastAsia="Times New Roman" w:hAnsiTheme="majorHAnsi" w:cstheme="majorHAnsi"/>
                    <w:sz w:val="16"/>
                    <w:szCs w:val="16"/>
                    <w:lang w:val="es-MX" w:eastAsia="es-MX"/>
                  </w:rPr>
                  <w:t>/5/120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90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MICONAZOL</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CMA</w:t>
                </w:r>
                <w:proofErr w:type="spellEnd"/>
                <w:r w:rsidRPr="004C6347">
                  <w:rPr>
                    <w:rFonts w:asciiTheme="majorHAnsi" w:eastAsia="Times New Roman" w:hAnsiTheme="majorHAnsi" w:cstheme="majorHAnsi"/>
                    <w:sz w:val="16"/>
                    <w:szCs w:val="16"/>
                    <w:lang w:val="es-MX" w:eastAsia="es-MX"/>
                  </w:rPr>
                  <w:t xml:space="preserve"> 2% /20 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lastRenderedPageBreak/>
                  <w:t>91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MULTIVITAMINAS</w:t>
                </w:r>
                <w:proofErr w:type="spellEnd"/>
                <w:r w:rsidRPr="004C6347">
                  <w:rPr>
                    <w:rFonts w:asciiTheme="majorHAnsi" w:eastAsia="Times New Roman" w:hAnsiTheme="majorHAnsi" w:cstheme="majorHAnsi"/>
                    <w:sz w:val="16"/>
                    <w:szCs w:val="16"/>
                    <w:lang w:val="es-MX" w:eastAsia="es-MX"/>
                  </w:rPr>
                  <w:t xml:space="preserve"> Y MINERALES CAPSULAS </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92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NAFAZOLINA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OFT</w:t>
                </w:r>
                <w:proofErr w:type="spellEnd"/>
                <w:r w:rsidRPr="004C6347">
                  <w:rPr>
                    <w:rFonts w:asciiTheme="majorHAnsi" w:eastAsia="Times New Roman" w:hAnsiTheme="majorHAnsi" w:cstheme="majorHAnsi"/>
                    <w:sz w:val="16"/>
                    <w:szCs w:val="16"/>
                    <w:lang w:val="es-MX" w:eastAsia="es-MX"/>
                  </w:rPr>
                  <w:t xml:space="preserve"> 1 SOL 1 MG/15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93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NESAJAR</w:t>
                </w:r>
                <w:proofErr w:type="spellEnd"/>
                <w:r w:rsidRPr="004C6347">
                  <w:rPr>
                    <w:rFonts w:asciiTheme="majorHAnsi" w:eastAsia="Times New Roman" w:hAnsiTheme="majorHAnsi" w:cstheme="majorHAnsi"/>
                    <w:sz w:val="16"/>
                    <w:szCs w:val="16"/>
                    <w:lang w:val="es-MX" w:eastAsia="es-MX"/>
                  </w:rPr>
                  <w:t xml:space="preserve"> 16 </w:t>
                </w:r>
                <w:proofErr w:type="spellStart"/>
                <w:r w:rsidRPr="004C6347">
                  <w:rPr>
                    <w:rFonts w:asciiTheme="majorHAnsi" w:eastAsia="Times New Roman" w:hAnsiTheme="majorHAnsi" w:cstheme="majorHAnsi"/>
                    <w:sz w:val="16"/>
                    <w:szCs w:val="16"/>
                    <w:lang w:val="es-MX" w:eastAsia="es-MX"/>
                  </w:rPr>
                  <w:t>CAPS</w:t>
                </w:r>
                <w:proofErr w:type="spellEnd"/>
                <w:r w:rsidRPr="004C6347">
                  <w:rPr>
                    <w:rFonts w:asciiTheme="majorHAnsi" w:eastAsia="Times New Roman" w:hAnsiTheme="majorHAnsi" w:cstheme="majorHAnsi"/>
                    <w:sz w:val="16"/>
                    <w:szCs w:val="16"/>
                    <w:lang w:val="es-MX" w:eastAsia="es-MX"/>
                  </w:rPr>
                  <w:t xml:space="preserve"> 300/100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94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NIFEDIPINO</w:t>
                </w:r>
                <w:proofErr w:type="spellEnd"/>
                <w:r w:rsidRPr="004C6347">
                  <w:rPr>
                    <w:rFonts w:asciiTheme="majorHAnsi" w:eastAsia="Times New Roman" w:hAnsiTheme="majorHAnsi" w:cstheme="majorHAnsi"/>
                    <w:sz w:val="16"/>
                    <w:szCs w:val="16"/>
                    <w:lang w:val="es-MX" w:eastAsia="es-MX"/>
                  </w:rPr>
                  <w:t xml:space="preserve"> CAPSULA </w:t>
                </w:r>
                <w:proofErr w:type="spellStart"/>
                <w:r w:rsidRPr="004C6347">
                  <w:rPr>
                    <w:rFonts w:asciiTheme="majorHAnsi" w:eastAsia="Times New Roman" w:hAnsiTheme="majorHAnsi" w:cstheme="majorHAnsi"/>
                    <w:sz w:val="16"/>
                    <w:szCs w:val="16"/>
                    <w:lang w:val="es-MX" w:eastAsia="es-MX"/>
                  </w:rPr>
                  <w:t>L.P</w:t>
                </w:r>
                <w:proofErr w:type="spellEnd"/>
                <w:r w:rsidRPr="004C6347">
                  <w:rPr>
                    <w:rFonts w:asciiTheme="majorHAnsi" w:eastAsia="Times New Roman" w:hAnsiTheme="majorHAnsi" w:cstheme="majorHAnsi"/>
                    <w:sz w:val="16"/>
                    <w:szCs w:val="16"/>
                    <w:lang w:val="es-MX" w:eastAsia="es-MX"/>
                  </w:rPr>
                  <w:t xml:space="preserve"> 30 MG. C/30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95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NITROFURANTOINA</w:t>
                </w:r>
                <w:proofErr w:type="spellEnd"/>
                <w:r w:rsidRPr="004C6347">
                  <w:rPr>
                    <w:rFonts w:asciiTheme="majorHAnsi" w:eastAsia="Times New Roman" w:hAnsiTheme="majorHAnsi" w:cstheme="majorHAnsi"/>
                    <w:sz w:val="16"/>
                    <w:szCs w:val="16"/>
                    <w:lang w:val="es-MX" w:eastAsia="es-MX"/>
                  </w:rPr>
                  <w:t xml:space="preserve"> CAPS. 100 MG C/40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96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NOVAKOSID</w:t>
                </w:r>
                <w:proofErr w:type="spellEnd"/>
                <w:r w:rsidRPr="004C6347">
                  <w:rPr>
                    <w:rFonts w:asciiTheme="majorHAnsi" w:eastAsia="Times New Roman" w:hAnsiTheme="majorHAnsi" w:cstheme="majorHAnsi"/>
                    <w:sz w:val="16"/>
                    <w:szCs w:val="16"/>
                    <w:lang w:val="es-MX" w:eastAsia="es-MX"/>
                  </w:rPr>
                  <w:t xml:space="preserve"> 20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8.6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97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NOVAXEN</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30TAB</w:t>
                </w:r>
                <w:proofErr w:type="spellEnd"/>
                <w:r w:rsidRPr="004C6347">
                  <w:rPr>
                    <w:rFonts w:asciiTheme="majorHAnsi" w:eastAsia="Times New Roman" w:hAnsiTheme="majorHAnsi" w:cstheme="majorHAnsi"/>
                    <w:sz w:val="16"/>
                    <w:szCs w:val="16"/>
                    <w:lang w:val="es-MX" w:eastAsia="es-MX"/>
                  </w:rPr>
                  <w:t xml:space="preserve"> 250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98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NYSMOSONS</w:t>
                </w:r>
                <w:proofErr w:type="spellEnd"/>
                <w:r w:rsidRPr="004C6347">
                  <w:rPr>
                    <w:rFonts w:asciiTheme="majorHAnsi" w:eastAsia="Times New Roman" w:hAnsiTheme="majorHAnsi" w:cstheme="majorHAnsi"/>
                    <w:sz w:val="16"/>
                    <w:szCs w:val="16"/>
                    <w:lang w:val="es-MX" w:eastAsia="es-MX"/>
                  </w:rPr>
                  <w:t xml:space="preserve">-V 10 </w:t>
                </w:r>
                <w:proofErr w:type="spellStart"/>
                <w:r w:rsidRPr="004C6347">
                  <w:rPr>
                    <w:rFonts w:asciiTheme="majorHAnsi" w:eastAsia="Times New Roman" w:hAnsiTheme="majorHAnsi" w:cstheme="majorHAnsi"/>
                    <w:sz w:val="16"/>
                    <w:szCs w:val="16"/>
                    <w:lang w:val="es-MX" w:eastAsia="es-MX"/>
                  </w:rPr>
                  <w:t>OVS</w:t>
                </w:r>
                <w:proofErr w:type="spellEnd"/>
                <w:r w:rsidRPr="004C6347">
                  <w:rPr>
                    <w:rFonts w:asciiTheme="majorHAnsi" w:eastAsia="Times New Roman" w:hAnsiTheme="majorHAnsi" w:cstheme="majorHAnsi"/>
                    <w:sz w:val="16"/>
                    <w:szCs w:val="16"/>
                    <w:lang w:val="es-MX" w:eastAsia="es-MX"/>
                  </w:rPr>
                  <w:t xml:space="preserve"> 500/</w:t>
                </w:r>
                <w:proofErr w:type="spellStart"/>
                <w:r w:rsidRPr="004C6347">
                  <w:rPr>
                    <w:rFonts w:asciiTheme="majorHAnsi" w:eastAsia="Times New Roman" w:hAnsiTheme="majorHAnsi" w:cstheme="majorHAnsi"/>
                    <w:sz w:val="16"/>
                    <w:szCs w:val="16"/>
                    <w:lang w:val="es-MX" w:eastAsia="es-MX"/>
                  </w:rPr>
                  <w:t>0.5MG</w:t>
                </w:r>
                <w:proofErr w:type="spellEnd"/>
                <w:r w:rsidRPr="004C6347">
                  <w:rPr>
                    <w:rFonts w:asciiTheme="majorHAnsi" w:eastAsia="Times New Roman" w:hAnsiTheme="majorHAnsi" w:cstheme="majorHAnsi"/>
                    <w:sz w:val="16"/>
                    <w:szCs w:val="16"/>
                    <w:lang w:val="es-MX" w:eastAsia="es-MX"/>
                  </w:rPr>
                  <w:t>/100000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99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OMEGA 3/6 Y 9 </w:t>
                </w:r>
                <w:proofErr w:type="spellStart"/>
                <w:r w:rsidRPr="004C6347">
                  <w:rPr>
                    <w:rFonts w:asciiTheme="majorHAnsi" w:eastAsia="Times New Roman" w:hAnsiTheme="majorHAnsi" w:cstheme="majorHAnsi"/>
                    <w:sz w:val="16"/>
                    <w:szCs w:val="16"/>
                    <w:lang w:val="es-MX" w:eastAsia="es-MX"/>
                  </w:rPr>
                  <w:t>CAPS</w:t>
                </w:r>
                <w:proofErr w:type="spellEnd"/>
                <w:r w:rsidRPr="004C6347">
                  <w:rPr>
                    <w:rFonts w:asciiTheme="majorHAnsi" w:eastAsia="Times New Roman" w:hAnsiTheme="majorHAnsi" w:cstheme="majorHAnsi"/>
                    <w:sz w:val="16"/>
                    <w:szCs w:val="16"/>
                    <w:lang w:val="es-MX" w:eastAsia="es-MX"/>
                  </w:rPr>
                  <w:t xml:space="preserve"> C/60 </w:t>
                </w:r>
                <w:proofErr w:type="spellStart"/>
                <w:r w:rsidRPr="004C6347">
                  <w:rPr>
                    <w:rFonts w:asciiTheme="majorHAnsi" w:eastAsia="Times New Roman" w:hAnsiTheme="majorHAnsi" w:cstheme="majorHAnsi"/>
                    <w:sz w:val="16"/>
                    <w:szCs w:val="16"/>
                    <w:lang w:val="es-MX" w:eastAsia="es-MX"/>
                  </w:rPr>
                  <w:t>GEJATINA</w:t>
                </w:r>
                <w:proofErr w:type="spellEnd"/>
                <w:r w:rsidRPr="004C6347">
                  <w:rPr>
                    <w:rFonts w:asciiTheme="majorHAnsi" w:eastAsia="Times New Roman" w:hAnsiTheme="majorHAnsi" w:cstheme="majorHAnsi"/>
                    <w:sz w:val="16"/>
                    <w:szCs w:val="16"/>
                    <w:lang w:val="es-MX" w:eastAsia="es-MX"/>
                  </w:rPr>
                  <w:t xml:space="preserve"> BLANDA </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OMEPRAZOL 14 </w:t>
                </w:r>
                <w:proofErr w:type="spellStart"/>
                <w:r w:rsidRPr="004C6347">
                  <w:rPr>
                    <w:rFonts w:asciiTheme="majorHAnsi" w:eastAsia="Times New Roman" w:hAnsiTheme="majorHAnsi" w:cstheme="majorHAnsi"/>
                    <w:sz w:val="16"/>
                    <w:szCs w:val="16"/>
                    <w:lang w:val="es-MX" w:eastAsia="es-MX"/>
                  </w:rPr>
                  <w:t>CAPS</w:t>
                </w:r>
                <w:proofErr w:type="spellEnd"/>
                <w:r w:rsidRPr="004C6347">
                  <w:rPr>
                    <w:rFonts w:asciiTheme="majorHAnsi" w:eastAsia="Times New Roman" w:hAnsiTheme="majorHAnsi" w:cstheme="majorHAnsi"/>
                    <w:sz w:val="16"/>
                    <w:szCs w:val="16"/>
                    <w:lang w:val="es-MX" w:eastAsia="es-MX"/>
                  </w:rPr>
                  <w:t xml:space="preserve"> 20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PANTOPRAZOL</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40 MG. C/14</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PARACETAMOL TABLETAS 500 MG. C/10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PENTOXIFILINA</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TABS</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L.P</w:t>
                </w:r>
                <w:proofErr w:type="spellEnd"/>
                <w:r w:rsidRPr="004C6347">
                  <w:rPr>
                    <w:rFonts w:asciiTheme="majorHAnsi" w:eastAsia="Times New Roman" w:hAnsiTheme="majorHAnsi" w:cstheme="majorHAnsi"/>
                    <w:sz w:val="16"/>
                    <w:szCs w:val="16"/>
                    <w:lang w:val="es-MX" w:eastAsia="es-MX"/>
                  </w:rPr>
                  <w:t>. 400 MG. C/30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PIROXICAM</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20 MG. C/20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PORAL</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OFTALMICO</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GOT</w:t>
                </w:r>
                <w:proofErr w:type="spellEnd"/>
                <w:r w:rsidRPr="004C6347">
                  <w:rPr>
                    <w:rFonts w:asciiTheme="majorHAnsi" w:eastAsia="Times New Roman" w:hAnsiTheme="majorHAnsi" w:cstheme="majorHAnsi"/>
                    <w:sz w:val="16"/>
                    <w:szCs w:val="16"/>
                    <w:lang w:val="es-MX" w:eastAsia="es-MX"/>
                  </w:rPr>
                  <w:t xml:space="preserve"> 10/</w:t>
                </w:r>
                <w:proofErr w:type="spellStart"/>
                <w:r w:rsidRPr="004C6347">
                  <w:rPr>
                    <w:rFonts w:asciiTheme="majorHAnsi" w:eastAsia="Times New Roman" w:hAnsiTheme="majorHAnsi" w:cstheme="majorHAnsi"/>
                    <w:sz w:val="16"/>
                    <w:szCs w:val="16"/>
                    <w:lang w:val="es-MX" w:eastAsia="es-MX"/>
                  </w:rPr>
                  <w:t>5MG</w:t>
                </w:r>
                <w:proofErr w:type="spellEnd"/>
                <w:r w:rsidRPr="004C6347">
                  <w:rPr>
                    <w:rFonts w:asciiTheme="majorHAnsi" w:eastAsia="Times New Roman" w:hAnsiTheme="majorHAnsi" w:cstheme="majorHAnsi"/>
                    <w:sz w:val="16"/>
                    <w:szCs w:val="16"/>
                    <w:lang w:val="es-MX" w:eastAsia="es-MX"/>
                  </w:rPr>
                  <w:t>/1/5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PORAL</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OTICO</w:t>
                </w:r>
                <w:proofErr w:type="spellEnd"/>
                <w:r w:rsidRPr="004C6347">
                  <w:rPr>
                    <w:rFonts w:asciiTheme="majorHAnsi" w:eastAsia="Times New Roman" w:hAnsiTheme="majorHAnsi" w:cstheme="majorHAnsi"/>
                    <w:sz w:val="16"/>
                    <w:szCs w:val="16"/>
                    <w:lang w:val="es-MX" w:eastAsia="es-MX"/>
                  </w:rPr>
                  <w:t xml:space="preserve"> 1 </w:t>
                </w:r>
                <w:proofErr w:type="spellStart"/>
                <w:r w:rsidRPr="004C6347">
                  <w:rPr>
                    <w:rFonts w:asciiTheme="majorHAnsi" w:eastAsia="Times New Roman" w:hAnsiTheme="majorHAnsi" w:cstheme="majorHAnsi"/>
                    <w:sz w:val="16"/>
                    <w:szCs w:val="16"/>
                    <w:lang w:val="es-MX" w:eastAsia="es-MX"/>
                  </w:rPr>
                  <w:t>GOT</w:t>
                </w:r>
                <w:proofErr w:type="spellEnd"/>
                <w:r w:rsidRPr="004C6347">
                  <w:rPr>
                    <w:rFonts w:asciiTheme="majorHAnsi" w:eastAsia="Times New Roman" w:hAnsiTheme="majorHAnsi" w:cstheme="majorHAnsi"/>
                    <w:sz w:val="16"/>
                    <w:szCs w:val="16"/>
                    <w:lang w:val="es-MX" w:eastAsia="es-MX"/>
                  </w:rPr>
                  <w:t xml:space="preserve"> 10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PRASIVER</w:t>
                </w:r>
                <w:proofErr w:type="spellEnd"/>
                <w:r w:rsidRPr="004C6347">
                  <w:rPr>
                    <w:rFonts w:asciiTheme="majorHAnsi" w:eastAsia="Times New Roman" w:hAnsiTheme="majorHAnsi" w:cstheme="majorHAnsi"/>
                    <w:sz w:val="16"/>
                    <w:szCs w:val="16"/>
                    <w:lang w:val="es-MX" w:eastAsia="es-MX"/>
                  </w:rPr>
                  <w:t xml:space="preserve"> 15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20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PRESISTIN</w:t>
                </w:r>
                <w:proofErr w:type="spellEnd"/>
                <w:r w:rsidRPr="004C6347">
                  <w:rPr>
                    <w:rFonts w:asciiTheme="majorHAnsi" w:eastAsia="Times New Roman" w:hAnsiTheme="majorHAnsi" w:cstheme="majorHAnsi"/>
                    <w:sz w:val="16"/>
                    <w:szCs w:val="16"/>
                    <w:lang w:val="es-MX" w:eastAsia="es-MX"/>
                  </w:rPr>
                  <w:t xml:space="preserve"> 30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10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109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RETOFLAM</w:t>
                </w:r>
                <w:proofErr w:type="spellEnd"/>
                <w:r w:rsidRPr="004C6347">
                  <w:rPr>
                    <w:rFonts w:asciiTheme="majorHAnsi" w:eastAsia="Times New Roman" w:hAnsiTheme="majorHAnsi" w:cstheme="majorHAnsi"/>
                    <w:sz w:val="16"/>
                    <w:szCs w:val="16"/>
                    <w:lang w:val="es-MX" w:eastAsia="es-MX"/>
                  </w:rPr>
                  <w:t xml:space="preserve">-F 10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215/15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110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ROSEL</w:t>
                </w:r>
                <w:proofErr w:type="spellEnd"/>
                <w:r w:rsidRPr="004C6347">
                  <w:rPr>
                    <w:rFonts w:asciiTheme="majorHAnsi" w:eastAsia="Times New Roman" w:hAnsiTheme="majorHAnsi" w:cstheme="majorHAnsi"/>
                    <w:sz w:val="16"/>
                    <w:szCs w:val="16"/>
                    <w:lang w:val="es-MX" w:eastAsia="es-MX"/>
                  </w:rPr>
                  <w:t xml:space="preserve"> T 15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300/50/3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111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SERRATOL</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DIFENIDOL</w:t>
                </w:r>
                <w:proofErr w:type="spellEnd"/>
                <w:r w:rsidRPr="004C6347">
                  <w:rPr>
                    <w:rFonts w:asciiTheme="majorHAnsi" w:eastAsia="Times New Roman" w:hAnsiTheme="majorHAnsi" w:cstheme="majorHAnsi"/>
                    <w:sz w:val="16"/>
                    <w:szCs w:val="16"/>
                    <w:lang w:val="es-MX" w:eastAsia="es-MX"/>
                  </w:rPr>
                  <w:t xml:space="preserve"> 30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25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112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SOLUCIONES SALINAS AL 0.9 % 1000 CC</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113</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SUCRALFATO</w:t>
                </w:r>
                <w:proofErr w:type="spellEnd"/>
                <w:r w:rsidRPr="004C6347">
                  <w:rPr>
                    <w:rFonts w:asciiTheme="majorHAnsi" w:eastAsia="Times New Roman" w:hAnsiTheme="majorHAnsi" w:cstheme="majorHAnsi"/>
                    <w:sz w:val="16"/>
                    <w:szCs w:val="16"/>
                    <w:lang w:val="es-MX" w:eastAsia="es-MX"/>
                  </w:rPr>
                  <w:t xml:space="preserve">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1 G. C/40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114</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SUERO CLORURO DE SODIO 1 SOL 0.9%/250 ML</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115</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TEMPERAL</w:t>
                </w:r>
                <w:proofErr w:type="spellEnd"/>
                <w:r w:rsidRPr="004C6347">
                  <w:rPr>
                    <w:rFonts w:asciiTheme="majorHAnsi" w:eastAsia="Times New Roman" w:hAnsiTheme="majorHAnsi" w:cstheme="majorHAnsi"/>
                    <w:sz w:val="16"/>
                    <w:szCs w:val="16"/>
                    <w:lang w:val="es-MX" w:eastAsia="es-MX"/>
                  </w:rPr>
                  <w:t xml:space="preserve"> PARACETAMOL </w:t>
                </w:r>
                <w:proofErr w:type="spellStart"/>
                <w:r w:rsidRPr="004C6347">
                  <w:rPr>
                    <w:rFonts w:asciiTheme="majorHAnsi" w:eastAsia="Times New Roman" w:hAnsiTheme="majorHAnsi" w:cstheme="majorHAnsi"/>
                    <w:sz w:val="16"/>
                    <w:szCs w:val="16"/>
                    <w:lang w:val="es-MX" w:eastAsia="es-MX"/>
                  </w:rPr>
                  <w:t>SOLUCION</w:t>
                </w:r>
                <w:proofErr w:type="spellEnd"/>
                <w:r w:rsidRPr="004C6347">
                  <w:rPr>
                    <w:rFonts w:asciiTheme="majorHAnsi" w:eastAsia="Times New Roman" w:hAnsiTheme="majorHAnsi" w:cstheme="majorHAnsi"/>
                    <w:sz w:val="16"/>
                    <w:szCs w:val="16"/>
                    <w:lang w:val="es-MX" w:eastAsia="es-MX"/>
                  </w:rPr>
                  <w:t xml:space="preserve"> 100 MG/1 ML. </w:t>
                </w:r>
                <w:proofErr w:type="spellStart"/>
                <w:r w:rsidRPr="004C6347">
                  <w:rPr>
                    <w:rFonts w:asciiTheme="majorHAnsi" w:eastAsia="Times New Roman" w:hAnsiTheme="majorHAnsi" w:cstheme="majorHAnsi"/>
                    <w:sz w:val="16"/>
                    <w:szCs w:val="16"/>
                    <w:lang w:val="es-MX" w:eastAsia="es-MX"/>
                  </w:rPr>
                  <w:t>FCO</w:t>
                </w:r>
                <w:proofErr w:type="spellEnd"/>
                <w:r w:rsidRPr="004C6347">
                  <w:rPr>
                    <w:rFonts w:asciiTheme="majorHAnsi" w:eastAsia="Times New Roman" w:hAnsiTheme="majorHAnsi" w:cstheme="majorHAnsi"/>
                    <w:sz w:val="16"/>
                    <w:szCs w:val="16"/>
                    <w:lang w:val="es-MX" w:eastAsia="es-MX"/>
                  </w:rPr>
                  <w:t xml:space="preserve"> GOTERO </w:t>
                </w:r>
                <w:proofErr w:type="spellStart"/>
                <w:r w:rsidRPr="004C6347">
                  <w:rPr>
                    <w:rFonts w:asciiTheme="majorHAnsi" w:eastAsia="Times New Roman" w:hAnsiTheme="majorHAnsi" w:cstheme="majorHAnsi"/>
                    <w:sz w:val="16"/>
                    <w:szCs w:val="16"/>
                    <w:lang w:val="es-MX" w:eastAsia="es-MX"/>
                  </w:rPr>
                  <w:t>15ML</w:t>
                </w:r>
                <w:proofErr w:type="spellEnd"/>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116</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TEMPERAL</w:t>
                </w:r>
                <w:proofErr w:type="spellEnd"/>
                <w:r w:rsidRPr="004C6347">
                  <w:rPr>
                    <w:rFonts w:asciiTheme="majorHAnsi" w:eastAsia="Times New Roman" w:hAnsiTheme="majorHAnsi" w:cstheme="majorHAnsi"/>
                    <w:sz w:val="16"/>
                    <w:szCs w:val="16"/>
                    <w:lang w:val="es-MX" w:eastAsia="es-MX"/>
                  </w:rPr>
                  <w:t xml:space="preserve"> 10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500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117</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TRIMETOPRIMA</w:t>
                </w:r>
                <w:proofErr w:type="spellEnd"/>
                <w:r w:rsidRPr="004C6347">
                  <w:rPr>
                    <w:rFonts w:asciiTheme="majorHAnsi" w:eastAsia="Times New Roman" w:hAnsiTheme="majorHAnsi" w:cstheme="majorHAnsi"/>
                    <w:sz w:val="16"/>
                    <w:szCs w:val="16"/>
                    <w:lang w:val="es-MX" w:eastAsia="es-MX"/>
                  </w:rPr>
                  <w:t xml:space="preserve"> , </w:t>
                </w:r>
                <w:proofErr w:type="spellStart"/>
                <w:r w:rsidRPr="004C6347">
                  <w:rPr>
                    <w:rFonts w:asciiTheme="majorHAnsi" w:eastAsia="Times New Roman" w:hAnsiTheme="majorHAnsi" w:cstheme="majorHAnsi"/>
                    <w:sz w:val="16"/>
                    <w:szCs w:val="16"/>
                    <w:lang w:val="es-MX" w:eastAsia="es-MX"/>
                  </w:rPr>
                  <w:t>SULFAMETO</w:t>
                </w:r>
                <w:proofErr w:type="spellEnd"/>
                <w:r w:rsidRPr="004C6347">
                  <w:rPr>
                    <w:rFonts w:asciiTheme="majorHAnsi" w:eastAsia="Times New Roman" w:hAnsiTheme="majorHAnsi" w:cstheme="majorHAnsi"/>
                    <w:sz w:val="16"/>
                    <w:szCs w:val="16"/>
                    <w:lang w:val="es-MX" w:eastAsia="es-MX"/>
                  </w:rPr>
                  <w:t xml:space="preserve"> 14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160/800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118</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TRIMEBUTINA</w:t>
                </w:r>
                <w:proofErr w:type="spellEnd"/>
                <w:r w:rsidRPr="004C6347">
                  <w:rPr>
                    <w:rFonts w:asciiTheme="majorHAnsi" w:eastAsia="Times New Roman" w:hAnsiTheme="majorHAnsi" w:cstheme="majorHAnsi"/>
                    <w:sz w:val="16"/>
                    <w:szCs w:val="16"/>
                    <w:lang w:val="es-MX" w:eastAsia="es-MX"/>
                  </w:rPr>
                  <w:t xml:space="preserve"> TABLETAS </w:t>
                </w:r>
                <w:proofErr w:type="spellStart"/>
                <w:r w:rsidRPr="004C6347">
                  <w:rPr>
                    <w:rFonts w:asciiTheme="majorHAnsi" w:eastAsia="Times New Roman" w:hAnsiTheme="majorHAnsi" w:cstheme="majorHAnsi"/>
                    <w:sz w:val="16"/>
                    <w:szCs w:val="16"/>
                    <w:lang w:val="es-MX" w:eastAsia="es-MX"/>
                  </w:rPr>
                  <w:t>200MG</w:t>
                </w:r>
                <w:proofErr w:type="spellEnd"/>
                <w:r w:rsidRPr="004C6347">
                  <w:rPr>
                    <w:rFonts w:asciiTheme="majorHAnsi" w:eastAsia="Times New Roman" w:hAnsiTheme="majorHAnsi" w:cstheme="majorHAnsi"/>
                    <w:sz w:val="16"/>
                    <w:szCs w:val="16"/>
                    <w:lang w:val="es-MX" w:eastAsia="es-MX"/>
                  </w:rPr>
                  <w:t>. C/20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CAJA</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119</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VERMISEN</w:t>
                </w:r>
                <w:proofErr w:type="spellEnd"/>
                <w:r w:rsidRPr="004C6347">
                  <w:rPr>
                    <w:rFonts w:asciiTheme="majorHAnsi" w:eastAsia="Times New Roman" w:hAnsiTheme="majorHAnsi" w:cstheme="majorHAnsi"/>
                    <w:sz w:val="16"/>
                    <w:szCs w:val="16"/>
                    <w:lang w:val="es-MX" w:eastAsia="es-MX"/>
                  </w:rPr>
                  <w:t xml:space="preserve"> 2 </w:t>
                </w:r>
                <w:proofErr w:type="spellStart"/>
                <w:r w:rsidRPr="004C6347">
                  <w:rPr>
                    <w:rFonts w:asciiTheme="majorHAnsi" w:eastAsia="Times New Roman" w:hAnsiTheme="majorHAnsi" w:cstheme="majorHAnsi"/>
                    <w:sz w:val="16"/>
                    <w:szCs w:val="16"/>
                    <w:lang w:val="es-MX" w:eastAsia="es-MX"/>
                  </w:rPr>
                  <w:t>TAB</w:t>
                </w:r>
                <w:proofErr w:type="spellEnd"/>
                <w:r w:rsidRPr="004C6347">
                  <w:rPr>
                    <w:rFonts w:asciiTheme="majorHAnsi" w:eastAsia="Times New Roman" w:hAnsiTheme="majorHAnsi" w:cstheme="majorHAnsi"/>
                    <w:sz w:val="16"/>
                    <w:szCs w:val="16"/>
                    <w:lang w:val="es-MX" w:eastAsia="es-MX"/>
                  </w:rPr>
                  <w:t xml:space="preserve"> 200 MG</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120</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XILOCAINA</w:t>
                </w:r>
                <w:proofErr w:type="spellEnd"/>
                <w:r w:rsidRPr="004C6347">
                  <w:rPr>
                    <w:rFonts w:asciiTheme="majorHAnsi" w:eastAsia="Times New Roman" w:hAnsiTheme="majorHAnsi" w:cstheme="majorHAnsi"/>
                    <w:sz w:val="16"/>
                    <w:szCs w:val="16"/>
                    <w:lang w:val="es-MX" w:eastAsia="es-MX"/>
                  </w:rPr>
                  <w:t xml:space="preserve"> SPRAY 10%</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121</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proofErr w:type="spellStart"/>
                <w:r w:rsidRPr="004C6347">
                  <w:rPr>
                    <w:rFonts w:asciiTheme="majorHAnsi" w:eastAsia="Times New Roman" w:hAnsiTheme="majorHAnsi" w:cstheme="majorHAnsi"/>
                    <w:sz w:val="16"/>
                    <w:szCs w:val="16"/>
                    <w:lang w:val="es-MX" w:eastAsia="es-MX"/>
                  </w:rPr>
                  <w:t>ZITRIASOL</w:t>
                </w:r>
                <w:proofErr w:type="spellEnd"/>
                <w:r w:rsidRPr="004C6347">
                  <w:rPr>
                    <w:rFonts w:asciiTheme="majorHAnsi" w:eastAsia="Times New Roman" w:hAnsiTheme="majorHAnsi" w:cstheme="majorHAnsi"/>
                    <w:sz w:val="16"/>
                    <w:szCs w:val="16"/>
                    <w:lang w:val="es-MX" w:eastAsia="es-MX"/>
                  </w:rPr>
                  <w:t xml:space="preserve"> 15 </w:t>
                </w:r>
                <w:proofErr w:type="spellStart"/>
                <w:r w:rsidRPr="004C6347">
                  <w:rPr>
                    <w:rFonts w:asciiTheme="majorHAnsi" w:eastAsia="Times New Roman" w:hAnsiTheme="majorHAnsi" w:cstheme="majorHAnsi"/>
                    <w:sz w:val="16"/>
                    <w:szCs w:val="16"/>
                    <w:lang w:val="es-MX" w:eastAsia="es-MX"/>
                  </w:rPr>
                  <w:t>CAP</w:t>
                </w:r>
                <w:proofErr w:type="spellEnd"/>
                <w:r w:rsidRPr="004C6347">
                  <w:rPr>
                    <w:rFonts w:asciiTheme="majorHAnsi" w:eastAsia="Times New Roman" w:hAnsiTheme="majorHAnsi" w:cstheme="majorHAnsi"/>
                    <w:sz w:val="16"/>
                    <w:szCs w:val="16"/>
                    <w:lang w:val="es-MX" w:eastAsia="es-MX"/>
                  </w:rPr>
                  <w:t xml:space="preserve"> 100 MG </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r w:rsidR="00342139" w:rsidRPr="004C6347" w:rsidTr="004C6347">
            <w:trPr>
              <w:trHeight w:val="300"/>
            </w:trPr>
            <w:tc>
              <w:tcPr>
                <w:cnfStyle w:val="001000000000" w:firstRow="0" w:lastRow="0" w:firstColumn="1" w:lastColumn="0" w:oddVBand="0" w:evenVBand="0" w:oddHBand="0" w:evenHBand="0" w:firstRowFirstColumn="0" w:firstRowLastColumn="0" w:lastRowFirstColumn="0" w:lastRowLastColumn="0"/>
                <w:tcW w:w="999" w:type="dxa"/>
                <w:noWrap/>
                <w:hideMark/>
              </w:tcPr>
              <w:p w:rsidR="00342139" w:rsidRPr="004C6347" w:rsidRDefault="00342139" w:rsidP="00342139">
                <w:pPr>
                  <w:jc w:val="right"/>
                  <w:rPr>
                    <w:rFonts w:asciiTheme="majorHAnsi" w:eastAsia="Times New Roman" w:hAnsiTheme="majorHAnsi" w:cstheme="majorHAnsi"/>
                    <w:color w:val="000000"/>
                    <w:sz w:val="16"/>
                    <w:szCs w:val="16"/>
                    <w:lang w:val="es-MX" w:eastAsia="es-MX"/>
                  </w:rPr>
                </w:pPr>
                <w:r w:rsidRPr="004C6347">
                  <w:rPr>
                    <w:rFonts w:asciiTheme="majorHAnsi" w:eastAsia="Times New Roman" w:hAnsiTheme="majorHAnsi" w:cstheme="majorHAnsi"/>
                    <w:color w:val="000000"/>
                    <w:sz w:val="16"/>
                    <w:szCs w:val="16"/>
                    <w:lang w:val="es-MX" w:eastAsia="es-MX"/>
                  </w:rPr>
                  <w:t>122</w:t>
                </w:r>
              </w:p>
            </w:tc>
            <w:tc>
              <w:tcPr>
                <w:tcW w:w="5843" w:type="dxa"/>
                <w:noWrap/>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 xml:space="preserve">AMOXICILINA </w:t>
                </w:r>
                <w:proofErr w:type="spellStart"/>
                <w:r w:rsidRPr="004C6347">
                  <w:rPr>
                    <w:rFonts w:asciiTheme="majorHAnsi" w:eastAsia="Times New Roman" w:hAnsiTheme="majorHAnsi" w:cstheme="majorHAnsi"/>
                    <w:sz w:val="16"/>
                    <w:szCs w:val="16"/>
                    <w:lang w:val="es-MX" w:eastAsia="es-MX"/>
                  </w:rPr>
                  <w:t>CAPS</w:t>
                </w:r>
                <w:proofErr w:type="spellEnd"/>
                <w:r w:rsidRPr="004C6347">
                  <w:rPr>
                    <w:rFonts w:asciiTheme="majorHAnsi" w:eastAsia="Times New Roman" w:hAnsiTheme="majorHAnsi" w:cstheme="majorHAnsi"/>
                    <w:sz w:val="16"/>
                    <w:szCs w:val="16"/>
                    <w:lang w:val="es-MX" w:eastAsia="es-MX"/>
                  </w:rPr>
                  <w:t xml:space="preserve"> 500 MG C/12</w:t>
                </w:r>
              </w:p>
            </w:tc>
            <w:tc>
              <w:tcPr>
                <w:tcW w:w="1658" w:type="dxa"/>
                <w:hideMark/>
              </w:tcPr>
              <w:p w:rsidR="00342139" w:rsidRDefault="00342139" w:rsidP="00342139">
                <w:pPr>
                  <w:cnfStyle w:val="000000000000" w:firstRow="0" w:lastRow="0" w:firstColumn="0" w:lastColumn="0" w:oddVBand="0" w:evenVBand="0" w:oddHBand="0" w:evenHBand="0" w:firstRowFirstColumn="0" w:firstRowLastColumn="0" w:lastRowFirstColumn="0" w:lastRowLastColumn="0"/>
                </w:pPr>
                <w:r w:rsidRPr="004269D2">
                  <w:rPr>
                    <w:rFonts w:asciiTheme="majorHAnsi" w:eastAsia="Times New Roman" w:hAnsiTheme="majorHAnsi" w:cstheme="majorHAnsi"/>
                    <w:sz w:val="16"/>
                    <w:szCs w:val="16"/>
                    <w:lang w:val="es-MX" w:eastAsia="es-MX"/>
                  </w:rPr>
                  <w:t>1</w:t>
                </w:r>
              </w:p>
            </w:tc>
            <w:tc>
              <w:tcPr>
                <w:tcW w:w="1985" w:type="dxa"/>
                <w:hideMark/>
              </w:tcPr>
              <w:p w:rsidR="00342139" w:rsidRPr="004C6347" w:rsidRDefault="00342139" w:rsidP="0034213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val="es-MX" w:eastAsia="es-MX"/>
                  </w:rPr>
                </w:pPr>
                <w:r w:rsidRPr="004C6347">
                  <w:rPr>
                    <w:rFonts w:asciiTheme="majorHAnsi" w:eastAsia="Times New Roman" w:hAnsiTheme="majorHAnsi" w:cstheme="majorHAnsi"/>
                    <w:sz w:val="16"/>
                    <w:szCs w:val="16"/>
                    <w:lang w:val="es-MX" w:eastAsia="es-MX"/>
                  </w:rPr>
                  <w:t>PIEZAS</w:t>
                </w:r>
              </w:p>
            </w:tc>
          </w:tr>
        </w:tbl>
        <w:p w:rsidR="004C6347" w:rsidRDefault="004C6347" w:rsidP="00AB61CA">
          <w:pPr>
            <w:ind w:left="1416"/>
            <w:jc w:val="both"/>
            <w:outlineLvl w:val="4"/>
            <w:rPr>
              <w:rFonts w:asciiTheme="majorHAnsi" w:hAnsiTheme="majorHAnsi" w:cstheme="majorHAnsi"/>
              <w:sz w:val="17"/>
              <w:szCs w:val="17"/>
              <w:highlight w:val="yellow"/>
            </w:rPr>
          </w:pPr>
        </w:p>
        <w:p w:rsidR="004C6347" w:rsidRDefault="004C6347" w:rsidP="00AB61CA">
          <w:pPr>
            <w:ind w:left="1416"/>
            <w:jc w:val="both"/>
            <w:outlineLvl w:val="4"/>
            <w:rPr>
              <w:rFonts w:asciiTheme="majorHAnsi" w:hAnsiTheme="majorHAnsi" w:cstheme="majorHAnsi"/>
              <w:sz w:val="17"/>
              <w:szCs w:val="17"/>
              <w:highlight w:val="yellow"/>
            </w:rPr>
          </w:pPr>
        </w:p>
        <w:p w:rsidR="00020D52" w:rsidRDefault="00020D52"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850F6A" w:rsidRDefault="00850F6A" w:rsidP="00675204">
          <w:pPr>
            <w:rPr>
              <w:rFonts w:asciiTheme="majorHAnsi" w:hAnsiTheme="majorHAnsi" w:cstheme="majorHAnsi"/>
              <w:sz w:val="17"/>
              <w:szCs w:val="17"/>
            </w:rPr>
          </w:pPr>
        </w:p>
        <w:p w:rsidR="00762C81" w:rsidRPr="00FF48BC" w:rsidRDefault="00762C81" w:rsidP="00007A0D">
          <w:pPr>
            <w:pStyle w:val="Ttulo3"/>
            <w:numPr>
              <w:ilvl w:val="0"/>
              <w:numId w:val="8"/>
            </w:numPr>
            <w:ind w:hanging="294"/>
            <w:jc w:val="both"/>
            <w:rPr>
              <w:rFonts w:cstheme="majorHAnsi"/>
              <w:color w:val="auto"/>
              <w:sz w:val="17"/>
              <w:szCs w:val="17"/>
            </w:rPr>
          </w:pPr>
          <w:bookmarkStart w:id="36" w:name="_Toc58841337"/>
          <w:r w:rsidRPr="00FF48BC">
            <w:rPr>
              <w:rFonts w:cstheme="majorHAnsi"/>
              <w:color w:val="auto"/>
              <w:sz w:val="17"/>
              <w:szCs w:val="17"/>
            </w:rPr>
            <w:t>Documentos de la licitación</w:t>
          </w:r>
          <w:bookmarkEnd w:id="36"/>
        </w:p>
        <w:p w:rsidR="00EB6A1A" w:rsidRPr="00EE127A" w:rsidRDefault="003E46E9" w:rsidP="00E05F48">
          <w:pPr>
            <w:pStyle w:val="Prrafodelista"/>
            <w:numPr>
              <w:ilvl w:val="0"/>
              <w:numId w:val="29"/>
            </w:numPr>
            <w:ind w:hanging="644"/>
            <w:outlineLvl w:val="3"/>
            <w:rPr>
              <w:rFonts w:asciiTheme="majorHAnsi" w:hAnsiTheme="majorHAnsi" w:cstheme="majorHAnsi"/>
              <w:b/>
              <w:sz w:val="17"/>
              <w:szCs w:val="17"/>
            </w:rPr>
          </w:pPr>
          <w:r w:rsidRPr="00EE127A">
            <w:rPr>
              <w:rFonts w:asciiTheme="majorHAnsi" w:hAnsiTheme="majorHAnsi" w:cstheme="majorHAnsi"/>
              <w:b/>
              <w:sz w:val="17"/>
              <w:szCs w:val="17"/>
            </w:rPr>
            <w:t xml:space="preserve">DOCUMENTOS DE LA LICITACIÓN </w:t>
          </w:r>
        </w:p>
        <w:p w:rsidR="00AB61CA" w:rsidRPr="00EE127A" w:rsidRDefault="00AB61CA" w:rsidP="00E05F48">
          <w:pPr>
            <w:pStyle w:val="Prrafodelista"/>
            <w:numPr>
              <w:ilvl w:val="1"/>
              <w:numId w:val="29"/>
            </w:numPr>
            <w:jc w:val="both"/>
            <w:outlineLvl w:val="4"/>
            <w:rPr>
              <w:rFonts w:asciiTheme="majorHAnsi" w:hAnsiTheme="majorHAnsi" w:cstheme="majorHAnsi"/>
              <w:sz w:val="17"/>
              <w:szCs w:val="17"/>
            </w:rPr>
          </w:pPr>
          <w:r w:rsidRPr="00EE127A">
            <w:rPr>
              <w:rFonts w:asciiTheme="majorHAnsi" w:hAnsiTheme="majorHAnsi" w:cstheme="majorHAnsi"/>
              <w:sz w:val="17"/>
              <w:szCs w:val="17"/>
            </w:rPr>
            <w:t>En estas bases de licitación se detallan los bienes requeridos, el procedimiento de licitación y las condiciones contractuales; formando parte integrante de las mismas los siguientes anexos:</w:t>
          </w:r>
        </w:p>
        <w:p w:rsidR="00513B4C" w:rsidRPr="00EE127A" w:rsidRDefault="00513B4C" w:rsidP="00513B4C">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1” Formato de Propuesta Técnica </w:t>
          </w:r>
        </w:p>
        <w:p w:rsidR="00513B4C" w:rsidRPr="00EE127A" w:rsidRDefault="00513B4C" w:rsidP="00513B4C">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“Anexo 2” Condiciones generales</w:t>
          </w:r>
        </w:p>
        <w:p w:rsidR="00513B4C" w:rsidRPr="00EE127A" w:rsidRDefault="00513B4C" w:rsidP="00513B4C">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3” Formato de Manifestación de Facultades </w:t>
          </w:r>
        </w:p>
        <w:p w:rsidR="00513B4C" w:rsidRPr="00EE127A" w:rsidRDefault="00513B4C" w:rsidP="00513B4C">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4” Manifiesto Artículo 61 de la </w:t>
          </w:r>
          <w:proofErr w:type="spellStart"/>
          <w:r w:rsidRPr="00EE127A">
            <w:rPr>
              <w:rFonts w:asciiTheme="majorHAnsi" w:hAnsiTheme="majorHAnsi" w:cstheme="majorHAnsi"/>
              <w:sz w:val="17"/>
              <w:szCs w:val="17"/>
            </w:rPr>
            <w:t>L.A.A.Y</w:t>
          </w:r>
          <w:proofErr w:type="spellEnd"/>
          <w:r w:rsidRPr="00EE127A">
            <w:rPr>
              <w:rFonts w:asciiTheme="majorHAnsi" w:hAnsiTheme="majorHAnsi" w:cstheme="majorHAnsi"/>
              <w:sz w:val="17"/>
              <w:szCs w:val="17"/>
            </w:rPr>
            <w:t xml:space="preserve"> </w:t>
          </w:r>
          <w:proofErr w:type="spellStart"/>
          <w:r w:rsidRPr="00EE127A">
            <w:rPr>
              <w:rFonts w:asciiTheme="majorHAnsi" w:hAnsiTheme="majorHAnsi" w:cstheme="majorHAnsi"/>
              <w:sz w:val="17"/>
              <w:szCs w:val="17"/>
            </w:rPr>
            <w:t>S.E.B.C.S</w:t>
          </w:r>
          <w:proofErr w:type="spellEnd"/>
          <w:r w:rsidRPr="00EE127A">
            <w:rPr>
              <w:rFonts w:asciiTheme="majorHAnsi" w:hAnsiTheme="majorHAnsi" w:cstheme="majorHAnsi"/>
              <w:sz w:val="17"/>
              <w:szCs w:val="17"/>
            </w:rPr>
            <w:t xml:space="preserve">. </w:t>
          </w:r>
        </w:p>
        <w:p w:rsidR="00513B4C" w:rsidRPr="00EE127A" w:rsidRDefault="00513B4C" w:rsidP="00513B4C">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5” Declaración de Integridad </w:t>
          </w:r>
        </w:p>
        <w:p w:rsidR="00513B4C" w:rsidRPr="00EE127A" w:rsidRDefault="00513B4C" w:rsidP="00513B4C">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6” Generalidades </w:t>
          </w:r>
        </w:p>
        <w:p w:rsidR="00513B4C" w:rsidRPr="00EE127A" w:rsidRDefault="00513B4C" w:rsidP="00513B4C">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7” Catalogo de Conceptos de Propuesta Económica </w:t>
          </w:r>
        </w:p>
        <w:p w:rsidR="00513B4C" w:rsidRPr="00EE127A" w:rsidRDefault="00513B4C" w:rsidP="00513B4C">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 xml:space="preserve">“Anexo 8” Formato de Propuesta Económica </w:t>
          </w:r>
        </w:p>
        <w:p w:rsidR="00513B4C" w:rsidRPr="00EE127A" w:rsidRDefault="00513B4C" w:rsidP="00513B4C">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“Anexo 9” Modelo de Contrato</w:t>
          </w:r>
        </w:p>
        <w:p w:rsidR="00513B4C" w:rsidRDefault="00513B4C" w:rsidP="00513B4C">
          <w:pPr>
            <w:pStyle w:val="Prrafodelista"/>
            <w:numPr>
              <w:ilvl w:val="0"/>
              <w:numId w:val="27"/>
            </w:numPr>
            <w:jc w:val="both"/>
            <w:outlineLvl w:val="4"/>
            <w:rPr>
              <w:rFonts w:asciiTheme="majorHAnsi" w:hAnsiTheme="majorHAnsi" w:cstheme="majorHAnsi"/>
              <w:sz w:val="17"/>
              <w:szCs w:val="17"/>
            </w:rPr>
          </w:pPr>
          <w:r w:rsidRPr="00EE127A">
            <w:rPr>
              <w:rFonts w:asciiTheme="majorHAnsi" w:hAnsiTheme="majorHAnsi" w:cstheme="majorHAnsi"/>
              <w:sz w:val="17"/>
              <w:szCs w:val="17"/>
            </w:rPr>
            <w:t>“Anexo 10” Datos bancarios</w:t>
          </w:r>
        </w:p>
        <w:p w:rsidR="00850F6A" w:rsidRPr="00EE127A" w:rsidRDefault="00850F6A" w:rsidP="00850F6A">
          <w:pPr>
            <w:pStyle w:val="Prrafodelista"/>
            <w:ind w:left="1996"/>
            <w:jc w:val="both"/>
            <w:outlineLvl w:val="4"/>
            <w:rPr>
              <w:rFonts w:asciiTheme="majorHAnsi" w:hAnsiTheme="majorHAnsi" w:cstheme="majorHAnsi"/>
              <w:sz w:val="17"/>
              <w:szCs w:val="17"/>
            </w:rPr>
          </w:pPr>
        </w:p>
        <w:p w:rsidR="00AB61CA" w:rsidRPr="00AF63EB" w:rsidRDefault="00AB61CA" w:rsidP="00E05F48">
          <w:pPr>
            <w:pStyle w:val="Prrafodelista"/>
            <w:numPr>
              <w:ilvl w:val="1"/>
              <w:numId w:val="29"/>
            </w:numPr>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licitante  deberá  examinar  minuciosamente  y  de   manera  previa  a  la   presentación   de  sus proposiciones, todas y cada una de las instrucciones, formatos, condiciones y especificaciones que figuren en las presentes bases de licitación y sus anexos. Si el licitante omite presentar cualquier tipo de información o documentación requerida en las bases de licitación o sus anexos, o presenta una proposición que no se ajuste a lo requerido en bases, </w:t>
          </w:r>
          <w:r w:rsidRPr="00FF48BC">
            <w:rPr>
              <w:rFonts w:asciiTheme="majorHAnsi" w:hAnsiTheme="majorHAnsi" w:cstheme="majorHAnsi"/>
              <w:b/>
              <w:sz w:val="17"/>
              <w:szCs w:val="17"/>
            </w:rPr>
            <w:t>su propuesta será rechazada.</w:t>
          </w:r>
        </w:p>
        <w:p w:rsidR="00AF63EB" w:rsidRPr="00EB6A1A" w:rsidRDefault="00AF63EB" w:rsidP="00AF63EB">
          <w:pPr>
            <w:pStyle w:val="Prrafodelista"/>
            <w:ind w:left="1776"/>
            <w:jc w:val="both"/>
            <w:outlineLvl w:val="4"/>
            <w:rPr>
              <w:rFonts w:asciiTheme="majorHAnsi" w:hAnsiTheme="majorHAnsi" w:cstheme="majorHAnsi"/>
              <w:sz w:val="17"/>
              <w:szCs w:val="17"/>
            </w:rPr>
          </w:pPr>
        </w:p>
        <w:p w:rsidR="001B4042" w:rsidRPr="001B4042" w:rsidRDefault="001B4042" w:rsidP="00007A0D">
          <w:pPr>
            <w:pStyle w:val="Prrafodelista"/>
            <w:numPr>
              <w:ilvl w:val="0"/>
              <w:numId w:val="8"/>
            </w:numPr>
            <w:ind w:hanging="294"/>
            <w:jc w:val="both"/>
            <w:outlineLvl w:val="2"/>
            <w:rPr>
              <w:rFonts w:asciiTheme="majorHAnsi" w:hAnsiTheme="majorHAnsi" w:cstheme="majorHAnsi"/>
              <w:sz w:val="17"/>
              <w:szCs w:val="17"/>
            </w:rPr>
          </w:pPr>
          <w:r>
            <w:rPr>
              <w:rFonts w:asciiTheme="majorHAnsi" w:hAnsiTheme="majorHAnsi" w:cstheme="majorHAnsi"/>
              <w:sz w:val="17"/>
              <w:szCs w:val="17"/>
            </w:rPr>
            <w:t xml:space="preserve">Modificaciones a las bases de licitación </w:t>
          </w:r>
        </w:p>
        <w:p w:rsidR="00421A81" w:rsidRPr="001B4042" w:rsidRDefault="001B4042" w:rsidP="00E05F48">
          <w:pPr>
            <w:pStyle w:val="Prrafodelista"/>
            <w:numPr>
              <w:ilvl w:val="0"/>
              <w:numId w:val="29"/>
            </w:numPr>
            <w:spacing w:line="276" w:lineRule="auto"/>
            <w:ind w:hanging="644"/>
            <w:outlineLvl w:val="3"/>
            <w:rPr>
              <w:rFonts w:asciiTheme="majorHAnsi" w:hAnsiTheme="majorHAnsi" w:cstheme="majorHAnsi"/>
              <w:sz w:val="17"/>
              <w:szCs w:val="17"/>
            </w:rPr>
          </w:pPr>
          <w:r w:rsidRPr="001B4042">
            <w:rPr>
              <w:rFonts w:asciiTheme="majorHAnsi" w:hAnsiTheme="majorHAnsi" w:cstheme="majorHAnsi"/>
              <w:b/>
              <w:sz w:val="17"/>
              <w:szCs w:val="17"/>
            </w:rPr>
            <w:t>MODIFICACIONES</w:t>
          </w:r>
          <w:r w:rsidR="00421A81" w:rsidRPr="001B4042">
            <w:rPr>
              <w:rFonts w:asciiTheme="majorHAnsi" w:hAnsiTheme="majorHAnsi" w:cstheme="majorHAnsi"/>
              <w:sz w:val="17"/>
              <w:szCs w:val="17"/>
            </w:rPr>
            <w:t xml:space="preserve">: </w:t>
          </w:r>
        </w:p>
        <w:p w:rsidR="00AB61CA" w:rsidRDefault="00421A81" w:rsidP="00E05F48">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Con fundamento en lo dispuesto por el artículo 42 de la Ley de Adquisiciones, Arrendamientos y Servicios para el Estado de Baja California Sur,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siempre que ello no tenga por objeto limitar el número de licitantes, podrá modificar los plazos u otros aspectos establecidos en la convocatoria  o  en  las presentes bases  de  licitación,  a partir de la  fecha  en  que sea  publicada la convocatoria y hasta inclusive el sexto día natural previo al acto de presentación y apertura de proposiciones. Dichas modificaciones en ningún caso podrán consistir en la sustitución de  los bienes convocados originalmente, adición de otros de distintos rubros o en variación significativa de sus características.  </w:t>
          </w:r>
          <w:r w:rsidRPr="007E6C48">
            <w:rPr>
              <w:rFonts w:asciiTheme="majorHAnsi" w:hAnsiTheme="majorHAnsi" w:cstheme="majorHAnsi"/>
              <w:sz w:val="17"/>
              <w:szCs w:val="17"/>
              <w:u w:val="single"/>
            </w:rPr>
            <w:t>Cualquier modificación a estas bases de la licitación, derivada del resultado de la junta de aclaraciones, será considerada como parte integrante de las propias bases de licitación y se harán del conocimiento de todos los licitantes, en caso de omitir dichas modificaciones será motivo para</w:t>
          </w: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desechar su propuesta</w:t>
          </w:r>
          <w:r w:rsidRPr="00FF48BC">
            <w:rPr>
              <w:rFonts w:asciiTheme="majorHAnsi" w:hAnsiTheme="majorHAnsi" w:cstheme="majorHAnsi"/>
              <w:sz w:val="17"/>
              <w:szCs w:val="17"/>
            </w:rPr>
            <w:t>.</w:t>
          </w:r>
        </w:p>
        <w:p w:rsidR="00980537" w:rsidRDefault="00980537" w:rsidP="00980537">
          <w:pPr>
            <w:pStyle w:val="Prrafodelista"/>
            <w:spacing w:line="276" w:lineRule="auto"/>
            <w:ind w:left="1776"/>
            <w:jc w:val="both"/>
            <w:outlineLvl w:val="4"/>
            <w:rPr>
              <w:rFonts w:asciiTheme="majorHAnsi" w:hAnsiTheme="majorHAnsi" w:cstheme="majorHAnsi"/>
              <w:sz w:val="17"/>
              <w:szCs w:val="17"/>
            </w:rPr>
          </w:pPr>
        </w:p>
        <w:p w:rsidR="00850F6A" w:rsidRPr="00FF48BC" w:rsidRDefault="00850F6A" w:rsidP="00980537">
          <w:pPr>
            <w:pStyle w:val="Prrafodelista"/>
            <w:spacing w:line="276" w:lineRule="auto"/>
            <w:ind w:left="1776"/>
            <w:jc w:val="both"/>
            <w:outlineLvl w:val="4"/>
            <w:rPr>
              <w:rFonts w:asciiTheme="majorHAnsi" w:hAnsiTheme="majorHAnsi" w:cstheme="majorHAnsi"/>
              <w:sz w:val="17"/>
              <w:szCs w:val="17"/>
            </w:rPr>
          </w:pPr>
        </w:p>
        <w:p w:rsidR="00EF43E3" w:rsidRPr="00FF48BC" w:rsidRDefault="009F5B50" w:rsidP="00007A0D">
          <w:pPr>
            <w:pStyle w:val="Ttulo3"/>
            <w:numPr>
              <w:ilvl w:val="0"/>
              <w:numId w:val="8"/>
            </w:numPr>
            <w:ind w:hanging="294"/>
            <w:jc w:val="both"/>
            <w:rPr>
              <w:rFonts w:cstheme="majorHAnsi"/>
              <w:color w:val="auto"/>
              <w:sz w:val="17"/>
              <w:szCs w:val="17"/>
            </w:rPr>
          </w:pPr>
          <w:r w:rsidRPr="00FF48BC">
            <w:rPr>
              <w:rFonts w:cstheme="majorHAnsi"/>
              <w:color w:val="auto"/>
              <w:sz w:val="17"/>
              <w:szCs w:val="17"/>
            </w:rPr>
            <w:t xml:space="preserve">Preparación de las proposiciones </w:t>
          </w:r>
        </w:p>
        <w:p w:rsidR="00762C81" w:rsidRPr="00F47577" w:rsidRDefault="00025AE3" w:rsidP="00F47577">
          <w:pPr>
            <w:pStyle w:val="Ttulo4"/>
            <w:numPr>
              <w:ilvl w:val="0"/>
              <w:numId w:val="29"/>
            </w:numPr>
            <w:ind w:hanging="644"/>
            <w:rPr>
              <w:rFonts w:eastAsiaTheme="minorHAnsi" w:cstheme="majorHAnsi"/>
              <w:b/>
              <w:i w:val="0"/>
              <w:iCs w:val="0"/>
              <w:color w:val="000000" w:themeColor="text1"/>
              <w:sz w:val="17"/>
              <w:szCs w:val="17"/>
            </w:rPr>
          </w:pPr>
          <w:bookmarkStart w:id="37" w:name="_Toc58841338"/>
          <w:r w:rsidRPr="00F47577">
            <w:rPr>
              <w:rFonts w:eastAsiaTheme="minorHAnsi" w:cstheme="majorHAnsi"/>
              <w:b/>
              <w:i w:val="0"/>
              <w:iCs w:val="0"/>
              <w:color w:val="000000" w:themeColor="text1"/>
              <w:sz w:val="17"/>
              <w:szCs w:val="17"/>
            </w:rPr>
            <w:t xml:space="preserve">IDIOMA </w:t>
          </w:r>
          <w:r w:rsidR="00421A81" w:rsidRPr="00F47577">
            <w:rPr>
              <w:rFonts w:eastAsiaTheme="minorHAnsi" w:cstheme="majorHAnsi"/>
              <w:b/>
              <w:i w:val="0"/>
              <w:iCs w:val="0"/>
              <w:color w:val="000000" w:themeColor="text1"/>
              <w:sz w:val="17"/>
              <w:szCs w:val="17"/>
            </w:rPr>
            <w:t xml:space="preserve"> DE LAS PROPOSICIONES</w:t>
          </w:r>
          <w:bookmarkEnd w:id="37"/>
        </w:p>
        <w:p w:rsidR="007E6C48" w:rsidRDefault="00421A81" w:rsidP="007E6C48">
          <w:pPr>
            <w:pStyle w:val="Prrafodelista"/>
            <w:ind w:left="1428" w:hanging="435"/>
            <w:outlineLvl w:val="4"/>
            <w:rPr>
              <w:rFonts w:asciiTheme="majorHAnsi" w:hAnsiTheme="majorHAnsi" w:cstheme="majorHAnsi"/>
              <w:sz w:val="17"/>
              <w:szCs w:val="17"/>
            </w:rPr>
          </w:pPr>
          <w:r w:rsidRPr="00FF48BC">
            <w:rPr>
              <w:rFonts w:asciiTheme="majorHAnsi" w:hAnsiTheme="majorHAnsi" w:cstheme="majorHAnsi"/>
              <w:sz w:val="17"/>
              <w:szCs w:val="17"/>
            </w:rPr>
            <w:t xml:space="preserve">La proposición que prepare el licitante y toda la correspondencia y documentos relativos a ella deberá redactarse en </w:t>
          </w:r>
          <w:r w:rsidRPr="00FF48BC">
            <w:rPr>
              <w:rFonts w:asciiTheme="majorHAnsi" w:hAnsiTheme="majorHAnsi" w:cstheme="majorHAnsi"/>
              <w:b/>
              <w:sz w:val="17"/>
              <w:szCs w:val="17"/>
            </w:rPr>
            <w:t>idioma español</w:t>
          </w:r>
          <w:r w:rsidR="007E6C48">
            <w:rPr>
              <w:rFonts w:asciiTheme="majorHAnsi" w:hAnsiTheme="majorHAnsi" w:cstheme="majorHAnsi"/>
              <w:sz w:val="17"/>
              <w:szCs w:val="17"/>
            </w:rPr>
            <w:t xml:space="preserve">, al presentarse en otro idioma, </w:t>
          </w:r>
          <w:r w:rsidR="007E6C48" w:rsidRPr="007E6C48">
            <w:rPr>
              <w:rFonts w:asciiTheme="majorHAnsi" w:hAnsiTheme="majorHAnsi" w:cstheme="majorHAnsi"/>
              <w:b/>
              <w:sz w:val="17"/>
              <w:szCs w:val="17"/>
            </w:rPr>
            <w:t>será motivo de descalificación y la propuesta será desechada.</w:t>
          </w:r>
          <w:r w:rsidR="007E6C48">
            <w:rPr>
              <w:rFonts w:asciiTheme="majorHAnsi" w:hAnsiTheme="majorHAnsi" w:cstheme="majorHAnsi"/>
              <w:sz w:val="17"/>
              <w:szCs w:val="17"/>
            </w:rPr>
            <w:t xml:space="preserve"> </w:t>
          </w:r>
        </w:p>
        <w:p w:rsidR="00850F6A" w:rsidRPr="007E6C48" w:rsidRDefault="00850F6A" w:rsidP="007E6C48">
          <w:pPr>
            <w:pStyle w:val="Prrafodelista"/>
            <w:ind w:left="1428" w:hanging="435"/>
            <w:outlineLvl w:val="4"/>
            <w:rPr>
              <w:rFonts w:asciiTheme="majorHAnsi" w:hAnsiTheme="majorHAnsi" w:cstheme="majorHAnsi"/>
              <w:sz w:val="17"/>
              <w:szCs w:val="17"/>
            </w:rPr>
          </w:pPr>
        </w:p>
        <w:p w:rsidR="00513B4C" w:rsidRPr="00FF48BC" w:rsidRDefault="00513B4C" w:rsidP="00F47577">
          <w:pPr>
            <w:pStyle w:val="Prrafodelista"/>
            <w:ind w:left="1428" w:hanging="435"/>
            <w:outlineLvl w:val="4"/>
            <w:rPr>
              <w:rFonts w:asciiTheme="majorHAnsi" w:hAnsiTheme="majorHAnsi" w:cstheme="majorHAnsi"/>
              <w:sz w:val="17"/>
              <w:szCs w:val="17"/>
            </w:rPr>
          </w:pPr>
        </w:p>
        <w:p w:rsidR="00025AE3" w:rsidRPr="00FF48BC" w:rsidRDefault="00025AE3" w:rsidP="00F47577">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color w:val="000000" w:themeColor="text1"/>
              <w:sz w:val="17"/>
              <w:szCs w:val="17"/>
            </w:rPr>
            <w:t xml:space="preserve">DOCUMENTOS INTEGRANTES DE LA </w:t>
          </w:r>
          <w:r w:rsidRPr="00FF48BC">
            <w:rPr>
              <w:rFonts w:asciiTheme="majorHAnsi" w:hAnsiTheme="majorHAnsi" w:cstheme="majorHAnsi"/>
              <w:b/>
              <w:sz w:val="17"/>
              <w:szCs w:val="17"/>
            </w:rPr>
            <w:t>PROPOSICIÓN</w:t>
          </w:r>
          <w:r w:rsidRPr="00FF48BC">
            <w:rPr>
              <w:rFonts w:asciiTheme="majorHAnsi" w:hAnsiTheme="majorHAnsi" w:cstheme="majorHAnsi"/>
              <w:sz w:val="17"/>
              <w:szCs w:val="17"/>
            </w:rPr>
            <w:t xml:space="preserve">: </w:t>
          </w:r>
        </w:p>
        <w:p w:rsidR="00AC777F" w:rsidRPr="00AC777F" w:rsidRDefault="00421A81" w:rsidP="00AC777F">
          <w:pPr>
            <w:pStyle w:val="Prrafodelista"/>
            <w:numPr>
              <w:ilvl w:val="1"/>
              <w:numId w:val="29"/>
            </w:numPr>
            <w:spacing w:line="276" w:lineRule="auto"/>
            <w:jc w:val="both"/>
            <w:outlineLvl w:val="4"/>
            <w:rPr>
              <w:rFonts w:asciiTheme="majorHAnsi" w:hAnsiTheme="majorHAnsi" w:cstheme="majorHAnsi"/>
              <w:sz w:val="17"/>
              <w:szCs w:val="17"/>
            </w:rPr>
          </w:pPr>
          <w:r w:rsidRPr="00AC777F">
            <w:rPr>
              <w:rFonts w:asciiTheme="majorHAnsi" w:hAnsiTheme="majorHAnsi" w:cstheme="majorHAnsi"/>
              <w:sz w:val="17"/>
              <w:szCs w:val="17"/>
            </w:rPr>
            <w:t xml:space="preserve"> Preferentemente la documentación administrativa deberá ser preparada en papel membretado del licitante y sellada; así como </w:t>
          </w:r>
          <w:r w:rsidRPr="004E0018">
            <w:rPr>
              <w:rFonts w:asciiTheme="majorHAnsi" w:hAnsiTheme="majorHAnsi" w:cstheme="majorHAnsi"/>
              <w:b/>
              <w:sz w:val="17"/>
              <w:szCs w:val="17"/>
            </w:rPr>
            <w:t>toda la documentación</w:t>
          </w:r>
          <w:r w:rsidRPr="00AC777F">
            <w:rPr>
              <w:rFonts w:asciiTheme="majorHAnsi" w:hAnsiTheme="majorHAnsi" w:cstheme="majorHAnsi"/>
              <w:sz w:val="17"/>
              <w:szCs w:val="17"/>
            </w:rPr>
            <w:t xml:space="preserve"> deberá presentarse </w:t>
          </w:r>
          <w:r w:rsidRPr="00AC777F">
            <w:rPr>
              <w:rFonts w:asciiTheme="majorHAnsi" w:hAnsiTheme="majorHAnsi" w:cstheme="majorHAnsi"/>
              <w:b/>
              <w:color w:val="000000" w:themeColor="text1"/>
              <w:sz w:val="17"/>
              <w:szCs w:val="17"/>
              <w:u w:val="single"/>
            </w:rPr>
            <w:t>firmada por el representante legal o quien cuente con facultades suficientes para comprometerse por sí mismo o por su representado</w:t>
          </w:r>
          <w:r w:rsidRPr="00AC777F">
            <w:rPr>
              <w:rFonts w:asciiTheme="majorHAnsi" w:hAnsiTheme="majorHAnsi" w:cstheme="majorHAnsi"/>
              <w:sz w:val="17"/>
              <w:szCs w:val="17"/>
            </w:rPr>
            <w:t>.    La proposición constará de los siguientes documentos:</w:t>
          </w:r>
        </w:p>
        <w:tbl>
          <w:tblPr>
            <w:tblStyle w:val="Tabladecuadrcula1clara1"/>
            <w:tblW w:w="10064" w:type="dxa"/>
            <w:tblInd w:w="421" w:type="dxa"/>
            <w:tblLayout w:type="fixed"/>
            <w:tblLook w:val="04A0" w:firstRow="1" w:lastRow="0" w:firstColumn="1" w:lastColumn="0" w:noHBand="0" w:noVBand="1"/>
          </w:tblPr>
          <w:tblGrid>
            <w:gridCol w:w="2268"/>
            <w:gridCol w:w="7796"/>
          </w:tblGrid>
          <w:tr w:rsidR="00421A81" w:rsidRPr="00FF48BC" w:rsidTr="009F5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421A81" w:rsidRPr="009B698F" w:rsidRDefault="00421A81" w:rsidP="00B33954">
                <w:pPr>
                  <w:pStyle w:val="Ttulo5"/>
                  <w:outlineLvl w:val="4"/>
                  <w:rPr>
                    <w:rFonts w:cstheme="majorHAnsi"/>
                    <w:color w:val="auto"/>
                    <w:sz w:val="17"/>
                    <w:szCs w:val="17"/>
                  </w:rPr>
                </w:pPr>
              </w:p>
            </w:tc>
            <w:tc>
              <w:tcPr>
                <w:tcW w:w="7796" w:type="dxa"/>
              </w:tcPr>
              <w:p w:rsidR="00421A81" w:rsidRPr="009B698F" w:rsidRDefault="00421A81" w:rsidP="00B33954">
                <w:pPr>
                  <w:pStyle w:val="Ttulo5"/>
                  <w:outlineLvl w:val="4"/>
                  <w:cnfStyle w:val="100000000000" w:firstRow="1"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DESCRIPCIÓN</w:t>
                </w: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9B698F" w:rsidRDefault="009B698F" w:rsidP="00B33954">
                <w:pPr>
                  <w:pStyle w:val="Ttulo5"/>
                  <w:outlineLvl w:val="4"/>
                  <w:rPr>
                    <w:rFonts w:cstheme="majorHAnsi"/>
                    <w:color w:val="auto"/>
                    <w:sz w:val="17"/>
                    <w:szCs w:val="17"/>
                  </w:rPr>
                </w:pPr>
              </w:p>
              <w:p w:rsidR="009B698F" w:rsidRDefault="009B698F" w:rsidP="00B33954">
                <w:pPr>
                  <w:pStyle w:val="Ttulo5"/>
                  <w:outlineLvl w:val="4"/>
                  <w:rPr>
                    <w:rFonts w:cstheme="majorHAnsi"/>
                    <w:color w:val="auto"/>
                    <w:sz w:val="17"/>
                    <w:szCs w:val="17"/>
                  </w:rPr>
                </w:pPr>
              </w:p>
              <w:p w:rsidR="009B698F" w:rsidRDefault="009B698F" w:rsidP="00B33954">
                <w:pPr>
                  <w:pStyle w:val="Ttulo5"/>
                  <w:outlineLvl w:val="4"/>
                  <w:rPr>
                    <w:rFonts w:cstheme="majorHAnsi"/>
                    <w:color w:val="auto"/>
                    <w:sz w:val="17"/>
                    <w:szCs w:val="17"/>
                  </w:rPr>
                </w:pPr>
              </w:p>
              <w:p w:rsidR="009B698F" w:rsidRDefault="009B698F" w:rsidP="00B33954">
                <w:pPr>
                  <w:pStyle w:val="Ttulo5"/>
                  <w:outlineLvl w:val="4"/>
                  <w:rPr>
                    <w:rFonts w:cstheme="majorHAnsi"/>
                    <w:color w:val="auto"/>
                    <w:sz w:val="17"/>
                    <w:szCs w:val="17"/>
                  </w:rPr>
                </w:pPr>
              </w:p>
              <w:p w:rsidR="009B698F" w:rsidRDefault="009B698F" w:rsidP="00B33954">
                <w:pPr>
                  <w:pStyle w:val="Ttulo5"/>
                  <w:outlineLvl w:val="4"/>
                  <w:rPr>
                    <w:rFonts w:cstheme="majorHAnsi"/>
                    <w:color w:val="auto"/>
                    <w:sz w:val="17"/>
                    <w:szCs w:val="17"/>
                  </w:rPr>
                </w:pPr>
              </w:p>
              <w:p w:rsidR="00421A81" w:rsidRDefault="00CC6D78" w:rsidP="00B33954">
                <w:pPr>
                  <w:pStyle w:val="Ttulo5"/>
                  <w:outlineLvl w:val="4"/>
                  <w:rPr>
                    <w:rFonts w:cstheme="majorHAnsi"/>
                    <w:color w:val="auto"/>
                    <w:sz w:val="17"/>
                    <w:szCs w:val="17"/>
                  </w:rPr>
                </w:pPr>
                <w:r w:rsidRPr="009B698F">
                  <w:rPr>
                    <w:rFonts w:cstheme="majorHAnsi"/>
                    <w:color w:val="auto"/>
                    <w:sz w:val="17"/>
                    <w:szCs w:val="17"/>
                  </w:rPr>
                  <w:t>Formato de Propuesta Técnica</w:t>
                </w:r>
              </w:p>
              <w:p w:rsidR="00640806" w:rsidRPr="00640806" w:rsidRDefault="00640806" w:rsidP="00640806">
                <w:r w:rsidRPr="009B698F">
                  <w:rPr>
                    <w:rFonts w:cstheme="majorHAnsi"/>
                    <w:sz w:val="17"/>
                    <w:szCs w:val="17"/>
                  </w:rPr>
                  <w:t>(Anexo 1)</w:t>
                </w:r>
              </w:p>
            </w:tc>
            <w:tc>
              <w:tcPr>
                <w:tcW w:w="7796" w:type="dxa"/>
              </w:tcPr>
              <w:p w:rsidR="00511E1B"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Deberá presentarse utilizando para ello el formato proporcionado en el </w:t>
                </w:r>
                <w:r w:rsidRPr="009B698F">
                  <w:rPr>
                    <w:rFonts w:cstheme="majorHAnsi"/>
                    <w:b/>
                    <w:color w:val="auto"/>
                    <w:sz w:val="17"/>
                    <w:szCs w:val="17"/>
                  </w:rPr>
                  <w:t>(Anexo 1)</w:t>
                </w:r>
                <w:r w:rsidRPr="009B698F">
                  <w:rPr>
                    <w:rFonts w:cstheme="majorHAnsi"/>
                    <w:color w:val="auto"/>
                    <w:sz w:val="17"/>
                    <w:szCs w:val="17"/>
                  </w:rPr>
                  <w:t xml:space="preserve"> de estas bases de Licitación, respecto de los bienes que se propone suministrar, en original debidamente firmada por el representante legal del licitante, en caso de que no   presente    este    documento    debidamente    firmado    </w:t>
                </w:r>
                <w:r w:rsidRPr="009B698F">
                  <w:rPr>
                    <w:rFonts w:cstheme="majorHAnsi"/>
                    <w:b/>
                    <w:color w:val="auto"/>
                    <w:sz w:val="17"/>
                    <w:szCs w:val="17"/>
                  </w:rPr>
                  <w:t>será    motivo para   desechar  la  propuesta</w:t>
                </w:r>
                <w:r w:rsidRPr="009B698F">
                  <w:rPr>
                    <w:rFonts w:cstheme="majorHAnsi"/>
                    <w:color w:val="auto"/>
                    <w:sz w:val="17"/>
                    <w:szCs w:val="17"/>
                  </w:rPr>
                  <w:t xml:space="preserve">.         Asimismo señalará </w:t>
                </w:r>
                <w:r w:rsidRPr="009B698F">
                  <w:rPr>
                    <w:rFonts w:cstheme="majorHAnsi"/>
                    <w:b/>
                    <w:color w:val="auto"/>
                    <w:sz w:val="17"/>
                    <w:szCs w:val="17"/>
                  </w:rPr>
                  <w:t>como mínimo</w:t>
                </w:r>
                <w:r w:rsidRPr="009B698F">
                  <w:rPr>
                    <w:rFonts w:cstheme="majorHAnsi"/>
                    <w:color w:val="auto"/>
                    <w:sz w:val="17"/>
                    <w:szCs w:val="17"/>
                  </w:rPr>
                  <w:t xml:space="preserve"> las especificaciones técnicas de los bienes a suministrar de</w:t>
                </w:r>
                <w:r w:rsidR="00CC6D78" w:rsidRPr="009B698F">
                  <w:rPr>
                    <w:rFonts w:cstheme="majorHAnsi"/>
                    <w:color w:val="auto"/>
                    <w:sz w:val="17"/>
                    <w:szCs w:val="17"/>
                  </w:rPr>
                  <w:t xml:space="preserve"> acuerdo a lo establecido en </w:t>
                </w:r>
                <w:r w:rsidR="008C7590">
                  <w:rPr>
                    <w:rFonts w:cstheme="majorHAnsi"/>
                    <w:b/>
                    <w:color w:val="auto"/>
                    <w:sz w:val="17"/>
                    <w:szCs w:val="17"/>
                  </w:rPr>
                  <w:t>la Sección II</w:t>
                </w:r>
                <w:r w:rsidR="00CC6D78" w:rsidRPr="009B698F">
                  <w:rPr>
                    <w:rFonts w:cstheme="majorHAnsi"/>
                    <w:b/>
                    <w:color w:val="auto"/>
                    <w:sz w:val="17"/>
                    <w:szCs w:val="17"/>
                  </w:rPr>
                  <w:t xml:space="preserve"> </w:t>
                </w:r>
                <w:r w:rsidRPr="009B698F">
                  <w:rPr>
                    <w:rFonts w:cstheme="majorHAnsi"/>
                    <w:b/>
                    <w:color w:val="auto"/>
                    <w:sz w:val="17"/>
                    <w:szCs w:val="17"/>
                  </w:rPr>
                  <w:t>punto 3</w:t>
                </w:r>
                <w:r w:rsidRPr="009B698F">
                  <w:rPr>
                    <w:rFonts w:cstheme="majorHAnsi"/>
                    <w:color w:val="auto"/>
                    <w:sz w:val="17"/>
                    <w:szCs w:val="17"/>
                  </w:rPr>
                  <w:t xml:space="preserve"> de estas bases de Licitación. </w:t>
                </w:r>
              </w:p>
              <w:p w:rsidR="00167CB0"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Contendrá una explicación detallada de las características técnicas de los bienes propuestos incluyendo la marca, modelo y cantidad, de los mismos</w:t>
                </w:r>
                <w:r w:rsidR="00CC6D78" w:rsidRPr="009B698F">
                  <w:rPr>
                    <w:rFonts w:cstheme="majorHAnsi"/>
                    <w:color w:val="auto"/>
                    <w:sz w:val="17"/>
                    <w:szCs w:val="17"/>
                  </w:rPr>
                  <w:t xml:space="preserve">, todo ello de conformidad con </w:t>
                </w:r>
                <w:r w:rsidRPr="009B698F">
                  <w:rPr>
                    <w:rFonts w:cstheme="majorHAnsi"/>
                    <w:color w:val="auto"/>
                    <w:sz w:val="17"/>
                    <w:szCs w:val="17"/>
                  </w:rPr>
                  <w:t>l</w:t>
                </w:r>
                <w:r w:rsidR="00CC6D78" w:rsidRPr="009B698F">
                  <w:rPr>
                    <w:rFonts w:cstheme="majorHAnsi"/>
                    <w:color w:val="auto"/>
                    <w:sz w:val="17"/>
                    <w:szCs w:val="17"/>
                  </w:rPr>
                  <w:t xml:space="preserve">a </w:t>
                </w:r>
                <w:r w:rsidR="00CC6D78" w:rsidRPr="009B698F">
                  <w:rPr>
                    <w:rFonts w:cstheme="majorHAnsi"/>
                    <w:b/>
                    <w:color w:val="auto"/>
                    <w:sz w:val="17"/>
                    <w:szCs w:val="17"/>
                  </w:rPr>
                  <w:t>Sección II</w:t>
                </w:r>
                <w:r w:rsidR="00CC6D78" w:rsidRPr="009B698F">
                  <w:rPr>
                    <w:rFonts w:cstheme="majorHAnsi"/>
                    <w:color w:val="auto"/>
                    <w:sz w:val="17"/>
                    <w:szCs w:val="17"/>
                  </w:rPr>
                  <w:t xml:space="preserve"> </w:t>
                </w:r>
                <w:r w:rsidRPr="009B698F">
                  <w:rPr>
                    <w:rFonts w:cstheme="majorHAnsi"/>
                    <w:color w:val="auto"/>
                    <w:sz w:val="17"/>
                    <w:szCs w:val="17"/>
                  </w:rPr>
                  <w:t xml:space="preserve"> </w:t>
                </w:r>
                <w:r w:rsidR="00CC6D78" w:rsidRPr="009B698F">
                  <w:rPr>
                    <w:rFonts w:cstheme="majorHAnsi"/>
                    <w:b/>
                    <w:color w:val="auto"/>
                    <w:sz w:val="17"/>
                    <w:szCs w:val="17"/>
                  </w:rPr>
                  <w:t xml:space="preserve">punto </w:t>
                </w:r>
                <w:r w:rsidRPr="009B698F">
                  <w:rPr>
                    <w:rFonts w:cstheme="majorHAnsi"/>
                    <w:b/>
                    <w:color w:val="auto"/>
                    <w:sz w:val="17"/>
                    <w:szCs w:val="17"/>
                  </w:rPr>
                  <w:t>1</w:t>
                </w:r>
                <w:r w:rsidR="009B698F">
                  <w:rPr>
                    <w:rFonts w:cstheme="majorHAnsi"/>
                    <w:b/>
                    <w:color w:val="auto"/>
                    <w:sz w:val="17"/>
                    <w:szCs w:val="17"/>
                  </w:rPr>
                  <w:t>1</w:t>
                </w:r>
                <w:r w:rsidRPr="009B698F">
                  <w:rPr>
                    <w:rFonts w:cstheme="majorHAnsi"/>
                    <w:b/>
                    <w:color w:val="auto"/>
                    <w:sz w:val="17"/>
                    <w:szCs w:val="17"/>
                  </w:rPr>
                  <w:t xml:space="preserve">.1 </w:t>
                </w:r>
                <w:r w:rsidRPr="009B698F">
                  <w:rPr>
                    <w:rFonts w:cstheme="majorHAnsi"/>
                    <w:color w:val="auto"/>
                    <w:sz w:val="17"/>
                    <w:szCs w:val="17"/>
                  </w:rPr>
                  <w:t>de estas bases de licitación</w:t>
                </w:r>
                <w:r w:rsidRPr="009B698F">
                  <w:rPr>
                    <w:rFonts w:cstheme="majorHAnsi"/>
                    <w:b/>
                    <w:color w:val="auto"/>
                    <w:sz w:val="17"/>
                    <w:szCs w:val="17"/>
                  </w:rPr>
                  <w:t xml:space="preserve">. </w:t>
                </w:r>
                <w:r w:rsidRPr="009B698F">
                  <w:rPr>
                    <w:rFonts w:cstheme="majorHAnsi"/>
                    <w:color w:val="auto"/>
                    <w:sz w:val="17"/>
                    <w:szCs w:val="17"/>
                  </w:rPr>
                  <w:t>De no presentar su propuesta  de  conformidad   </w:t>
                </w:r>
                <w:r w:rsidR="00CC6D78" w:rsidRPr="009B698F">
                  <w:rPr>
                    <w:rFonts w:cstheme="majorHAnsi"/>
                    <w:color w:val="auto"/>
                    <w:sz w:val="17"/>
                    <w:szCs w:val="17"/>
                  </w:rPr>
                  <w:t xml:space="preserve">con   lo   solicitado   en  la </w:t>
                </w:r>
                <w:r w:rsidR="00CC6D78" w:rsidRPr="009B698F">
                  <w:rPr>
                    <w:rFonts w:cstheme="majorHAnsi"/>
                    <w:b/>
                    <w:color w:val="auto"/>
                    <w:sz w:val="17"/>
                    <w:szCs w:val="17"/>
                  </w:rPr>
                  <w:t>Sección II,</w:t>
                </w:r>
                <w:r w:rsidRPr="009B698F">
                  <w:rPr>
                    <w:rFonts w:cstheme="majorHAnsi"/>
                    <w:b/>
                    <w:color w:val="auto"/>
                    <w:sz w:val="17"/>
                    <w:szCs w:val="17"/>
                  </w:rPr>
                  <w:t> punt</w:t>
                </w:r>
                <w:r w:rsidR="00CC6D78" w:rsidRPr="009B698F">
                  <w:rPr>
                    <w:rFonts w:cstheme="majorHAnsi"/>
                    <w:b/>
                    <w:color w:val="auto"/>
                    <w:sz w:val="17"/>
                    <w:szCs w:val="17"/>
                  </w:rPr>
                  <w:t>o  </w:t>
                </w:r>
                <w:r w:rsidRPr="009B698F">
                  <w:rPr>
                    <w:rFonts w:cstheme="majorHAnsi"/>
                    <w:b/>
                    <w:color w:val="auto"/>
                    <w:sz w:val="17"/>
                    <w:szCs w:val="17"/>
                  </w:rPr>
                  <w:t>3</w:t>
                </w:r>
                <w:r w:rsidR="009B698F" w:rsidRPr="009B698F">
                  <w:rPr>
                    <w:rFonts w:cstheme="majorHAnsi"/>
                    <w:color w:val="auto"/>
                    <w:sz w:val="17"/>
                    <w:szCs w:val="17"/>
                  </w:rPr>
                  <w:t xml:space="preserve">  y en </w:t>
                </w:r>
                <w:r w:rsidR="00CC6D78" w:rsidRPr="009B698F">
                  <w:rPr>
                    <w:rFonts w:cstheme="majorHAnsi"/>
                    <w:color w:val="auto"/>
                    <w:sz w:val="17"/>
                    <w:szCs w:val="17"/>
                  </w:rPr>
                  <w:t xml:space="preserve">relación con la </w:t>
                </w:r>
                <w:r w:rsidR="00CC6D78" w:rsidRPr="009B698F">
                  <w:rPr>
                    <w:rFonts w:cstheme="majorHAnsi"/>
                    <w:b/>
                    <w:color w:val="auto"/>
                    <w:sz w:val="17"/>
                    <w:szCs w:val="17"/>
                  </w:rPr>
                  <w:t>Sección II</w:t>
                </w:r>
                <w:r w:rsidR="00CC6D78" w:rsidRPr="009B698F">
                  <w:rPr>
                    <w:rFonts w:cstheme="majorHAnsi"/>
                    <w:color w:val="auto"/>
                    <w:sz w:val="17"/>
                    <w:szCs w:val="17"/>
                  </w:rPr>
                  <w:t xml:space="preserve">, </w:t>
                </w:r>
                <w:r w:rsidR="00CC6D78" w:rsidRPr="009B698F">
                  <w:rPr>
                    <w:rFonts w:cstheme="majorHAnsi"/>
                    <w:b/>
                    <w:color w:val="auto"/>
                    <w:sz w:val="17"/>
                    <w:szCs w:val="17"/>
                  </w:rPr>
                  <w:t xml:space="preserve">punto </w:t>
                </w:r>
                <w:r w:rsidRPr="009B698F">
                  <w:rPr>
                    <w:rFonts w:cstheme="majorHAnsi"/>
                    <w:b/>
                    <w:color w:val="auto"/>
                    <w:sz w:val="17"/>
                    <w:szCs w:val="17"/>
                  </w:rPr>
                  <w:t>4.2</w:t>
                </w:r>
                <w:r w:rsidRPr="009B698F">
                  <w:rPr>
                    <w:rFonts w:cstheme="majorHAnsi"/>
                    <w:color w:val="auto"/>
                    <w:sz w:val="17"/>
                    <w:szCs w:val="17"/>
                  </w:rPr>
                  <w:t xml:space="preserve"> de estas bases, </w:t>
                </w:r>
                <w:r w:rsidRPr="009B698F">
                  <w:rPr>
                    <w:rFonts w:cstheme="majorHAnsi"/>
                    <w:b/>
                    <w:color w:val="auto"/>
                    <w:sz w:val="17"/>
                    <w:szCs w:val="17"/>
                  </w:rPr>
                  <w:t>la propuesta será desechada</w:t>
                </w:r>
                <w:r w:rsidRPr="009B698F">
                  <w:rPr>
                    <w:rFonts w:cstheme="majorHAnsi"/>
                    <w:color w:val="auto"/>
                    <w:sz w:val="17"/>
                    <w:szCs w:val="17"/>
                  </w:rPr>
                  <w:t xml:space="preserve">. </w:t>
                </w:r>
              </w:p>
              <w:p w:rsidR="00A71326" w:rsidRPr="00A71326" w:rsidRDefault="00A71326" w:rsidP="00A71326">
                <w:pPr>
                  <w:cnfStyle w:val="000000000000" w:firstRow="0" w:lastRow="0" w:firstColumn="0" w:lastColumn="0" w:oddVBand="0" w:evenVBand="0" w:oddHBand="0" w:evenHBand="0" w:firstRowFirstColumn="0" w:firstRowLastColumn="0" w:lastRowFirstColumn="0" w:lastRowLastColumn="0"/>
                </w:pPr>
              </w:p>
              <w:p w:rsidR="00A71326" w:rsidRPr="00FB5A54" w:rsidRDefault="00A71326" w:rsidP="00A71326">
                <w:pPr>
                  <w:cnfStyle w:val="000000000000" w:firstRow="0" w:lastRow="0" w:firstColumn="0" w:lastColumn="0" w:oddVBand="0" w:evenVBand="0" w:oddHBand="0" w:evenHBand="0" w:firstRowFirstColumn="0" w:firstRowLastColumn="0" w:lastRowFirstColumn="0" w:lastRowLastColumn="0"/>
                  <w:rPr>
                    <w:sz w:val="20"/>
                  </w:rPr>
                </w:pPr>
                <w:r w:rsidRPr="00FB5A54">
                  <w:rPr>
                    <w:sz w:val="20"/>
                  </w:rPr>
                  <w:t xml:space="preserve">Para este </w:t>
                </w:r>
                <w:r w:rsidRPr="00FB5A54">
                  <w:rPr>
                    <w:b/>
                    <w:sz w:val="20"/>
                  </w:rPr>
                  <w:t>tipo de contratación</w:t>
                </w:r>
                <w:r>
                  <w:rPr>
                    <w:b/>
                    <w:sz w:val="20"/>
                  </w:rPr>
                  <w:t xml:space="preserve"> abierta</w:t>
                </w:r>
                <w:r w:rsidRPr="00FB5A54">
                  <w:rPr>
                    <w:sz w:val="20"/>
                  </w:rPr>
                  <w:t xml:space="preserve"> se está solicitando </w:t>
                </w:r>
                <w:r>
                  <w:rPr>
                    <w:sz w:val="20"/>
                  </w:rPr>
                  <w:t xml:space="preserve">una unidad (1) para cada artículo </w:t>
                </w:r>
                <w:r w:rsidRPr="00FB5A54">
                  <w:rPr>
                    <w:sz w:val="20"/>
                  </w:rPr>
                  <w:t>descrito en la Sección II</w:t>
                </w:r>
                <w:r>
                  <w:rPr>
                    <w:sz w:val="20"/>
                  </w:rPr>
                  <w:t xml:space="preserve"> punto 3.</w:t>
                </w:r>
              </w:p>
              <w:p w:rsidR="00133DE8" w:rsidRPr="00CA18D6" w:rsidRDefault="00133DE8" w:rsidP="00CA18D6">
                <w:pPr>
                  <w:cnfStyle w:val="000000000000" w:firstRow="0" w:lastRow="0" w:firstColumn="0" w:lastColumn="0" w:oddVBand="0" w:evenVBand="0" w:oddHBand="0" w:evenHBand="0" w:firstRowFirstColumn="0" w:firstRowLastColumn="0" w:lastRowFirstColumn="0" w:lastRowLastColumn="0"/>
                </w:pPr>
              </w:p>
              <w:p w:rsidR="00533815"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lang w:val="es-MX"/>
                  </w:rPr>
                </w:pPr>
                <w:r w:rsidRPr="009B698F">
                  <w:rPr>
                    <w:rFonts w:cstheme="majorHAnsi"/>
                    <w:color w:val="auto"/>
                    <w:sz w:val="17"/>
                    <w:szCs w:val="17"/>
                  </w:rPr>
                  <w:t xml:space="preserve">Las especificaciones </w:t>
                </w:r>
                <w:r w:rsidR="00D577C2">
                  <w:rPr>
                    <w:rFonts w:cstheme="majorHAnsi"/>
                    <w:color w:val="auto"/>
                    <w:sz w:val="17"/>
                    <w:szCs w:val="17"/>
                  </w:rPr>
                  <w:t xml:space="preserve">y fichas </w:t>
                </w:r>
                <w:r w:rsidRPr="009B698F">
                  <w:rPr>
                    <w:rFonts w:cstheme="majorHAnsi"/>
                    <w:color w:val="auto"/>
                    <w:sz w:val="17"/>
                    <w:szCs w:val="17"/>
                  </w:rPr>
                  <w:t xml:space="preserve">técnicas que sean mayor a 5 páginas, </w:t>
                </w:r>
                <w:r w:rsidRPr="009B698F">
                  <w:rPr>
                    <w:rFonts w:cstheme="majorHAnsi"/>
                    <w:b/>
                    <w:color w:val="auto"/>
                    <w:sz w:val="17"/>
                    <w:szCs w:val="17"/>
                    <w:lang w:val="es-MX"/>
                  </w:rPr>
                  <w:t>solo se</w:t>
                </w:r>
                <w:r w:rsidRPr="009B698F">
                  <w:rPr>
                    <w:rFonts w:cstheme="majorHAnsi"/>
                    <w:color w:val="auto"/>
                    <w:sz w:val="17"/>
                    <w:szCs w:val="17"/>
                    <w:lang w:val="es-MX"/>
                  </w:rPr>
                  <w:t xml:space="preserve"> </w:t>
                </w:r>
                <w:r w:rsidRPr="009B698F">
                  <w:rPr>
                    <w:rFonts w:cstheme="majorHAnsi"/>
                    <w:b/>
                    <w:color w:val="auto"/>
                    <w:sz w:val="17"/>
                    <w:szCs w:val="17"/>
                    <w:lang w:val="es-MX"/>
                  </w:rPr>
                  <w:t>deberán entregar de manera digital</w:t>
                </w:r>
                <w:r w:rsidRPr="009B698F">
                  <w:rPr>
                    <w:rFonts w:cstheme="majorHAnsi"/>
                    <w:color w:val="auto"/>
                    <w:sz w:val="17"/>
                    <w:szCs w:val="17"/>
                    <w:lang w:val="es-MX"/>
                  </w:rPr>
                  <w:t xml:space="preserve">, en disco magnético (DVD) </w:t>
                </w:r>
              </w:p>
              <w:p w:rsidR="00427140" w:rsidRPr="00427140" w:rsidRDefault="00427140" w:rsidP="00427140">
                <w:pPr>
                  <w:cnfStyle w:val="000000000000" w:firstRow="0" w:lastRow="0" w:firstColumn="0" w:lastColumn="0" w:oddVBand="0" w:evenVBand="0" w:oddHBand="0" w:evenHBand="0" w:firstRowFirstColumn="0" w:firstRowLastColumn="0" w:lastRowFirstColumn="0" w:lastRowLastColumn="0"/>
                  <w:rPr>
                    <w:lang w:val="es-MX"/>
                  </w:rPr>
                </w:pPr>
              </w:p>
              <w:p w:rsidR="00421A81"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lang w:val="es-MX"/>
                  </w:rPr>
                </w:pPr>
                <w:r w:rsidRPr="009B698F">
                  <w:rPr>
                    <w:rFonts w:cstheme="majorHAnsi"/>
                    <w:color w:val="auto"/>
                    <w:sz w:val="17"/>
                    <w:szCs w:val="17"/>
                  </w:rPr>
                  <w:t xml:space="preserve">El </w:t>
                </w:r>
                <w:r w:rsidRPr="009B698F">
                  <w:rPr>
                    <w:rFonts w:cstheme="majorHAnsi"/>
                    <w:b/>
                    <w:color w:val="auto"/>
                    <w:sz w:val="17"/>
                    <w:szCs w:val="17"/>
                  </w:rPr>
                  <w:t>Anexo 1 (solo el formato de Anexo 1</w:t>
                </w:r>
                <w:r w:rsidR="007551C9">
                  <w:rPr>
                    <w:rFonts w:cstheme="majorHAnsi"/>
                    <w:b/>
                    <w:color w:val="auto"/>
                    <w:sz w:val="17"/>
                    <w:szCs w:val="17"/>
                  </w:rPr>
                  <w:t xml:space="preserve"> en Excel</w:t>
                </w:r>
                <w:r w:rsidRPr="009B698F">
                  <w:rPr>
                    <w:rFonts w:cstheme="majorHAnsi"/>
                    <w:b/>
                    <w:color w:val="auto"/>
                    <w:sz w:val="17"/>
                    <w:szCs w:val="17"/>
                  </w:rPr>
                  <w:t xml:space="preserve">) </w:t>
                </w:r>
                <w:r w:rsidRPr="009B698F">
                  <w:rPr>
                    <w:rFonts w:cstheme="majorHAnsi"/>
                    <w:color w:val="auto"/>
                    <w:sz w:val="17"/>
                    <w:szCs w:val="17"/>
                  </w:rPr>
                  <w:t xml:space="preserve">además de presentarse impreso y firmado, se deberá agregar en el mismo </w:t>
                </w:r>
                <w:r w:rsidRPr="009B698F">
                  <w:rPr>
                    <w:rFonts w:cstheme="majorHAnsi"/>
                    <w:color w:val="auto"/>
                    <w:sz w:val="17"/>
                    <w:szCs w:val="17"/>
                    <w:lang w:val="es-MX"/>
                  </w:rPr>
                  <w:t xml:space="preserve">disco magnético (DVD) </w:t>
                </w:r>
                <w:r w:rsidR="00427140">
                  <w:rPr>
                    <w:rFonts w:cstheme="majorHAnsi"/>
                    <w:color w:val="auto"/>
                    <w:sz w:val="17"/>
                    <w:szCs w:val="17"/>
                    <w:lang w:val="es-MX"/>
                  </w:rPr>
                  <w:t xml:space="preserve">la falta de </w:t>
                </w:r>
                <w:r w:rsidR="00427140" w:rsidRPr="00427140">
                  <w:rPr>
                    <w:rFonts w:cstheme="majorHAnsi"/>
                    <w:b/>
                    <w:color w:val="auto"/>
                    <w:sz w:val="17"/>
                    <w:szCs w:val="17"/>
                    <w:u w:val="single"/>
                    <w:lang w:val="es-MX"/>
                  </w:rPr>
                  <w:t>presentación será motivo de desechar su propuesta</w:t>
                </w:r>
              </w:p>
              <w:p w:rsidR="00CA18D6" w:rsidRPr="00CA18D6" w:rsidRDefault="00CA18D6" w:rsidP="00CA18D6">
                <w:pPr>
                  <w:cnfStyle w:val="000000000000" w:firstRow="0" w:lastRow="0" w:firstColumn="0" w:lastColumn="0" w:oddVBand="0" w:evenVBand="0" w:oddHBand="0" w:evenHBand="0" w:firstRowFirstColumn="0" w:firstRowLastColumn="0" w:lastRowFirstColumn="0" w:lastRowLastColumn="0"/>
                  <w:rPr>
                    <w:lang w:val="es-MX"/>
                  </w:rPr>
                </w:pPr>
              </w:p>
              <w:p w:rsidR="00421A81"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b/>
                    <w:color w:val="auto"/>
                    <w:sz w:val="16"/>
                    <w:szCs w:val="17"/>
                    <w:u w:val="single"/>
                    <w:lang w:val="es-MX"/>
                  </w:rPr>
                </w:pPr>
                <w:r w:rsidRPr="007551C9">
                  <w:rPr>
                    <w:rFonts w:cstheme="majorHAnsi"/>
                    <w:b/>
                    <w:color w:val="auto"/>
                    <w:sz w:val="16"/>
                    <w:szCs w:val="17"/>
                    <w:u w:val="single"/>
                    <w:lang w:val="es-MX"/>
                  </w:rPr>
                  <w:t>(DENTRO DEL SOBRE TÉCNICO E INFORMACIÓN DIGITAL SOLO DEBERÁ AGREGAR DOCUMENTOS DE PROPUESTA TÉCNICA, AL AGREGAR DOCUMENTACIÓN DE PROPUESTA ECONÓMICA SERÁ RECHAZADA SU PROPUESTA)</w:t>
                </w:r>
              </w:p>
              <w:p w:rsidR="00781FEE" w:rsidRPr="00781FEE" w:rsidRDefault="00781FEE" w:rsidP="00781FEE">
                <w:pPr>
                  <w:cnfStyle w:val="000000000000" w:firstRow="0" w:lastRow="0" w:firstColumn="0" w:lastColumn="0" w:oddVBand="0" w:evenVBand="0" w:oddHBand="0" w:evenHBand="0" w:firstRowFirstColumn="0" w:firstRowLastColumn="0" w:lastRowFirstColumn="0" w:lastRowLastColumn="0"/>
                  <w:rPr>
                    <w:lang w:val="es-MX"/>
                  </w:rPr>
                </w:pPr>
              </w:p>
              <w:p w:rsidR="00421A81" w:rsidRPr="009B698F" w:rsidRDefault="00421A81" w:rsidP="007874BE">
                <w:pPr>
                  <w:pStyle w:val="Ttulo5"/>
                  <w:jc w:val="both"/>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NOTA: Este documento será rubricado por los miembros de la administración Municipal y por lo menos un licitante, si asistiere alguno.</w:t>
                </w:r>
              </w:p>
              <w:p w:rsidR="00421A81" w:rsidRPr="009B698F" w:rsidRDefault="00421A81" w:rsidP="00B33954">
                <w:pPr>
                  <w:pStyle w:val="Ttulo5"/>
                  <w:outlineLvl w:val="4"/>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8869AA"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8869AA" w:rsidRDefault="008869AA" w:rsidP="008869AA">
                <w:pPr>
                  <w:pStyle w:val="Ttulo6"/>
                  <w:outlineLvl w:val="5"/>
                  <w:rPr>
                    <w:rFonts w:cstheme="majorHAnsi"/>
                    <w:color w:val="auto"/>
                    <w:sz w:val="17"/>
                    <w:szCs w:val="17"/>
                  </w:rPr>
                </w:pPr>
                <w:r>
                  <w:rPr>
                    <w:rFonts w:cstheme="majorHAnsi"/>
                    <w:color w:val="auto"/>
                    <w:sz w:val="17"/>
                    <w:szCs w:val="17"/>
                  </w:rPr>
                  <w:t>Condiciones generales</w:t>
                </w:r>
              </w:p>
              <w:p w:rsidR="008869AA" w:rsidRPr="00640806" w:rsidRDefault="008869AA" w:rsidP="008869AA">
                <w:r w:rsidRPr="007551C9">
                  <w:rPr>
                    <w:rFonts w:cstheme="majorHAnsi"/>
                    <w:sz w:val="17"/>
                    <w:szCs w:val="17"/>
                  </w:rPr>
                  <w:t>(Anexo 2)</w:t>
                </w:r>
              </w:p>
            </w:tc>
            <w:tc>
              <w:tcPr>
                <w:tcW w:w="7796" w:type="dxa"/>
              </w:tcPr>
              <w:p w:rsidR="00861BD8" w:rsidRDefault="008869AA" w:rsidP="00861BD8">
                <w:pPr>
                  <w:jc w:val="both"/>
                  <w:outlineLvl w:val="1"/>
                  <w:cnfStyle w:val="000000000000" w:firstRow="0" w:lastRow="0" w:firstColumn="0" w:lastColumn="0" w:oddVBand="0" w:evenVBand="0" w:oddHBand="0" w:evenHBand="0" w:firstRowFirstColumn="0" w:firstRowLastColumn="0" w:lastRowFirstColumn="0" w:lastRowLastColumn="0"/>
                  <w:rPr>
                    <w:rFonts w:cstheme="majorHAnsi"/>
                    <w:sz w:val="17"/>
                    <w:szCs w:val="17"/>
                  </w:rPr>
                </w:pPr>
                <w:r w:rsidRPr="007527A5">
                  <w:rPr>
                    <w:rFonts w:cstheme="majorHAnsi"/>
                    <w:sz w:val="17"/>
                    <w:szCs w:val="17"/>
                  </w:rPr>
                  <w:t>Deberá ser llenado con la información descrita en bases</w:t>
                </w:r>
                <w:r w:rsidR="00861BD8">
                  <w:rPr>
                    <w:rFonts w:cstheme="majorHAnsi"/>
                    <w:sz w:val="17"/>
                    <w:szCs w:val="17"/>
                  </w:rPr>
                  <w:t>, en los puntos</w:t>
                </w:r>
                <w:r w:rsidRPr="007527A5">
                  <w:rPr>
                    <w:rFonts w:cstheme="majorHAnsi"/>
                    <w:sz w:val="17"/>
                    <w:szCs w:val="17"/>
                  </w:rPr>
                  <w:t xml:space="preserve">: </w:t>
                </w:r>
              </w:p>
              <w:p w:rsidR="00D73364" w:rsidRPr="00D73364" w:rsidRDefault="00861BD8" w:rsidP="00D73364">
                <w:pPr>
                  <w:ind w:firstLine="1734"/>
                  <w:outlineLvl w:val="1"/>
                  <w:cnfStyle w:val="000000000000" w:firstRow="0" w:lastRow="0" w:firstColumn="0" w:lastColumn="0" w:oddVBand="0" w:evenVBand="0" w:oddHBand="0" w:evenHBand="0" w:firstRowFirstColumn="0" w:firstRowLastColumn="0" w:lastRowFirstColumn="0" w:lastRowLastColumn="0"/>
                  <w:rPr>
                    <w:rFonts w:cstheme="majorHAnsi"/>
                    <w:sz w:val="12"/>
                    <w:szCs w:val="17"/>
                  </w:rPr>
                </w:pPr>
                <w:proofErr w:type="spellStart"/>
                <w:r w:rsidRPr="00D73364">
                  <w:rPr>
                    <w:rFonts w:cstheme="majorHAnsi"/>
                    <w:sz w:val="12"/>
                    <w:szCs w:val="17"/>
                  </w:rPr>
                  <w:t>I.4</w:t>
                </w:r>
                <w:proofErr w:type="spellEnd"/>
                <w:r w:rsidRPr="00D73364">
                  <w:rPr>
                    <w:rFonts w:cstheme="majorHAnsi"/>
                    <w:sz w:val="12"/>
                    <w:szCs w:val="17"/>
                  </w:rPr>
                  <w:t>: CONDICIONES Y FORMA DE PAGO;</w:t>
                </w:r>
              </w:p>
              <w:p w:rsidR="00D73364" w:rsidRPr="00D73364" w:rsidRDefault="00861BD8" w:rsidP="00D73364">
                <w:pPr>
                  <w:ind w:firstLine="1734"/>
                  <w:outlineLvl w:val="1"/>
                  <w:cnfStyle w:val="000000000000" w:firstRow="0" w:lastRow="0" w:firstColumn="0" w:lastColumn="0" w:oddVBand="0" w:evenVBand="0" w:oddHBand="0" w:evenHBand="0" w:firstRowFirstColumn="0" w:firstRowLastColumn="0" w:lastRowFirstColumn="0" w:lastRowLastColumn="0"/>
                  <w:rPr>
                    <w:rFonts w:cstheme="majorHAnsi"/>
                    <w:sz w:val="12"/>
                    <w:szCs w:val="17"/>
                  </w:rPr>
                </w:pPr>
                <w:r w:rsidRPr="00D73364">
                  <w:rPr>
                    <w:rFonts w:cstheme="majorHAnsi"/>
                    <w:sz w:val="12"/>
                    <w:szCs w:val="17"/>
                  </w:rPr>
                  <w:t>12: PERIODO DE VIGENCIA DE LA PROPOSICIÓN;</w:t>
                </w:r>
              </w:p>
              <w:p w:rsidR="00D73364" w:rsidRPr="00D73364" w:rsidRDefault="00861BD8" w:rsidP="00D73364">
                <w:pPr>
                  <w:ind w:firstLine="1734"/>
                  <w:outlineLvl w:val="1"/>
                  <w:cnfStyle w:val="000000000000" w:firstRow="0" w:lastRow="0" w:firstColumn="0" w:lastColumn="0" w:oddVBand="0" w:evenVBand="0" w:oddHBand="0" w:evenHBand="0" w:firstRowFirstColumn="0" w:firstRowLastColumn="0" w:lastRowFirstColumn="0" w:lastRowLastColumn="0"/>
                  <w:rPr>
                    <w:rFonts w:cstheme="majorHAnsi"/>
                    <w:sz w:val="12"/>
                    <w:szCs w:val="17"/>
                  </w:rPr>
                </w:pPr>
                <w:proofErr w:type="spellStart"/>
                <w:r w:rsidRPr="00D73364">
                  <w:rPr>
                    <w:rFonts w:cstheme="majorHAnsi"/>
                    <w:sz w:val="12"/>
                    <w:szCs w:val="17"/>
                  </w:rPr>
                  <w:t>I.3</w:t>
                </w:r>
                <w:proofErr w:type="spellEnd"/>
                <w:r w:rsidRPr="00D73364">
                  <w:rPr>
                    <w:rFonts w:cstheme="majorHAnsi"/>
                    <w:sz w:val="12"/>
                    <w:szCs w:val="17"/>
                  </w:rPr>
                  <w:t>: PLAZO DE ENTREGA:</w:t>
                </w:r>
              </w:p>
              <w:p w:rsidR="00D73364" w:rsidRPr="00D73364" w:rsidRDefault="00861BD8" w:rsidP="00D73364">
                <w:pPr>
                  <w:ind w:firstLine="1734"/>
                  <w:outlineLvl w:val="1"/>
                  <w:cnfStyle w:val="000000000000" w:firstRow="0" w:lastRow="0" w:firstColumn="0" w:lastColumn="0" w:oddVBand="0" w:evenVBand="0" w:oddHBand="0" w:evenHBand="0" w:firstRowFirstColumn="0" w:firstRowLastColumn="0" w:lastRowFirstColumn="0" w:lastRowLastColumn="0"/>
                  <w:rPr>
                    <w:rFonts w:cstheme="majorHAnsi"/>
                    <w:sz w:val="12"/>
                    <w:szCs w:val="17"/>
                  </w:rPr>
                </w:pPr>
                <w:proofErr w:type="spellStart"/>
                <w:r w:rsidRPr="00D73364">
                  <w:rPr>
                    <w:rFonts w:cstheme="majorHAnsi"/>
                    <w:sz w:val="12"/>
                    <w:szCs w:val="17"/>
                  </w:rPr>
                  <w:t>I.2</w:t>
                </w:r>
                <w:proofErr w:type="spellEnd"/>
                <w:r w:rsidRPr="00D73364">
                  <w:rPr>
                    <w:rFonts w:cstheme="majorHAnsi"/>
                    <w:sz w:val="12"/>
                    <w:szCs w:val="17"/>
                  </w:rPr>
                  <w:t>: LUGAR DE ENTREGA;</w:t>
                </w:r>
              </w:p>
              <w:p w:rsidR="00D73364" w:rsidRPr="00D73364" w:rsidRDefault="00861BD8" w:rsidP="00D73364">
                <w:pPr>
                  <w:ind w:firstLine="1734"/>
                  <w:outlineLvl w:val="1"/>
                  <w:cnfStyle w:val="000000000000" w:firstRow="0" w:lastRow="0" w:firstColumn="0" w:lastColumn="0" w:oddVBand="0" w:evenVBand="0" w:oddHBand="0" w:evenHBand="0" w:firstRowFirstColumn="0" w:firstRowLastColumn="0" w:lastRowFirstColumn="0" w:lastRowLastColumn="0"/>
                  <w:rPr>
                    <w:rFonts w:cstheme="majorHAnsi"/>
                    <w:sz w:val="16"/>
                    <w:szCs w:val="17"/>
                  </w:rPr>
                </w:pPr>
                <w:proofErr w:type="spellStart"/>
                <w:r w:rsidRPr="00D73364">
                  <w:rPr>
                    <w:rFonts w:cstheme="majorHAnsi"/>
                    <w:sz w:val="12"/>
                    <w:szCs w:val="17"/>
                  </w:rPr>
                  <w:t>I.2.1</w:t>
                </w:r>
                <w:proofErr w:type="spellEnd"/>
                <w:r w:rsidRPr="00D73364">
                  <w:rPr>
                    <w:rFonts w:cstheme="majorHAnsi"/>
                    <w:sz w:val="12"/>
                    <w:szCs w:val="17"/>
                  </w:rPr>
                  <w:t>:</w:t>
                </w:r>
                <w:r w:rsidR="00D73364" w:rsidRPr="00D73364">
                  <w:rPr>
                    <w:rFonts w:cstheme="majorHAnsi"/>
                    <w:sz w:val="12"/>
                    <w:szCs w:val="17"/>
                  </w:rPr>
                  <w:t xml:space="preserve"> CONDICIONES DE ENTREGA</w:t>
                </w:r>
                <w:r w:rsidR="00D73364" w:rsidRPr="00D73364">
                  <w:rPr>
                    <w:rFonts w:cstheme="majorHAnsi"/>
                    <w:sz w:val="16"/>
                    <w:szCs w:val="17"/>
                  </w:rPr>
                  <w:t>.</w:t>
                </w:r>
              </w:p>
              <w:p w:rsidR="008869AA" w:rsidRPr="00D73364" w:rsidRDefault="008869AA" w:rsidP="00D73364">
                <w:pPr>
                  <w:jc w:val="both"/>
                  <w:outlineLvl w:val="1"/>
                  <w:cnfStyle w:val="000000000000" w:firstRow="0" w:lastRow="0" w:firstColumn="0" w:lastColumn="0" w:oddVBand="0" w:evenVBand="0" w:oddHBand="0" w:evenHBand="0" w:firstRowFirstColumn="0" w:firstRowLastColumn="0" w:lastRowFirstColumn="0" w:lastRowLastColumn="0"/>
                  <w:rPr>
                    <w:rFonts w:cstheme="majorHAnsi"/>
                    <w:sz w:val="17"/>
                    <w:szCs w:val="17"/>
                  </w:rPr>
                </w:pPr>
                <w:r w:rsidRPr="007527A5">
                  <w:rPr>
                    <w:rFonts w:cstheme="majorHAnsi"/>
                    <w:sz w:val="17"/>
                    <w:szCs w:val="17"/>
                  </w:rPr>
                  <w:t xml:space="preserve">Documento debidamente firmada por el representante </w:t>
                </w:r>
                <w:r w:rsidRPr="00FB5A54">
                  <w:rPr>
                    <w:rFonts w:cstheme="majorHAnsi"/>
                    <w:sz w:val="17"/>
                    <w:szCs w:val="17"/>
                  </w:rPr>
                  <w:t>legal</w:t>
                </w:r>
                <w:r w:rsidRPr="00D73364">
                  <w:rPr>
                    <w:rFonts w:cstheme="majorHAnsi"/>
                    <w:sz w:val="17"/>
                    <w:szCs w:val="17"/>
                  </w:rPr>
                  <w:t xml:space="preserve"> (Anexo 2)</w:t>
                </w:r>
              </w:p>
              <w:p w:rsidR="00427140" w:rsidRPr="00427140" w:rsidRDefault="00427140" w:rsidP="00427140">
                <w:pPr>
                  <w:cnfStyle w:val="000000000000" w:firstRow="0" w:lastRow="0" w:firstColumn="0" w:lastColumn="0" w:oddVBand="0" w:evenVBand="0" w:oddHBand="0" w:evenHBand="0" w:firstRowFirstColumn="0" w:firstRowLastColumn="0" w:lastRowFirstColumn="0" w:lastRowLastColumn="0"/>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Default="009B698F" w:rsidP="00A50C52">
                <w:pPr>
                  <w:pStyle w:val="Ttulo6"/>
                  <w:outlineLvl w:val="5"/>
                  <w:rPr>
                    <w:rFonts w:cstheme="majorHAnsi"/>
                    <w:color w:val="auto"/>
                    <w:sz w:val="17"/>
                    <w:szCs w:val="17"/>
                  </w:rPr>
                </w:pPr>
                <w:r w:rsidRPr="009B698F">
                  <w:rPr>
                    <w:rFonts w:cstheme="majorHAnsi"/>
                    <w:color w:val="auto"/>
                    <w:sz w:val="17"/>
                    <w:szCs w:val="17"/>
                  </w:rPr>
                  <w:t>Formato de Manifestación de Facultades</w:t>
                </w:r>
              </w:p>
              <w:p w:rsidR="00640806" w:rsidRPr="00640806" w:rsidRDefault="00640806" w:rsidP="00640806">
                <w:r>
                  <w:rPr>
                    <w:rFonts w:cstheme="majorHAnsi"/>
                    <w:sz w:val="17"/>
                    <w:szCs w:val="17"/>
                  </w:rPr>
                  <w:t>(Anexo 3)</w:t>
                </w:r>
              </w:p>
            </w:tc>
            <w:tc>
              <w:tcPr>
                <w:tcW w:w="7796" w:type="dxa"/>
              </w:tcPr>
              <w:p w:rsidR="00421A81" w:rsidRPr="009B698F" w:rsidRDefault="00421A81"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Utilizando para ello el formato proporcionado como </w:t>
                </w:r>
                <w:r w:rsidRPr="00FD22CA">
                  <w:rPr>
                    <w:rFonts w:cstheme="majorHAnsi"/>
                    <w:b/>
                    <w:color w:val="auto"/>
                    <w:sz w:val="17"/>
                    <w:szCs w:val="17"/>
                  </w:rPr>
                  <w:t>(Anexo 3),</w:t>
                </w:r>
                <w:r w:rsidRPr="009B698F">
                  <w:rPr>
                    <w:rFonts w:cstheme="majorHAnsi"/>
                    <w:color w:val="auto"/>
                    <w:sz w:val="17"/>
                    <w:szCs w:val="17"/>
                  </w:rPr>
                  <w:t xml:space="preserve"> en el que el licitante manifieste bajo protesta de decir verdad, que cuenta con facultades suficientes para comprometerse por sí mismo o por su representado, el cual deberá ser firmado por el representante legal del licitante, </w:t>
                </w:r>
                <w:r w:rsidRPr="009B698F">
                  <w:rPr>
                    <w:rFonts w:cstheme="majorHAnsi"/>
                    <w:b/>
                    <w:color w:val="auto"/>
                    <w:sz w:val="17"/>
                    <w:szCs w:val="17"/>
                  </w:rPr>
                  <w:t>ya que de lo contrario será desechada su propuesta</w:t>
                </w:r>
                <w:r w:rsidRPr="009B698F">
                  <w:rPr>
                    <w:rFonts w:cstheme="majorHAnsi"/>
                    <w:color w:val="auto"/>
                    <w:sz w:val="17"/>
                    <w:szCs w:val="17"/>
                  </w:rPr>
                  <w:t xml:space="preserve">. </w:t>
                </w:r>
              </w:p>
              <w:p w:rsidR="00421A81" w:rsidRPr="009B698F" w:rsidRDefault="00421A81"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El licitante beneficiado con este proceso de contratación, previo a la firma de contrato y en un término no mayor de 3 (tres) días naturales siguientes a la notificación del Fallo; deberá    presentar para su cotejo, original o copia certificada y como copia simple, de los documentos con los que se acreditó su existencia legal y en su caso, las facultades de su apoderado o representante legal para suscribir el contrato correspondiente. </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Pr="009B698F" w:rsidRDefault="009B698F" w:rsidP="00A50C52">
                <w:pPr>
                  <w:pStyle w:val="Ttulo6"/>
                  <w:outlineLvl w:val="5"/>
                  <w:rPr>
                    <w:rFonts w:cstheme="majorHAnsi"/>
                    <w:color w:val="auto"/>
                    <w:sz w:val="17"/>
                    <w:szCs w:val="17"/>
                  </w:rPr>
                </w:pPr>
                <w:r w:rsidRPr="009B698F">
                  <w:rPr>
                    <w:rFonts w:cstheme="majorHAnsi"/>
                    <w:color w:val="auto"/>
                    <w:sz w:val="17"/>
                    <w:szCs w:val="17"/>
                  </w:rPr>
                  <w:t xml:space="preserve">Manifiesto Artículo 61 de la </w:t>
                </w:r>
                <w:proofErr w:type="spellStart"/>
                <w:r w:rsidRPr="009B698F">
                  <w:rPr>
                    <w:rFonts w:cstheme="majorHAnsi"/>
                    <w:color w:val="auto"/>
                    <w:sz w:val="17"/>
                    <w:szCs w:val="17"/>
                  </w:rPr>
                  <w:t>L.A.A.Y</w:t>
                </w:r>
                <w:proofErr w:type="spellEnd"/>
                <w:r w:rsidRPr="009B698F">
                  <w:rPr>
                    <w:rFonts w:cstheme="majorHAnsi"/>
                    <w:color w:val="auto"/>
                    <w:sz w:val="17"/>
                    <w:szCs w:val="17"/>
                  </w:rPr>
                  <w:t xml:space="preserve"> </w:t>
                </w:r>
                <w:proofErr w:type="spellStart"/>
                <w:r w:rsidRPr="009B698F">
                  <w:rPr>
                    <w:rFonts w:cstheme="majorHAnsi"/>
                    <w:color w:val="auto"/>
                    <w:sz w:val="17"/>
                    <w:szCs w:val="17"/>
                  </w:rPr>
                  <w:t>S.E.B.C.S</w:t>
                </w:r>
                <w:proofErr w:type="spellEnd"/>
                <w:r w:rsidRPr="009B698F">
                  <w:rPr>
                    <w:rFonts w:cstheme="majorHAnsi"/>
                    <w:color w:val="auto"/>
                    <w:sz w:val="17"/>
                    <w:szCs w:val="17"/>
                  </w:rPr>
                  <w:t>.</w:t>
                </w:r>
                <w:r w:rsidR="00640806">
                  <w:rPr>
                    <w:rFonts w:cstheme="majorHAnsi"/>
                    <w:color w:val="auto"/>
                    <w:sz w:val="17"/>
                    <w:szCs w:val="17"/>
                  </w:rPr>
                  <w:t xml:space="preserve"> </w:t>
                </w:r>
                <w:r w:rsidR="00640806" w:rsidRPr="00FD22CA">
                  <w:rPr>
                    <w:rFonts w:cstheme="majorHAnsi"/>
                    <w:color w:val="auto"/>
                    <w:sz w:val="17"/>
                    <w:szCs w:val="17"/>
                  </w:rPr>
                  <w:t>(Anexo 4)</w:t>
                </w:r>
                <w:r w:rsidR="00640806" w:rsidRPr="009B698F">
                  <w:rPr>
                    <w:rFonts w:cstheme="majorHAnsi"/>
                    <w:color w:val="auto"/>
                    <w:sz w:val="17"/>
                    <w:szCs w:val="17"/>
                  </w:rPr>
                  <w:t>.</w:t>
                </w:r>
              </w:p>
            </w:tc>
            <w:tc>
              <w:tcPr>
                <w:tcW w:w="7796" w:type="dxa"/>
              </w:tcPr>
              <w:p w:rsidR="00421A81" w:rsidRPr="009B698F" w:rsidRDefault="009B698F"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Pr>
                    <w:rFonts w:cstheme="majorHAnsi"/>
                    <w:color w:val="auto"/>
                    <w:sz w:val="17"/>
                    <w:szCs w:val="17"/>
                  </w:rPr>
                  <w:t xml:space="preserve">Manifestación escrita de no encontrarse en los supuestos previstos por el </w:t>
                </w:r>
                <w:r w:rsidR="00775509">
                  <w:rPr>
                    <w:rFonts w:cstheme="majorHAnsi"/>
                    <w:color w:val="auto"/>
                    <w:sz w:val="17"/>
                    <w:szCs w:val="17"/>
                  </w:rPr>
                  <w:t>Artículo</w:t>
                </w:r>
                <w:r>
                  <w:rPr>
                    <w:rFonts w:cstheme="majorHAnsi"/>
                    <w:color w:val="auto"/>
                    <w:sz w:val="17"/>
                    <w:szCs w:val="17"/>
                  </w:rPr>
                  <w:t xml:space="preserve"> 61 de la </w:t>
                </w:r>
                <w:proofErr w:type="spellStart"/>
                <w:r>
                  <w:rPr>
                    <w:rFonts w:cstheme="majorHAnsi"/>
                    <w:color w:val="auto"/>
                    <w:sz w:val="17"/>
                    <w:szCs w:val="17"/>
                  </w:rPr>
                  <w:t>LAAYSEBCS</w:t>
                </w:r>
                <w:proofErr w:type="spellEnd"/>
                <w:r>
                  <w:rPr>
                    <w:rFonts w:cstheme="majorHAnsi"/>
                    <w:color w:val="auto"/>
                    <w:sz w:val="17"/>
                    <w:szCs w:val="17"/>
                  </w:rPr>
                  <w:t>, e</w:t>
                </w:r>
                <w:r w:rsidR="00421A81" w:rsidRPr="009B698F">
                  <w:rPr>
                    <w:rFonts w:cstheme="majorHAnsi"/>
                    <w:color w:val="auto"/>
                    <w:sz w:val="17"/>
                    <w:szCs w:val="17"/>
                  </w:rPr>
                  <w:t>l cual deberá firmar el Representante  Legal  del  Licitante.‐  Utilizando  preferentemente  papel  membretado  del licitante</w:t>
                </w:r>
                <w:r w:rsidR="00421A81" w:rsidRPr="00FD22CA">
                  <w:rPr>
                    <w:rFonts w:cstheme="majorHAnsi"/>
                    <w:b/>
                    <w:color w:val="auto"/>
                    <w:sz w:val="17"/>
                    <w:szCs w:val="17"/>
                  </w:rPr>
                  <w:t>. (Anexo 4)</w:t>
                </w:r>
                <w:r w:rsidR="00421A81" w:rsidRPr="009B698F">
                  <w:rPr>
                    <w:rFonts w:cstheme="majorHAnsi"/>
                    <w:color w:val="auto"/>
                    <w:sz w:val="17"/>
                    <w:szCs w:val="17"/>
                  </w:rPr>
                  <w:t xml:space="preserve">. </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Pr="009B698F" w:rsidRDefault="00421A81" w:rsidP="00A50C52">
                <w:pPr>
                  <w:pStyle w:val="Ttulo6"/>
                  <w:outlineLvl w:val="5"/>
                  <w:rPr>
                    <w:rFonts w:cstheme="majorHAnsi"/>
                    <w:color w:val="auto"/>
                    <w:sz w:val="17"/>
                    <w:szCs w:val="17"/>
                  </w:rPr>
                </w:pPr>
                <w:r w:rsidRPr="009B698F">
                  <w:rPr>
                    <w:rFonts w:cstheme="majorHAnsi"/>
                    <w:color w:val="auto"/>
                    <w:sz w:val="17"/>
                    <w:szCs w:val="17"/>
                  </w:rPr>
                  <w:t>Declaración de integridad.‐ </w:t>
                </w:r>
                <w:r w:rsidR="00640806" w:rsidRPr="00FD22CA">
                  <w:rPr>
                    <w:rFonts w:cstheme="majorHAnsi"/>
                    <w:color w:val="auto"/>
                    <w:sz w:val="17"/>
                    <w:szCs w:val="17"/>
                  </w:rPr>
                  <w:t>(Anexo 5).</w:t>
                </w:r>
              </w:p>
            </w:tc>
            <w:tc>
              <w:tcPr>
                <w:tcW w:w="7796" w:type="dxa"/>
              </w:tcPr>
              <w:p w:rsidR="00421A81" w:rsidRPr="009B698F" w:rsidRDefault="00421A81"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En la que manifiesten que por sí mismos o a través de interpósita persona, se abstendrán de adoptar conductas, para que los servidores públicos induzcan o alteren las evaluaciones de las propuestas, el resultado del procedimiento u otros aspectos que otorguen condiciones más ventajosa con relación a los demás participantes. </w:t>
                </w:r>
                <w:r w:rsidRPr="00FD22CA">
                  <w:rPr>
                    <w:rFonts w:cstheme="majorHAnsi"/>
                    <w:b/>
                    <w:color w:val="auto"/>
                    <w:sz w:val="17"/>
                    <w:szCs w:val="17"/>
                  </w:rPr>
                  <w:t>(Anexo 5).</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Pr="005B2FF5" w:rsidRDefault="005B2FF5" w:rsidP="00A50C52">
                <w:pPr>
                  <w:pStyle w:val="Ttulo6"/>
                  <w:outlineLvl w:val="5"/>
                  <w:rPr>
                    <w:rFonts w:cstheme="majorHAnsi"/>
                    <w:color w:val="auto"/>
                    <w:sz w:val="17"/>
                    <w:szCs w:val="17"/>
                  </w:rPr>
                </w:pPr>
                <w:r w:rsidRPr="005B2FF5">
                  <w:rPr>
                    <w:rFonts w:cstheme="majorHAnsi"/>
                    <w:color w:val="auto"/>
                    <w:sz w:val="17"/>
                    <w:szCs w:val="17"/>
                  </w:rPr>
                  <w:lastRenderedPageBreak/>
                  <w:t>Generalidades</w:t>
                </w:r>
                <w:r w:rsidR="00640806">
                  <w:rPr>
                    <w:rFonts w:cstheme="majorHAnsi"/>
                    <w:color w:val="auto"/>
                    <w:sz w:val="17"/>
                    <w:szCs w:val="17"/>
                  </w:rPr>
                  <w:t xml:space="preserve">. </w:t>
                </w:r>
                <w:r w:rsidR="00640806" w:rsidRPr="008F0114">
                  <w:rPr>
                    <w:rFonts w:cstheme="majorHAnsi"/>
                    <w:color w:val="auto"/>
                    <w:sz w:val="17"/>
                    <w:szCs w:val="17"/>
                    <w:lang w:val="es-MX"/>
                  </w:rPr>
                  <w:t>(Anexo 6)</w:t>
                </w:r>
              </w:p>
            </w:tc>
            <w:tc>
              <w:tcPr>
                <w:tcW w:w="7796" w:type="dxa"/>
              </w:tcPr>
              <w:p w:rsidR="00421A81" w:rsidRDefault="005B2FF5" w:rsidP="007874BE">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lang w:val="es-MX"/>
                  </w:rPr>
                </w:pPr>
                <w:r w:rsidRPr="005B2FF5">
                  <w:rPr>
                    <w:rFonts w:cstheme="majorHAnsi"/>
                    <w:color w:val="auto"/>
                    <w:sz w:val="17"/>
                    <w:szCs w:val="17"/>
                    <w:lang w:val="es-MX"/>
                  </w:rPr>
                  <w:t xml:space="preserve">Utilizando para ello el formato proporcionado en el </w:t>
                </w:r>
                <w:r w:rsidRPr="008F0114">
                  <w:rPr>
                    <w:rFonts w:cstheme="majorHAnsi"/>
                    <w:b/>
                    <w:color w:val="auto"/>
                    <w:sz w:val="17"/>
                    <w:szCs w:val="17"/>
                    <w:lang w:val="es-MX"/>
                  </w:rPr>
                  <w:t xml:space="preserve">(Anexo 6) </w:t>
                </w:r>
                <w:r w:rsidRPr="005B2FF5">
                  <w:rPr>
                    <w:rFonts w:cstheme="majorHAnsi"/>
                    <w:color w:val="auto"/>
                    <w:sz w:val="17"/>
                    <w:szCs w:val="17"/>
                    <w:lang w:val="es-MX"/>
                  </w:rPr>
                  <w:t xml:space="preserve">e integrando la documentación solicitada en el </w:t>
                </w:r>
                <w:r w:rsidRPr="005B2FF5">
                  <w:rPr>
                    <w:rFonts w:cstheme="majorHAnsi"/>
                    <w:color w:val="auto"/>
                    <w:sz w:val="17"/>
                    <w:szCs w:val="17"/>
                    <w:u w:val="single"/>
                    <w:lang w:val="es-MX"/>
                  </w:rPr>
                  <w:t>orden indicado</w:t>
                </w:r>
                <w:r w:rsidRPr="005B2FF5">
                  <w:rPr>
                    <w:rFonts w:cstheme="majorHAnsi"/>
                    <w:color w:val="auto"/>
                    <w:sz w:val="17"/>
                    <w:szCs w:val="17"/>
                    <w:lang w:val="es-MX"/>
                  </w:rPr>
                  <w:t xml:space="preserve">, cual deberá ser firmado toda la documentación por el representante legal, </w:t>
                </w:r>
                <w:r w:rsidRPr="005B2FF5">
                  <w:rPr>
                    <w:rFonts w:cstheme="majorHAnsi"/>
                    <w:b/>
                    <w:color w:val="auto"/>
                    <w:sz w:val="17"/>
                    <w:szCs w:val="17"/>
                    <w:lang w:val="es-MX"/>
                  </w:rPr>
                  <w:t>ya que de lo contrario será desechada su propuesta</w:t>
                </w:r>
                <w:r w:rsidRPr="005B2FF5">
                  <w:rPr>
                    <w:rFonts w:cstheme="majorHAnsi"/>
                    <w:color w:val="auto"/>
                    <w:sz w:val="17"/>
                    <w:szCs w:val="17"/>
                    <w:lang w:val="es-MX"/>
                  </w:rPr>
                  <w:t xml:space="preserve">. </w:t>
                </w:r>
              </w:p>
              <w:p w:rsidR="00A750B2" w:rsidRPr="00A750B2" w:rsidRDefault="00A750B2" w:rsidP="00A750B2">
                <w:pPr>
                  <w:cnfStyle w:val="000000000000" w:firstRow="0" w:lastRow="0" w:firstColumn="0" w:lastColumn="0" w:oddVBand="0" w:evenVBand="0" w:oddHBand="0" w:evenHBand="0" w:firstRowFirstColumn="0" w:firstRowLastColumn="0" w:lastRowFirstColumn="0" w:lastRowLastColumn="0"/>
                  <w:rPr>
                    <w:lang w:val="es-MX"/>
                  </w:rPr>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Default="00DA5DEE" w:rsidP="00A50C52">
                <w:pPr>
                  <w:pStyle w:val="Ttulo6"/>
                  <w:outlineLvl w:val="5"/>
                  <w:rPr>
                    <w:rFonts w:cstheme="majorHAnsi"/>
                    <w:color w:val="auto"/>
                    <w:sz w:val="17"/>
                    <w:szCs w:val="17"/>
                  </w:rPr>
                </w:pPr>
                <w:r w:rsidRPr="00DA5DEE">
                  <w:rPr>
                    <w:rFonts w:cstheme="majorHAnsi"/>
                    <w:color w:val="auto"/>
                    <w:sz w:val="17"/>
                    <w:szCs w:val="17"/>
                  </w:rPr>
                  <w:t>Catálogo</w:t>
                </w:r>
                <w:r w:rsidR="009D0394">
                  <w:rPr>
                    <w:rFonts w:cstheme="majorHAnsi"/>
                    <w:color w:val="auto"/>
                    <w:sz w:val="17"/>
                    <w:szCs w:val="17"/>
                  </w:rPr>
                  <w:t xml:space="preserve"> de Conceptos </w:t>
                </w:r>
                <w:r w:rsidRPr="00DA5DEE">
                  <w:rPr>
                    <w:rFonts w:cstheme="majorHAnsi"/>
                    <w:color w:val="auto"/>
                    <w:sz w:val="17"/>
                    <w:szCs w:val="17"/>
                  </w:rPr>
                  <w:t>de Propuesta Económica</w:t>
                </w:r>
              </w:p>
              <w:p w:rsidR="00640806" w:rsidRPr="00640806" w:rsidRDefault="00640806" w:rsidP="00640806">
                <w:r>
                  <w:rPr>
                    <w:rFonts w:cstheme="majorHAnsi"/>
                    <w:sz w:val="17"/>
                    <w:szCs w:val="17"/>
                  </w:rPr>
                  <w:t>(A</w:t>
                </w:r>
                <w:r w:rsidRPr="00FD22CA">
                  <w:rPr>
                    <w:rFonts w:cstheme="majorHAnsi"/>
                    <w:sz w:val="17"/>
                    <w:szCs w:val="17"/>
                  </w:rPr>
                  <w:t>nexo 7)</w:t>
                </w:r>
              </w:p>
            </w:tc>
            <w:tc>
              <w:tcPr>
                <w:tcW w:w="7796" w:type="dxa"/>
              </w:tcPr>
              <w:p w:rsidR="00421A81" w:rsidRDefault="00421A81" w:rsidP="00D97D31">
                <w:pPr>
                  <w:pStyle w:val="Ttulo6"/>
                  <w:jc w:val="both"/>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Utilizando    para    ello    el   formato proporcionado en el </w:t>
                </w:r>
                <w:r w:rsidR="00FD22CA">
                  <w:rPr>
                    <w:rFonts w:cstheme="majorHAnsi"/>
                    <w:b/>
                    <w:color w:val="auto"/>
                    <w:sz w:val="17"/>
                    <w:szCs w:val="17"/>
                  </w:rPr>
                  <w:t>(A</w:t>
                </w:r>
                <w:r w:rsidRPr="00FD22CA">
                  <w:rPr>
                    <w:rFonts w:cstheme="majorHAnsi"/>
                    <w:b/>
                    <w:color w:val="auto"/>
                    <w:sz w:val="17"/>
                    <w:szCs w:val="17"/>
                  </w:rPr>
                  <w:t xml:space="preserve">nexo 7) </w:t>
                </w:r>
                <w:r w:rsidRPr="009B698F">
                  <w:rPr>
                    <w:rFonts w:cstheme="majorHAnsi"/>
                    <w:color w:val="auto"/>
                    <w:sz w:val="17"/>
                    <w:szCs w:val="17"/>
                  </w:rPr>
                  <w:t>de estas bases de licitación, preparados de conformidad con los puntos</w:t>
                </w:r>
                <w:r w:rsidR="00DA5DEE">
                  <w:rPr>
                    <w:rFonts w:cstheme="majorHAnsi"/>
                    <w:color w:val="auto"/>
                    <w:sz w:val="17"/>
                    <w:szCs w:val="17"/>
                  </w:rPr>
                  <w:t xml:space="preserve"> </w:t>
                </w:r>
                <w:r w:rsidRPr="009B698F">
                  <w:rPr>
                    <w:rFonts w:cstheme="majorHAnsi"/>
                    <w:color w:val="auto"/>
                    <w:sz w:val="17"/>
                    <w:szCs w:val="17"/>
                  </w:rPr>
                  <w:t xml:space="preserve"> </w:t>
                </w:r>
                <w:r w:rsidR="00DA5DEE">
                  <w:rPr>
                    <w:rFonts w:cstheme="majorHAnsi"/>
                    <w:b/>
                    <w:color w:val="auto"/>
                    <w:sz w:val="17"/>
                    <w:szCs w:val="17"/>
                  </w:rPr>
                  <w:t xml:space="preserve">8, 9 y </w:t>
                </w:r>
                <w:r w:rsidRPr="009B698F">
                  <w:rPr>
                    <w:rFonts w:cstheme="majorHAnsi"/>
                    <w:b/>
                    <w:color w:val="auto"/>
                    <w:sz w:val="17"/>
                    <w:szCs w:val="17"/>
                  </w:rPr>
                  <w:t xml:space="preserve"> 10 </w:t>
                </w:r>
                <w:r w:rsidRPr="009B698F">
                  <w:rPr>
                    <w:rFonts w:cstheme="majorHAnsi"/>
                    <w:color w:val="auto"/>
                    <w:sz w:val="17"/>
                    <w:szCs w:val="17"/>
                  </w:rPr>
                  <w:t>de estas bases de licitación;</w:t>
                </w:r>
                <w:r w:rsidR="007874BE">
                  <w:rPr>
                    <w:rFonts w:cstheme="majorHAnsi"/>
                    <w:color w:val="auto"/>
                    <w:sz w:val="17"/>
                    <w:szCs w:val="17"/>
                  </w:rPr>
                  <w:t xml:space="preserve"> </w:t>
                </w:r>
                <w:r w:rsidRPr="009B698F">
                  <w:rPr>
                    <w:rFonts w:cstheme="majorHAnsi"/>
                    <w:color w:val="auto"/>
                    <w:sz w:val="17"/>
                    <w:szCs w:val="17"/>
                  </w:rPr>
                  <w:t xml:space="preserve">en original debidamente firmados por el representante legal del licitante, en caso de que no se presente este documento debidamente firmado </w:t>
                </w:r>
                <w:r w:rsidRPr="009B698F">
                  <w:rPr>
                    <w:rFonts w:cstheme="majorHAnsi"/>
                    <w:b/>
                    <w:color w:val="auto"/>
                    <w:sz w:val="17"/>
                    <w:szCs w:val="17"/>
                  </w:rPr>
                  <w:t>será motivo para rechazar la propuesta</w:t>
                </w:r>
                <w:r w:rsidRPr="009B698F">
                  <w:rPr>
                    <w:rFonts w:cstheme="majorHAnsi"/>
                    <w:color w:val="auto"/>
                    <w:sz w:val="17"/>
                    <w:szCs w:val="17"/>
                  </w:rPr>
                  <w:t>.</w:t>
                </w:r>
              </w:p>
              <w:p w:rsidR="00166F33" w:rsidRPr="00166F33" w:rsidRDefault="00166F33" w:rsidP="00D97D31">
                <w:pPr>
                  <w:jc w:val="both"/>
                  <w:cnfStyle w:val="000000000000" w:firstRow="0" w:lastRow="0" w:firstColumn="0" w:lastColumn="0" w:oddVBand="0" w:evenVBand="0" w:oddHBand="0" w:evenHBand="0" w:firstRowFirstColumn="0" w:firstRowLastColumn="0" w:lastRowFirstColumn="0" w:lastRowLastColumn="0"/>
                </w:pPr>
              </w:p>
              <w:p w:rsidR="00CC28AB" w:rsidRDefault="00166F33" w:rsidP="00D97D31">
                <w:pPr>
                  <w:jc w:val="both"/>
                  <w:cnfStyle w:val="000000000000" w:firstRow="0" w:lastRow="0" w:firstColumn="0" w:lastColumn="0" w:oddVBand="0" w:evenVBand="0" w:oddHBand="0" w:evenHBand="0" w:firstRowFirstColumn="0" w:firstRowLastColumn="0" w:lastRowFirstColumn="0" w:lastRowLastColumn="0"/>
                  <w:rPr>
                    <w:sz w:val="20"/>
                  </w:rPr>
                </w:pPr>
                <w:r w:rsidRPr="00691FF9">
                  <w:rPr>
                    <w:rFonts w:asciiTheme="majorHAnsi" w:hAnsiTheme="majorHAnsi" w:cstheme="majorHAnsi"/>
                    <w:sz w:val="20"/>
                  </w:rPr>
                  <w:t xml:space="preserve">Para este </w:t>
                </w:r>
                <w:r w:rsidRPr="00691FF9">
                  <w:rPr>
                    <w:rFonts w:asciiTheme="majorHAnsi" w:hAnsiTheme="majorHAnsi" w:cstheme="majorHAnsi"/>
                    <w:b/>
                    <w:sz w:val="20"/>
                  </w:rPr>
                  <w:t>tipo de contratación abierta</w:t>
                </w:r>
                <w:r w:rsidRPr="00691FF9">
                  <w:rPr>
                    <w:rFonts w:asciiTheme="majorHAnsi" w:hAnsiTheme="majorHAnsi" w:cstheme="majorHAnsi"/>
                    <w:sz w:val="20"/>
                  </w:rPr>
                  <w:t xml:space="preserve"> se está solicitando una unidad (1) para cada </w:t>
                </w:r>
                <w:r>
                  <w:rPr>
                    <w:rFonts w:asciiTheme="majorHAnsi" w:hAnsiTheme="majorHAnsi" w:cstheme="majorHAnsi"/>
                    <w:sz w:val="20"/>
                  </w:rPr>
                  <w:t>artículo</w:t>
                </w:r>
                <w:r w:rsidRPr="00691FF9">
                  <w:rPr>
                    <w:rFonts w:asciiTheme="majorHAnsi" w:hAnsiTheme="majorHAnsi" w:cstheme="majorHAnsi"/>
                    <w:sz w:val="20"/>
                  </w:rPr>
                  <w:t xml:space="preserve"> descrito </w:t>
                </w:r>
                <w:r>
                  <w:rPr>
                    <w:rFonts w:asciiTheme="majorHAnsi" w:hAnsiTheme="majorHAnsi" w:cstheme="majorHAnsi"/>
                    <w:sz w:val="20"/>
                  </w:rPr>
                  <w:t>en todas las partidas de</w:t>
                </w:r>
                <w:r w:rsidRPr="00691FF9">
                  <w:rPr>
                    <w:rFonts w:asciiTheme="majorHAnsi" w:hAnsiTheme="majorHAnsi" w:cstheme="majorHAnsi"/>
                    <w:sz w:val="20"/>
                  </w:rPr>
                  <w:t xml:space="preserve"> la </w:t>
                </w:r>
                <w:r w:rsidRPr="00691FF9">
                  <w:rPr>
                    <w:rFonts w:asciiTheme="majorHAnsi" w:hAnsiTheme="majorHAnsi" w:cstheme="majorHAnsi"/>
                    <w:b/>
                    <w:sz w:val="20"/>
                  </w:rPr>
                  <w:t>Sección II punto 3</w:t>
                </w:r>
                <w:r w:rsidRPr="00691FF9">
                  <w:rPr>
                    <w:rFonts w:asciiTheme="majorHAnsi" w:hAnsiTheme="majorHAnsi" w:cstheme="majorHAnsi"/>
                    <w:sz w:val="20"/>
                  </w:rPr>
                  <w:t>,  solo se presentará precio unitario</w:t>
                </w:r>
                <w:r>
                  <w:rPr>
                    <w:rFonts w:asciiTheme="majorHAnsi" w:hAnsiTheme="majorHAnsi" w:cstheme="majorHAnsi"/>
                    <w:sz w:val="20"/>
                  </w:rPr>
                  <w:t xml:space="preserve"> por </w:t>
                </w:r>
                <w:r w:rsidRPr="00ED28B1">
                  <w:rPr>
                    <w:rFonts w:asciiTheme="majorHAnsi" w:hAnsiTheme="majorHAnsi" w:cstheme="majorHAnsi"/>
                    <w:b/>
                    <w:sz w:val="20"/>
                  </w:rPr>
                  <w:t>una unidad</w:t>
                </w:r>
                <w:r>
                  <w:rPr>
                    <w:sz w:val="20"/>
                  </w:rPr>
                  <w:t>.</w:t>
                </w:r>
                <w:r w:rsidR="00ED2207">
                  <w:rPr>
                    <w:sz w:val="20"/>
                  </w:rPr>
                  <w:t xml:space="preserve"> </w:t>
                </w:r>
                <w:r w:rsidR="00ED2207" w:rsidRPr="00D97D31">
                  <w:rPr>
                    <w:rFonts w:asciiTheme="majorHAnsi" w:hAnsiTheme="majorHAnsi" w:cstheme="majorHAnsi"/>
                    <w:sz w:val="20"/>
                  </w:rPr>
                  <w:t>Por lo tanto la suma de los precios unitarios no es un monto de adju</w:t>
                </w:r>
                <w:r w:rsidR="006A3EBB" w:rsidRPr="00D97D31">
                  <w:rPr>
                    <w:rFonts w:asciiTheme="majorHAnsi" w:hAnsiTheme="majorHAnsi" w:cstheme="majorHAnsi"/>
                    <w:sz w:val="20"/>
                  </w:rPr>
                  <w:t xml:space="preserve">dicación, </w:t>
                </w:r>
                <w:r w:rsidR="00D97D31" w:rsidRPr="00D97D31">
                  <w:rPr>
                    <w:rFonts w:asciiTheme="majorHAnsi" w:hAnsiTheme="majorHAnsi" w:cstheme="majorHAnsi"/>
                    <w:sz w:val="20"/>
                  </w:rPr>
                  <w:t xml:space="preserve">solo es la suma de los </w:t>
                </w:r>
                <w:r w:rsidR="00D97D31" w:rsidRPr="00D97D31">
                  <w:rPr>
                    <w:rFonts w:asciiTheme="majorHAnsi" w:hAnsiTheme="majorHAnsi" w:cstheme="majorHAnsi"/>
                    <w:b/>
                    <w:sz w:val="20"/>
                  </w:rPr>
                  <w:t xml:space="preserve">precios </w:t>
                </w:r>
                <w:r w:rsidR="007C2AED">
                  <w:rPr>
                    <w:rFonts w:asciiTheme="majorHAnsi" w:hAnsiTheme="majorHAnsi" w:cstheme="majorHAnsi"/>
                    <w:b/>
                    <w:sz w:val="20"/>
                  </w:rPr>
                  <w:t xml:space="preserve">unitarios </w:t>
                </w:r>
                <w:r w:rsidR="00D97D31" w:rsidRPr="00D97D31">
                  <w:rPr>
                    <w:rFonts w:asciiTheme="majorHAnsi" w:hAnsiTheme="majorHAnsi" w:cstheme="majorHAnsi"/>
                    <w:b/>
                    <w:sz w:val="20"/>
                  </w:rPr>
                  <w:t>máximos</w:t>
                </w:r>
                <w:r w:rsidR="007C2AED">
                  <w:rPr>
                    <w:rFonts w:asciiTheme="majorHAnsi" w:hAnsiTheme="majorHAnsi" w:cstheme="majorHAnsi"/>
                    <w:sz w:val="20"/>
                  </w:rPr>
                  <w:t xml:space="preserve"> </w:t>
                </w:r>
                <w:r w:rsidR="00D97D31" w:rsidRPr="00D97D31">
                  <w:rPr>
                    <w:rFonts w:asciiTheme="majorHAnsi" w:hAnsiTheme="majorHAnsi" w:cstheme="majorHAnsi"/>
                    <w:sz w:val="20"/>
                  </w:rPr>
                  <w:t xml:space="preserve">de cada </w:t>
                </w:r>
                <w:r w:rsidR="00065426">
                  <w:rPr>
                    <w:rFonts w:asciiTheme="majorHAnsi" w:hAnsiTheme="majorHAnsi" w:cstheme="majorHAnsi"/>
                    <w:sz w:val="20"/>
                  </w:rPr>
                  <w:t>uno de los bienes</w:t>
                </w:r>
                <w:r w:rsidR="00D97D31">
                  <w:rPr>
                    <w:rFonts w:asciiTheme="majorHAnsi" w:hAnsiTheme="majorHAnsi" w:cstheme="majorHAnsi"/>
                    <w:sz w:val="20"/>
                  </w:rPr>
                  <w:t>.</w:t>
                </w:r>
                <w:r w:rsidR="00D97D31">
                  <w:rPr>
                    <w:sz w:val="20"/>
                  </w:rPr>
                  <w:t xml:space="preserve"> </w:t>
                </w:r>
              </w:p>
              <w:p w:rsidR="00D97D31" w:rsidRPr="00ED2207" w:rsidRDefault="00D97D31" w:rsidP="00CC28AB">
                <w:pPr>
                  <w:cnfStyle w:val="000000000000" w:firstRow="0" w:lastRow="0" w:firstColumn="0" w:lastColumn="0" w:oddVBand="0" w:evenVBand="0" w:oddHBand="0" w:evenHBand="0" w:firstRowFirstColumn="0" w:firstRowLastColumn="0" w:lastRowFirstColumn="0" w:lastRowLastColumn="0"/>
                  <w:rPr>
                    <w:sz w:val="20"/>
                  </w:rPr>
                </w:pP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Este documento será rubricado por los representantes del municipio y por lo menos un licitante, si asistiere alguno.</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421A81"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421A81" w:rsidRDefault="00675204" w:rsidP="00A50C52">
                <w:pPr>
                  <w:pStyle w:val="Ttulo6"/>
                  <w:outlineLvl w:val="5"/>
                  <w:rPr>
                    <w:rFonts w:cstheme="majorHAnsi"/>
                    <w:color w:val="auto"/>
                    <w:sz w:val="17"/>
                    <w:szCs w:val="17"/>
                  </w:rPr>
                </w:pPr>
                <w:r w:rsidRPr="00675204">
                  <w:rPr>
                    <w:rFonts w:cstheme="majorHAnsi"/>
                    <w:color w:val="auto"/>
                    <w:sz w:val="17"/>
                    <w:szCs w:val="17"/>
                  </w:rPr>
                  <w:t>Formato de Propuesta Económica</w:t>
                </w:r>
              </w:p>
              <w:p w:rsidR="00640806" w:rsidRPr="00640806" w:rsidRDefault="00640806" w:rsidP="00640806">
                <w:r w:rsidRPr="00FD22CA">
                  <w:rPr>
                    <w:rFonts w:cstheme="majorHAnsi"/>
                    <w:sz w:val="17"/>
                    <w:szCs w:val="17"/>
                  </w:rPr>
                  <w:t>(</w:t>
                </w:r>
                <w:r>
                  <w:rPr>
                    <w:rFonts w:cstheme="majorHAnsi"/>
                    <w:sz w:val="17"/>
                    <w:szCs w:val="17"/>
                  </w:rPr>
                  <w:t>A</w:t>
                </w:r>
                <w:r w:rsidRPr="00FD22CA">
                  <w:rPr>
                    <w:rFonts w:cstheme="majorHAnsi"/>
                    <w:sz w:val="17"/>
                    <w:szCs w:val="17"/>
                  </w:rPr>
                  <w:t>nexo 8)</w:t>
                </w:r>
              </w:p>
            </w:tc>
            <w:tc>
              <w:tcPr>
                <w:tcW w:w="7796" w:type="dxa"/>
              </w:tcPr>
              <w:p w:rsidR="007C2AED"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Utilizando    para    ello    el   formato proporcionado en el </w:t>
                </w:r>
                <w:r w:rsidRPr="00FD22CA">
                  <w:rPr>
                    <w:rFonts w:cstheme="majorHAnsi"/>
                    <w:b/>
                    <w:color w:val="auto"/>
                    <w:sz w:val="17"/>
                    <w:szCs w:val="17"/>
                  </w:rPr>
                  <w:t>(</w:t>
                </w:r>
                <w:r w:rsidR="00FD22CA">
                  <w:rPr>
                    <w:rFonts w:cstheme="majorHAnsi"/>
                    <w:b/>
                    <w:color w:val="auto"/>
                    <w:sz w:val="17"/>
                    <w:szCs w:val="17"/>
                  </w:rPr>
                  <w:t>A</w:t>
                </w:r>
                <w:r w:rsidRPr="00FD22CA">
                  <w:rPr>
                    <w:rFonts w:cstheme="majorHAnsi"/>
                    <w:b/>
                    <w:color w:val="auto"/>
                    <w:sz w:val="17"/>
                    <w:szCs w:val="17"/>
                  </w:rPr>
                  <w:t xml:space="preserve">nexo 8) </w:t>
                </w:r>
                <w:r w:rsidRPr="009B698F">
                  <w:rPr>
                    <w:rFonts w:cstheme="majorHAnsi"/>
                    <w:color w:val="auto"/>
                    <w:sz w:val="17"/>
                    <w:szCs w:val="17"/>
                  </w:rPr>
                  <w:t xml:space="preserve">de estas bases de licitación, </w:t>
                </w:r>
                <w:r w:rsidR="006410CD">
                  <w:rPr>
                    <w:rFonts w:cstheme="majorHAnsi"/>
                    <w:color w:val="auto"/>
                    <w:sz w:val="17"/>
                    <w:szCs w:val="17"/>
                  </w:rPr>
                  <w:t xml:space="preserve"> </w:t>
                </w:r>
                <w:r w:rsidRPr="009B698F">
                  <w:rPr>
                    <w:rFonts w:cstheme="majorHAnsi"/>
                    <w:color w:val="auto"/>
                    <w:sz w:val="17"/>
                    <w:szCs w:val="17"/>
                  </w:rPr>
                  <w:t xml:space="preserve">en original debidamente firmado por el representante legal del licitante, en caso de que no se presente este documento debidamente firmado será motivo para rechazar la propuesta. </w:t>
                </w:r>
              </w:p>
              <w:p w:rsidR="00421A81" w:rsidRDefault="007C2AED"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Pr>
                    <w:rFonts w:cstheme="majorHAnsi"/>
                    <w:color w:val="auto"/>
                    <w:sz w:val="17"/>
                    <w:szCs w:val="17"/>
                  </w:rPr>
                  <w:t>L</w:t>
                </w:r>
                <w:r w:rsidRPr="007C2AED">
                  <w:rPr>
                    <w:rFonts w:cstheme="majorHAnsi"/>
                    <w:color w:val="auto"/>
                    <w:sz w:val="17"/>
                    <w:szCs w:val="17"/>
                  </w:rPr>
                  <w:t xml:space="preserve">a suma de los precios unitarios no es un monto de adjudicación, solo es la suma de los </w:t>
                </w:r>
                <w:r w:rsidRPr="007C2AED">
                  <w:rPr>
                    <w:rFonts w:cstheme="majorHAnsi"/>
                    <w:b/>
                    <w:color w:val="auto"/>
                    <w:sz w:val="17"/>
                    <w:szCs w:val="17"/>
                  </w:rPr>
                  <w:t>precios unitario</w:t>
                </w:r>
                <w:r>
                  <w:rPr>
                    <w:rFonts w:cstheme="majorHAnsi"/>
                    <w:b/>
                    <w:color w:val="auto"/>
                    <w:sz w:val="17"/>
                    <w:szCs w:val="17"/>
                  </w:rPr>
                  <w:t>s</w:t>
                </w:r>
                <w:r w:rsidRPr="007C2AED">
                  <w:rPr>
                    <w:rFonts w:cstheme="majorHAnsi"/>
                    <w:b/>
                    <w:color w:val="auto"/>
                    <w:sz w:val="17"/>
                    <w:szCs w:val="17"/>
                  </w:rPr>
                  <w:t xml:space="preserve"> máximos</w:t>
                </w:r>
                <w:r w:rsidRPr="007C2AED">
                  <w:rPr>
                    <w:rFonts w:cstheme="majorHAnsi"/>
                    <w:color w:val="auto"/>
                    <w:sz w:val="17"/>
                    <w:szCs w:val="17"/>
                  </w:rPr>
                  <w:t xml:space="preserve"> de cada</w:t>
                </w:r>
                <w:r w:rsidR="00065426">
                  <w:rPr>
                    <w:rFonts w:cstheme="majorHAnsi"/>
                    <w:color w:val="auto"/>
                    <w:sz w:val="17"/>
                    <w:szCs w:val="17"/>
                  </w:rPr>
                  <w:t xml:space="preserve"> uno de los bienes</w:t>
                </w:r>
                <w:r>
                  <w:rPr>
                    <w:rFonts w:cstheme="majorHAnsi"/>
                    <w:color w:val="auto"/>
                    <w:sz w:val="17"/>
                    <w:szCs w:val="17"/>
                  </w:rPr>
                  <w:t>.</w:t>
                </w:r>
              </w:p>
              <w:p w:rsidR="007C2AED" w:rsidRPr="007C2AED" w:rsidRDefault="007C2AED" w:rsidP="007C2AED">
                <w:pPr>
                  <w:cnfStyle w:val="000000000000" w:firstRow="0" w:lastRow="0" w:firstColumn="0" w:lastColumn="0" w:oddVBand="0" w:evenVBand="0" w:oddHBand="0" w:evenHBand="0" w:firstRowFirstColumn="0" w:firstRowLastColumn="0" w:lastRowFirstColumn="0" w:lastRowLastColumn="0"/>
                </w:pP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NOTA: Este documento será rubricado por los representantes del municipio y por lo menos un licitante, si asistiere alguno.</w:t>
                </w:r>
              </w:p>
              <w:p w:rsidR="00421A81" w:rsidRPr="009B698F" w:rsidRDefault="00421A81"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9F5B50"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9F5B50" w:rsidRDefault="009F5B50" w:rsidP="00A50C52">
                <w:pPr>
                  <w:pStyle w:val="Ttulo6"/>
                  <w:outlineLvl w:val="5"/>
                  <w:rPr>
                    <w:rFonts w:cstheme="majorHAnsi"/>
                    <w:color w:val="auto"/>
                    <w:sz w:val="17"/>
                    <w:szCs w:val="17"/>
                  </w:rPr>
                </w:pPr>
                <w:r w:rsidRPr="009B698F">
                  <w:rPr>
                    <w:rFonts w:cstheme="majorHAnsi"/>
                    <w:color w:val="auto"/>
                    <w:sz w:val="17"/>
                    <w:szCs w:val="17"/>
                  </w:rPr>
                  <w:t>Modelo de Contrato</w:t>
                </w:r>
              </w:p>
              <w:p w:rsidR="00640806" w:rsidRPr="00640806" w:rsidRDefault="00640806" w:rsidP="00640806">
                <w:r>
                  <w:rPr>
                    <w:rFonts w:cstheme="majorHAnsi"/>
                    <w:sz w:val="17"/>
                    <w:szCs w:val="17"/>
                  </w:rPr>
                  <w:t>(A</w:t>
                </w:r>
                <w:r w:rsidRPr="00FD22CA">
                  <w:rPr>
                    <w:rFonts w:cstheme="majorHAnsi"/>
                    <w:sz w:val="17"/>
                    <w:szCs w:val="17"/>
                  </w:rPr>
                  <w:t>nexo 9)</w:t>
                </w:r>
              </w:p>
            </w:tc>
            <w:tc>
              <w:tcPr>
                <w:tcW w:w="7796" w:type="dxa"/>
              </w:tcPr>
              <w:p w:rsidR="009F5B50" w:rsidRPr="009B698F" w:rsidRDefault="009F5B50"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color w:val="auto"/>
                    <w:sz w:val="17"/>
                    <w:szCs w:val="17"/>
                  </w:rPr>
                  <w:t xml:space="preserve">Incluir la </w:t>
                </w:r>
                <w:r w:rsidRPr="009B698F">
                  <w:rPr>
                    <w:rFonts w:cstheme="majorHAnsi"/>
                    <w:b/>
                    <w:color w:val="auto"/>
                    <w:sz w:val="17"/>
                    <w:szCs w:val="17"/>
                  </w:rPr>
                  <w:t>impresión</w:t>
                </w:r>
                <w:r w:rsidRPr="009B698F">
                  <w:rPr>
                    <w:rFonts w:cstheme="majorHAnsi"/>
                    <w:color w:val="auto"/>
                    <w:sz w:val="17"/>
                    <w:szCs w:val="17"/>
                  </w:rPr>
                  <w:t xml:space="preserve"> del modelo de contrato, utilizando para ello el formato proporcionado en el </w:t>
                </w:r>
                <w:r w:rsidR="00FD22CA">
                  <w:rPr>
                    <w:rFonts w:cstheme="majorHAnsi"/>
                    <w:b/>
                    <w:color w:val="auto"/>
                    <w:sz w:val="17"/>
                    <w:szCs w:val="17"/>
                  </w:rPr>
                  <w:t>(A</w:t>
                </w:r>
                <w:r w:rsidRPr="00FD22CA">
                  <w:rPr>
                    <w:rFonts w:cstheme="majorHAnsi"/>
                    <w:b/>
                    <w:color w:val="auto"/>
                    <w:sz w:val="17"/>
                    <w:szCs w:val="17"/>
                  </w:rPr>
                  <w:t>nexo 9)</w:t>
                </w:r>
                <w:r w:rsidRPr="009B698F">
                  <w:rPr>
                    <w:rFonts w:cstheme="majorHAnsi"/>
                    <w:color w:val="auto"/>
                    <w:sz w:val="17"/>
                    <w:szCs w:val="17"/>
                  </w:rPr>
                  <w:t xml:space="preserve"> de estas bases de licitación, como evidencia de haberlo analizado. </w:t>
                </w:r>
                <w:r w:rsidRPr="009B698F">
                  <w:rPr>
                    <w:rFonts w:cstheme="majorHAnsi"/>
                    <w:b/>
                    <w:color w:val="auto"/>
                    <w:sz w:val="17"/>
                    <w:szCs w:val="17"/>
                  </w:rPr>
                  <w:t>Deberá presentarse firmado.</w:t>
                </w:r>
              </w:p>
              <w:p w:rsidR="009F5B50" w:rsidRPr="009B698F" w:rsidRDefault="009F5B50" w:rsidP="00A50C52">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p>
            </w:tc>
          </w:tr>
          <w:tr w:rsidR="008869AA"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8869AA" w:rsidRDefault="008869AA" w:rsidP="008869AA">
                <w:pPr>
                  <w:rPr>
                    <w:rFonts w:cstheme="majorHAnsi"/>
                    <w:sz w:val="17"/>
                    <w:szCs w:val="17"/>
                  </w:rPr>
                </w:pPr>
                <w:r>
                  <w:rPr>
                    <w:rFonts w:cstheme="majorHAnsi"/>
                    <w:sz w:val="17"/>
                    <w:szCs w:val="17"/>
                  </w:rPr>
                  <w:t xml:space="preserve">Datos bancarios  </w:t>
                </w:r>
              </w:p>
              <w:p w:rsidR="008869AA" w:rsidRPr="00640806" w:rsidRDefault="008869AA" w:rsidP="008869AA">
                <w:r>
                  <w:rPr>
                    <w:rFonts w:asciiTheme="majorHAnsi" w:hAnsiTheme="majorHAnsi" w:cstheme="majorHAnsi"/>
                    <w:sz w:val="17"/>
                    <w:szCs w:val="17"/>
                  </w:rPr>
                  <w:t>(Anexo 10</w:t>
                </w:r>
                <w:r w:rsidRPr="00EB6C40">
                  <w:rPr>
                    <w:rFonts w:asciiTheme="majorHAnsi" w:hAnsiTheme="majorHAnsi" w:cstheme="majorHAnsi"/>
                    <w:sz w:val="17"/>
                    <w:szCs w:val="17"/>
                  </w:rPr>
                  <w:t>)</w:t>
                </w:r>
              </w:p>
            </w:tc>
            <w:tc>
              <w:tcPr>
                <w:tcW w:w="7796" w:type="dxa"/>
              </w:tcPr>
              <w:p w:rsidR="008869AA" w:rsidRPr="00CA0252" w:rsidRDefault="008869AA" w:rsidP="008869AA">
                <w:pPr>
                  <w:jc w:val="both"/>
                  <w:outlineLvl w:val="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7"/>
                    <w:szCs w:val="17"/>
                  </w:rPr>
                </w:pPr>
                <w:r>
                  <w:rPr>
                    <w:rFonts w:cstheme="majorHAnsi"/>
                    <w:sz w:val="17"/>
                    <w:szCs w:val="17"/>
                  </w:rPr>
                  <w:t>Deberá ser llenado con la información del licitante.</w:t>
                </w:r>
                <w:r>
                  <w:rPr>
                    <w:rFonts w:cstheme="majorHAnsi"/>
                    <w:b/>
                    <w:sz w:val="17"/>
                    <w:szCs w:val="17"/>
                  </w:rPr>
                  <w:t xml:space="preserve"> </w:t>
                </w:r>
                <w:r>
                  <w:rPr>
                    <w:rFonts w:asciiTheme="majorHAnsi" w:hAnsiTheme="majorHAnsi" w:cstheme="majorHAnsi"/>
                    <w:b/>
                    <w:sz w:val="17"/>
                    <w:szCs w:val="17"/>
                  </w:rPr>
                  <w:t>(Anexo 10</w:t>
                </w:r>
                <w:r w:rsidRPr="00EB6C40">
                  <w:rPr>
                    <w:rFonts w:asciiTheme="majorHAnsi" w:hAnsiTheme="majorHAnsi" w:cstheme="majorHAnsi"/>
                    <w:b/>
                    <w:sz w:val="17"/>
                    <w:szCs w:val="17"/>
                  </w:rPr>
                  <w:t>)</w:t>
                </w:r>
                <w:r>
                  <w:rPr>
                    <w:rFonts w:asciiTheme="majorHAnsi" w:hAnsiTheme="majorHAnsi" w:cstheme="majorHAnsi"/>
                    <w:sz w:val="17"/>
                    <w:szCs w:val="17"/>
                  </w:rPr>
                  <w:t xml:space="preserve"> </w:t>
                </w:r>
              </w:p>
              <w:p w:rsidR="008869AA" w:rsidRPr="00CA0252" w:rsidRDefault="008869AA" w:rsidP="008869AA">
                <w:pPr>
                  <w:jc w:val="both"/>
                  <w:outlineLvl w:val="4"/>
                  <w:cnfStyle w:val="000000000000" w:firstRow="0" w:lastRow="0" w:firstColumn="0" w:lastColumn="0" w:oddVBand="0" w:evenVBand="0" w:oddHBand="0" w:evenHBand="0" w:firstRowFirstColumn="0" w:firstRowLastColumn="0" w:lastRowFirstColumn="0" w:lastRowLastColumn="0"/>
                  <w:rPr>
                    <w:rFonts w:cstheme="majorHAnsi"/>
                    <w:b/>
                    <w:sz w:val="17"/>
                    <w:szCs w:val="17"/>
                  </w:rPr>
                </w:pPr>
              </w:p>
            </w:tc>
          </w:tr>
          <w:tr w:rsidR="008869AA"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8869AA" w:rsidRDefault="008869AA" w:rsidP="008869AA">
                <w:pPr>
                  <w:pStyle w:val="Ttulo6"/>
                  <w:outlineLvl w:val="5"/>
                  <w:rPr>
                    <w:rFonts w:cstheme="majorHAnsi"/>
                    <w:color w:val="auto"/>
                    <w:sz w:val="17"/>
                    <w:szCs w:val="17"/>
                  </w:rPr>
                </w:pPr>
                <w:r w:rsidRPr="009B698F">
                  <w:rPr>
                    <w:rFonts w:cstheme="majorHAnsi"/>
                    <w:color w:val="auto"/>
                    <w:sz w:val="17"/>
                    <w:szCs w:val="17"/>
                  </w:rPr>
                  <w:t xml:space="preserve">Garantías. </w:t>
                </w:r>
              </w:p>
              <w:p w:rsidR="008869AA" w:rsidRPr="009B698F" w:rsidRDefault="008869AA" w:rsidP="008869AA">
                <w:pPr>
                  <w:pStyle w:val="Ttulo6"/>
                  <w:outlineLvl w:val="5"/>
                  <w:rPr>
                    <w:rFonts w:cstheme="majorHAnsi"/>
                    <w:b w:val="0"/>
                    <w:bCs w:val="0"/>
                    <w:color w:val="auto"/>
                    <w:sz w:val="17"/>
                    <w:szCs w:val="17"/>
                  </w:rPr>
                </w:pPr>
                <w:r>
                  <w:rPr>
                    <w:rFonts w:cstheme="majorHAnsi"/>
                    <w:color w:val="auto"/>
                    <w:sz w:val="17"/>
                    <w:szCs w:val="17"/>
                  </w:rPr>
                  <w:t xml:space="preserve"> </w:t>
                </w:r>
                <w:r w:rsidRPr="00FD22CA">
                  <w:rPr>
                    <w:rFonts w:cstheme="majorHAnsi"/>
                    <w:color w:val="auto"/>
                    <w:sz w:val="17"/>
                    <w:szCs w:val="17"/>
                  </w:rPr>
                  <w:t>(Adicional 1)</w:t>
                </w:r>
              </w:p>
            </w:tc>
            <w:tc>
              <w:tcPr>
                <w:tcW w:w="7796" w:type="dxa"/>
              </w:tcPr>
              <w:p w:rsidR="00914045"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r w:rsidRPr="009B698F">
                  <w:rPr>
                    <w:rFonts w:cstheme="majorHAnsi"/>
                    <w:color w:val="auto"/>
                    <w:sz w:val="17"/>
                    <w:szCs w:val="17"/>
                  </w:rPr>
                  <w:t>El licitante deberá manifestar por escrito el periodo de garantía que amparan los bienes ofertados, indicando las consideraciones para hacer valida su aplicación</w:t>
                </w:r>
                <w:r w:rsidR="00914045" w:rsidRPr="00914045">
                  <w:rPr>
                    <w:rFonts w:cstheme="majorHAnsi"/>
                    <w:color w:val="auto"/>
                    <w:sz w:val="17"/>
                    <w:szCs w:val="17"/>
                  </w:rPr>
                  <w:t>, de acuerdo al punto</w:t>
                </w:r>
                <w:r w:rsidR="00914045">
                  <w:rPr>
                    <w:rFonts w:cstheme="majorHAnsi"/>
                    <w:b/>
                    <w:color w:val="auto"/>
                    <w:sz w:val="17"/>
                    <w:szCs w:val="17"/>
                  </w:rPr>
                  <w:t xml:space="preserve"> </w:t>
                </w:r>
                <w:proofErr w:type="spellStart"/>
                <w:r w:rsidR="00914045">
                  <w:rPr>
                    <w:rFonts w:cstheme="majorHAnsi"/>
                    <w:b/>
                    <w:color w:val="auto"/>
                    <w:sz w:val="17"/>
                    <w:szCs w:val="17"/>
                  </w:rPr>
                  <w:t>I.5</w:t>
                </w:r>
                <w:proofErr w:type="spellEnd"/>
                <w:r w:rsidR="00914045">
                  <w:rPr>
                    <w:rFonts w:cstheme="majorHAnsi"/>
                    <w:b/>
                    <w:color w:val="auto"/>
                    <w:sz w:val="17"/>
                    <w:szCs w:val="17"/>
                  </w:rPr>
                  <w:t xml:space="preserve">. </w:t>
                </w:r>
                <w:r w:rsidR="00914045" w:rsidRPr="00914045">
                  <w:rPr>
                    <w:rFonts w:cstheme="majorHAnsi"/>
                    <w:b/>
                    <w:color w:val="auto"/>
                    <w:sz w:val="17"/>
                    <w:szCs w:val="17"/>
                  </w:rPr>
                  <w:t>PERIODO DE GARANTÍA DE LOS BIENES</w:t>
                </w:r>
                <w:r w:rsidR="00914045">
                  <w:rPr>
                    <w:rFonts w:cstheme="majorHAnsi"/>
                    <w:b/>
                    <w:color w:val="auto"/>
                    <w:sz w:val="17"/>
                    <w:szCs w:val="17"/>
                  </w:rPr>
                  <w:t xml:space="preserve">. </w:t>
                </w:r>
              </w:p>
              <w:p w:rsidR="008869AA" w:rsidRPr="009B698F"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FD22CA">
                  <w:rPr>
                    <w:rFonts w:cstheme="majorHAnsi"/>
                    <w:b/>
                    <w:color w:val="auto"/>
                    <w:sz w:val="17"/>
                    <w:szCs w:val="17"/>
                  </w:rPr>
                  <w:t>(Adicional 1)</w:t>
                </w:r>
                <w:r>
                  <w:rPr>
                    <w:rFonts w:cstheme="majorHAnsi"/>
                    <w:b/>
                    <w:color w:val="auto"/>
                    <w:sz w:val="17"/>
                    <w:szCs w:val="17"/>
                  </w:rPr>
                  <w:t xml:space="preserve"> </w:t>
                </w:r>
              </w:p>
              <w:p w:rsidR="008869AA" w:rsidRPr="009B698F"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p>
            </w:tc>
          </w:tr>
          <w:tr w:rsidR="008869AA"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8869AA" w:rsidRPr="009B698F" w:rsidRDefault="008869AA" w:rsidP="008869AA">
                <w:pPr>
                  <w:pStyle w:val="Ttulo6"/>
                  <w:outlineLvl w:val="5"/>
                  <w:rPr>
                    <w:rFonts w:cstheme="majorHAnsi"/>
                    <w:color w:val="auto"/>
                    <w:sz w:val="17"/>
                    <w:szCs w:val="17"/>
                  </w:rPr>
                </w:pPr>
                <w:r w:rsidRPr="009B698F">
                  <w:rPr>
                    <w:rFonts w:cstheme="majorHAnsi"/>
                    <w:color w:val="auto"/>
                    <w:sz w:val="17"/>
                    <w:szCs w:val="17"/>
                  </w:rPr>
                  <w:t>Comprobante de pago</w:t>
                </w:r>
                <w:r>
                  <w:rPr>
                    <w:rFonts w:cstheme="majorHAnsi"/>
                    <w:color w:val="auto"/>
                    <w:sz w:val="17"/>
                    <w:szCs w:val="17"/>
                  </w:rPr>
                  <w:t xml:space="preserve"> </w:t>
                </w:r>
                <w:r w:rsidRPr="00EB6C40">
                  <w:rPr>
                    <w:rFonts w:cstheme="majorHAnsi"/>
                    <w:color w:val="auto"/>
                    <w:sz w:val="17"/>
                    <w:szCs w:val="17"/>
                  </w:rPr>
                  <w:t>(Adicional 2)</w:t>
                </w:r>
              </w:p>
              <w:p w:rsidR="008869AA" w:rsidRPr="009B698F" w:rsidRDefault="008869AA" w:rsidP="008869AA">
                <w:pPr>
                  <w:pStyle w:val="Ttulo6"/>
                  <w:outlineLvl w:val="5"/>
                  <w:rPr>
                    <w:rFonts w:cstheme="majorHAnsi"/>
                    <w:color w:val="auto"/>
                    <w:sz w:val="17"/>
                    <w:szCs w:val="17"/>
                  </w:rPr>
                </w:pPr>
              </w:p>
            </w:tc>
            <w:tc>
              <w:tcPr>
                <w:tcW w:w="7796" w:type="dxa"/>
              </w:tcPr>
              <w:p w:rsidR="008869AA" w:rsidRPr="009B698F"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r w:rsidRPr="009B698F">
                  <w:rPr>
                    <w:rFonts w:cstheme="majorHAnsi"/>
                    <w:b/>
                    <w:color w:val="auto"/>
                    <w:sz w:val="17"/>
                    <w:szCs w:val="17"/>
                  </w:rPr>
                  <w:t xml:space="preserve">Comprobante bancario de pago de bases </w:t>
                </w:r>
              </w:p>
              <w:p w:rsidR="008869AA" w:rsidRPr="009B698F"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B698F">
                  <w:rPr>
                    <w:rFonts w:cstheme="majorHAnsi"/>
                    <w:b/>
                    <w:color w:val="auto"/>
                    <w:sz w:val="17"/>
                    <w:szCs w:val="17"/>
                  </w:rPr>
                  <w:t xml:space="preserve"> </w:t>
                </w:r>
                <w:r w:rsidRPr="00094462">
                  <w:rPr>
                    <w:rFonts w:cstheme="majorHAnsi"/>
                    <w:b/>
                    <w:color w:val="auto"/>
                    <w:sz w:val="17"/>
                    <w:szCs w:val="17"/>
                  </w:rPr>
                  <w:t>(</w:t>
                </w:r>
                <w:r w:rsidRPr="00094462">
                  <w:rPr>
                    <w:rFonts w:cstheme="majorHAnsi"/>
                    <w:color w:val="auto"/>
                    <w:sz w:val="17"/>
                    <w:szCs w:val="17"/>
                  </w:rPr>
                  <w:t xml:space="preserve">Una vez realizado el pago deberá enviar copia del mismo al correo electrónico </w:t>
                </w:r>
                <w:hyperlink r:id="rId10" w:history="1">
                  <w:r w:rsidRPr="00094462">
                    <w:rPr>
                      <w:rStyle w:val="Hipervnculo"/>
                      <w:rFonts w:cstheme="majorHAnsi"/>
                      <w:b/>
                      <w:color w:val="auto"/>
                      <w:sz w:val="17"/>
                      <w:szCs w:val="17"/>
                    </w:rPr>
                    <w:t>documentosofmlc@gmail.com</w:t>
                  </w:r>
                </w:hyperlink>
                <w:r w:rsidRPr="00094462">
                  <w:rPr>
                    <w:rFonts w:cstheme="majorHAnsi"/>
                    <w:color w:val="auto"/>
                    <w:sz w:val="17"/>
                    <w:szCs w:val="17"/>
                  </w:rPr>
                  <w:t xml:space="preserve"> como </w:t>
                </w:r>
                <w:r w:rsidRPr="00094462">
                  <w:rPr>
                    <w:rFonts w:cstheme="majorHAnsi"/>
                    <w:color w:val="auto"/>
                    <w:sz w:val="17"/>
                    <w:szCs w:val="17"/>
                    <w:u w:val="single"/>
                  </w:rPr>
                  <w:t>fecha</w:t>
                </w:r>
                <w:r w:rsidR="001D36D2">
                  <w:rPr>
                    <w:rFonts w:cstheme="majorHAnsi"/>
                    <w:color w:val="auto"/>
                    <w:sz w:val="17"/>
                    <w:szCs w:val="17"/>
                    <w:u w:val="single"/>
                  </w:rPr>
                  <w:t xml:space="preserve"> y hora</w:t>
                </w:r>
                <w:r w:rsidRPr="00094462">
                  <w:rPr>
                    <w:rFonts w:cstheme="majorHAnsi"/>
                    <w:color w:val="auto"/>
                    <w:sz w:val="17"/>
                    <w:szCs w:val="17"/>
                    <w:u w:val="single"/>
                  </w:rPr>
                  <w:t xml:space="preserve"> límite  a como se </w:t>
                </w:r>
                <w:r w:rsidRPr="00EA360B">
                  <w:rPr>
                    <w:rFonts w:cstheme="majorHAnsi"/>
                    <w:color w:val="auto"/>
                    <w:sz w:val="17"/>
                    <w:szCs w:val="17"/>
                    <w:u w:val="single"/>
                  </w:rPr>
                  <w:t xml:space="preserve">describe en el </w:t>
                </w:r>
                <w:r w:rsidRPr="00EA360B">
                  <w:rPr>
                    <w:rFonts w:cstheme="majorHAnsi"/>
                    <w:b/>
                    <w:color w:val="auto"/>
                    <w:sz w:val="17"/>
                    <w:szCs w:val="17"/>
                    <w:u w:val="single"/>
                  </w:rPr>
                  <w:t>numeral VII</w:t>
                </w:r>
                <w:r w:rsidRPr="00EA360B">
                  <w:rPr>
                    <w:rFonts w:cstheme="majorHAnsi"/>
                    <w:color w:val="auto"/>
                    <w:sz w:val="17"/>
                    <w:szCs w:val="17"/>
                    <w:u w:val="single"/>
                  </w:rPr>
                  <w:t>,</w:t>
                </w:r>
                <w:r w:rsidRPr="00EA360B">
                  <w:rPr>
                    <w:rFonts w:cstheme="majorHAnsi"/>
                    <w:color w:val="auto"/>
                    <w:sz w:val="17"/>
                    <w:szCs w:val="17"/>
                  </w:rPr>
                  <w:t xml:space="preserve"> también tendrá</w:t>
                </w:r>
                <w:r w:rsidRPr="00094462">
                  <w:rPr>
                    <w:rFonts w:cstheme="majorHAnsi"/>
                    <w:color w:val="auto"/>
                    <w:sz w:val="17"/>
                    <w:szCs w:val="17"/>
                  </w:rPr>
                  <w:t xml:space="preserve"> que entregar copia de la ficha de depósito en el acto de entrega de propuestas, dentro del sobre</w:t>
                </w:r>
                <w:r w:rsidRPr="009B698F">
                  <w:rPr>
                    <w:rFonts w:cstheme="majorHAnsi"/>
                    <w:color w:val="auto"/>
                    <w:sz w:val="17"/>
                    <w:szCs w:val="17"/>
                  </w:rPr>
                  <w:t xml:space="preserve"> de “</w:t>
                </w:r>
                <w:r w:rsidRPr="00775509">
                  <w:rPr>
                    <w:rFonts w:cstheme="majorHAnsi"/>
                    <w:b/>
                    <w:color w:val="auto"/>
                    <w:sz w:val="17"/>
                    <w:szCs w:val="17"/>
                  </w:rPr>
                  <w:t>La Propuesta Técnica</w:t>
                </w:r>
                <w:r w:rsidRPr="009B698F">
                  <w:rPr>
                    <w:rFonts w:cstheme="majorHAnsi"/>
                    <w:color w:val="auto"/>
                    <w:sz w:val="17"/>
                    <w:szCs w:val="17"/>
                  </w:rPr>
                  <w:t>” como un requisito a cubrir</w:t>
                </w:r>
                <w:r w:rsidRPr="00EB6C40">
                  <w:rPr>
                    <w:rFonts w:cstheme="majorHAnsi"/>
                    <w:color w:val="auto"/>
                    <w:sz w:val="17"/>
                    <w:szCs w:val="17"/>
                  </w:rPr>
                  <w:t xml:space="preserve">) </w:t>
                </w:r>
                <w:r w:rsidRPr="00EB6C40">
                  <w:rPr>
                    <w:rFonts w:cstheme="majorHAnsi"/>
                    <w:b/>
                    <w:color w:val="auto"/>
                    <w:sz w:val="17"/>
                    <w:szCs w:val="17"/>
                  </w:rPr>
                  <w:t>(Adicional 2)</w:t>
                </w:r>
              </w:p>
              <w:p w:rsidR="008869AA" w:rsidRPr="009B698F" w:rsidRDefault="008869AA" w:rsidP="008869AA">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b/>
                    <w:color w:val="auto"/>
                    <w:sz w:val="17"/>
                    <w:szCs w:val="17"/>
                  </w:rPr>
                </w:pPr>
              </w:p>
            </w:tc>
          </w:tr>
          <w:tr w:rsidR="00A926F5" w:rsidRPr="00FF48BC" w:rsidTr="009F5B50">
            <w:tc>
              <w:tcPr>
                <w:cnfStyle w:val="001000000000" w:firstRow="0" w:lastRow="0" w:firstColumn="1" w:lastColumn="0" w:oddVBand="0" w:evenVBand="0" w:oddHBand="0" w:evenHBand="0" w:firstRowFirstColumn="0" w:firstRowLastColumn="0" w:lastRowFirstColumn="0" w:lastRowLastColumn="0"/>
                <w:tcW w:w="2268" w:type="dxa"/>
              </w:tcPr>
              <w:p w:rsidR="00A926F5" w:rsidRDefault="0097118B" w:rsidP="008869AA">
                <w:pPr>
                  <w:pStyle w:val="Ttulo6"/>
                  <w:outlineLvl w:val="5"/>
                  <w:rPr>
                    <w:rFonts w:cstheme="majorHAnsi"/>
                    <w:color w:val="auto"/>
                    <w:sz w:val="17"/>
                    <w:szCs w:val="17"/>
                  </w:rPr>
                </w:pPr>
                <w:r>
                  <w:rPr>
                    <w:rFonts w:cstheme="majorHAnsi"/>
                    <w:color w:val="auto"/>
                    <w:sz w:val="17"/>
                    <w:szCs w:val="17"/>
                  </w:rPr>
                  <w:t>Comprobante para acreditar comercio de medicamentos</w:t>
                </w:r>
              </w:p>
              <w:p w:rsidR="0097118B" w:rsidRPr="0097118B" w:rsidRDefault="0097118B" w:rsidP="0097118B">
                <w:r w:rsidRPr="0097118B">
                  <w:rPr>
                    <w:rFonts w:asciiTheme="majorHAnsi" w:eastAsiaTheme="majorEastAsia" w:hAnsiTheme="majorHAnsi" w:cstheme="majorHAnsi"/>
                    <w:sz w:val="17"/>
                    <w:szCs w:val="17"/>
                  </w:rPr>
                  <w:t>(Adicional 3)</w:t>
                </w:r>
              </w:p>
            </w:tc>
            <w:tc>
              <w:tcPr>
                <w:tcW w:w="7796" w:type="dxa"/>
              </w:tcPr>
              <w:p w:rsidR="00A926F5" w:rsidRDefault="0097118B" w:rsidP="0097118B">
                <w:pPr>
                  <w:pStyle w:val="Ttulo6"/>
                  <w:outlineLvl w:val="5"/>
                  <w:cnfStyle w:val="000000000000" w:firstRow="0" w:lastRow="0" w:firstColumn="0" w:lastColumn="0" w:oddVBand="0" w:evenVBand="0" w:oddHBand="0" w:evenHBand="0" w:firstRowFirstColumn="0" w:firstRowLastColumn="0" w:lastRowFirstColumn="0" w:lastRowLastColumn="0"/>
                  <w:rPr>
                    <w:rFonts w:cstheme="majorHAnsi"/>
                    <w:color w:val="auto"/>
                    <w:sz w:val="17"/>
                    <w:szCs w:val="17"/>
                  </w:rPr>
                </w:pPr>
                <w:r w:rsidRPr="0097118B">
                  <w:rPr>
                    <w:rFonts w:cstheme="majorHAnsi"/>
                    <w:color w:val="auto"/>
                    <w:sz w:val="17"/>
                    <w:szCs w:val="17"/>
                  </w:rPr>
                  <w:t xml:space="preserve">Anexar documentos que acrediten la comercialización y dispensación de medicamentos y/o insumos para la salud. </w:t>
                </w:r>
                <w:r w:rsidRPr="00850F6A">
                  <w:rPr>
                    <w:rFonts w:cstheme="majorHAnsi"/>
                    <w:color w:val="auto"/>
                    <w:sz w:val="17"/>
                    <w:szCs w:val="17"/>
                    <w:u w:val="single"/>
                  </w:rPr>
                  <w:t>Mediante Licencia sanitaria y/o permisos</w:t>
                </w:r>
                <w:r>
                  <w:rPr>
                    <w:rFonts w:cstheme="majorHAnsi"/>
                    <w:color w:val="auto"/>
                    <w:sz w:val="17"/>
                    <w:szCs w:val="17"/>
                  </w:rPr>
                  <w:t>. El</w:t>
                </w:r>
                <w:r w:rsidRPr="009B698F">
                  <w:rPr>
                    <w:rFonts w:cstheme="majorHAnsi"/>
                    <w:color w:val="auto"/>
                    <w:sz w:val="17"/>
                    <w:szCs w:val="17"/>
                  </w:rPr>
                  <w:t xml:space="preserve"> cual deberá firmar el Representante  Legal  del  Licitante.</w:t>
                </w:r>
                <w:r>
                  <w:rPr>
                    <w:rFonts w:cstheme="majorHAnsi"/>
                    <w:color w:val="auto"/>
                    <w:sz w:val="17"/>
                    <w:szCs w:val="17"/>
                  </w:rPr>
                  <w:t xml:space="preserve"> </w:t>
                </w:r>
                <w:r w:rsidRPr="0097118B">
                  <w:rPr>
                    <w:rFonts w:cstheme="majorHAnsi"/>
                    <w:color w:val="auto"/>
                    <w:sz w:val="17"/>
                    <w:szCs w:val="17"/>
                  </w:rPr>
                  <w:t>(Adicional 3)</w:t>
                </w:r>
              </w:p>
              <w:p w:rsidR="00FE491B" w:rsidRPr="00FE491B" w:rsidRDefault="00FE491B" w:rsidP="00FE491B">
                <w:pPr>
                  <w:cnfStyle w:val="000000000000" w:firstRow="0" w:lastRow="0" w:firstColumn="0" w:lastColumn="0" w:oddVBand="0" w:evenVBand="0" w:oddHBand="0" w:evenHBand="0" w:firstRowFirstColumn="0" w:firstRowLastColumn="0" w:lastRowFirstColumn="0" w:lastRowLastColumn="0"/>
                </w:pPr>
              </w:p>
            </w:tc>
          </w:tr>
        </w:tbl>
        <w:p w:rsidR="009F5B50" w:rsidRDefault="009F5B50" w:rsidP="00A50C52">
          <w:pPr>
            <w:spacing w:line="276" w:lineRule="auto"/>
            <w:jc w:val="both"/>
            <w:outlineLvl w:val="4"/>
            <w:rPr>
              <w:rFonts w:asciiTheme="majorHAnsi" w:hAnsiTheme="majorHAnsi" w:cstheme="majorHAnsi"/>
              <w:sz w:val="17"/>
              <w:szCs w:val="17"/>
            </w:rPr>
          </w:pPr>
        </w:p>
        <w:p w:rsidR="00D03198" w:rsidRDefault="00D03198" w:rsidP="00A50C52">
          <w:pPr>
            <w:spacing w:line="276" w:lineRule="auto"/>
            <w:jc w:val="both"/>
            <w:outlineLvl w:val="4"/>
            <w:rPr>
              <w:rFonts w:asciiTheme="majorHAnsi" w:hAnsiTheme="majorHAnsi" w:cstheme="majorHAnsi"/>
              <w:sz w:val="17"/>
              <w:szCs w:val="17"/>
            </w:rPr>
          </w:pPr>
        </w:p>
        <w:p w:rsidR="00D03198" w:rsidRDefault="00D03198" w:rsidP="00A50C52">
          <w:pPr>
            <w:spacing w:line="276" w:lineRule="auto"/>
            <w:jc w:val="both"/>
            <w:outlineLvl w:val="4"/>
            <w:rPr>
              <w:rFonts w:asciiTheme="majorHAnsi" w:hAnsiTheme="majorHAnsi" w:cstheme="majorHAnsi"/>
              <w:sz w:val="17"/>
              <w:szCs w:val="17"/>
            </w:rPr>
          </w:pPr>
        </w:p>
        <w:p w:rsidR="00D03198" w:rsidRDefault="00D03198" w:rsidP="00A50C52">
          <w:pPr>
            <w:spacing w:line="276" w:lineRule="auto"/>
            <w:jc w:val="both"/>
            <w:outlineLvl w:val="4"/>
            <w:rPr>
              <w:rFonts w:asciiTheme="majorHAnsi" w:hAnsiTheme="majorHAnsi" w:cstheme="majorHAnsi"/>
              <w:sz w:val="17"/>
              <w:szCs w:val="17"/>
            </w:rPr>
          </w:pPr>
        </w:p>
        <w:p w:rsidR="00D03198" w:rsidRPr="00FF48BC" w:rsidRDefault="00D03198" w:rsidP="00A50C52">
          <w:pPr>
            <w:spacing w:line="276" w:lineRule="auto"/>
            <w:jc w:val="both"/>
            <w:outlineLvl w:val="4"/>
            <w:rPr>
              <w:rFonts w:asciiTheme="majorHAnsi" w:hAnsiTheme="majorHAnsi" w:cstheme="majorHAnsi"/>
              <w:sz w:val="17"/>
              <w:szCs w:val="17"/>
            </w:rPr>
          </w:pPr>
        </w:p>
        <w:p w:rsidR="00421A81" w:rsidRPr="00FF48BC" w:rsidRDefault="00421A81" w:rsidP="00A50C52">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lastRenderedPageBreak/>
            <w:t>Los licitantes participantes que presenten su propuesta de manera conjunta deberán de contar sin excepción con registro fiscal en el Estado de Baja California Sur y cumplir con los siguientes requisit</w:t>
          </w:r>
          <w:r w:rsidR="00775509">
            <w:rPr>
              <w:rFonts w:asciiTheme="majorHAnsi" w:hAnsiTheme="majorHAnsi" w:cstheme="majorHAnsi"/>
              <w:sz w:val="17"/>
              <w:szCs w:val="17"/>
            </w:rPr>
            <w:t xml:space="preserve">os, además de los citados en la </w:t>
          </w:r>
          <w:r w:rsidR="00775509" w:rsidRPr="009D0394">
            <w:rPr>
              <w:rFonts w:asciiTheme="majorHAnsi" w:hAnsiTheme="majorHAnsi" w:cstheme="majorHAnsi"/>
              <w:b/>
              <w:sz w:val="17"/>
              <w:szCs w:val="17"/>
            </w:rPr>
            <w:t>Sección II</w:t>
          </w:r>
          <w:r w:rsidR="00775509">
            <w:rPr>
              <w:rFonts w:asciiTheme="majorHAnsi" w:hAnsiTheme="majorHAnsi" w:cstheme="majorHAnsi"/>
              <w:sz w:val="17"/>
              <w:szCs w:val="17"/>
            </w:rPr>
            <w:t xml:space="preserve"> </w:t>
          </w:r>
          <w:r w:rsidR="00775509">
            <w:rPr>
              <w:rFonts w:asciiTheme="majorHAnsi" w:hAnsiTheme="majorHAnsi" w:cstheme="majorHAnsi"/>
              <w:b/>
              <w:sz w:val="17"/>
              <w:szCs w:val="17"/>
            </w:rPr>
            <w:t>punto 7</w:t>
          </w:r>
          <w:r w:rsidR="00A50C52">
            <w:rPr>
              <w:rFonts w:asciiTheme="majorHAnsi" w:hAnsiTheme="majorHAnsi" w:cstheme="majorHAnsi"/>
              <w:b/>
              <w:sz w:val="17"/>
              <w:szCs w:val="17"/>
            </w:rPr>
            <w:t>.1</w:t>
          </w:r>
          <w:r w:rsidR="00775509">
            <w:rPr>
              <w:rFonts w:asciiTheme="majorHAnsi" w:hAnsiTheme="majorHAnsi" w:cstheme="majorHAnsi"/>
              <w:b/>
              <w:sz w:val="17"/>
              <w:szCs w:val="17"/>
            </w:rPr>
            <w:t xml:space="preserve">, </w:t>
          </w:r>
          <w:r w:rsidR="00775509">
            <w:rPr>
              <w:rFonts w:asciiTheme="majorHAnsi" w:hAnsiTheme="majorHAnsi" w:cstheme="majorHAnsi"/>
              <w:sz w:val="17"/>
              <w:szCs w:val="17"/>
            </w:rPr>
            <w:t>d</w:t>
          </w:r>
          <w:r w:rsidRPr="00FF48BC">
            <w:rPr>
              <w:rFonts w:asciiTheme="majorHAnsi" w:hAnsiTheme="majorHAnsi" w:cstheme="majorHAnsi"/>
              <w:sz w:val="17"/>
              <w:szCs w:val="17"/>
            </w:rPr>
            <w:t>e estas bases de licitación;</w:t>
          </w:r>
        </w:p>
        <w:p w:rsidR="00421A81" w:rsidRPr="00FF48BC" w:rsidRDefault="00421A81" w:rsidP="009D0394">
          <w:pPr>
            <w:pStyle w:val="Prrafodelista"/>
            <w:numPr>
              <w:ilvl w:val="0"/>
              <w:numId w:val="33"/>
            </w:numPr>
            <w:spacing w:line="276" w:lineRule="auto"/>
            <w:ind w:left="708" w:firstLine="99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Tendrán derecho a participar adquiriendo, alguno de los integrantes del grupo, solamente un ejemplar de bases; </w:t>
          </w:r>
        </w:p>
        <w:p w:rsidR="00421A81" w:rsidRPr="00FF48BC" w:rsidRDefault="00421A81" w:rsidP="009D0394">
          <w:pPr>
            <w:pStyle w:val="Prrafodelista"/>
            <w:numPr>
              <w:ilvl w:val="0"/>
              <w:numId w:val="33"/>
            </w:numPr>
            <w:spacing w:line="276" w:lineRule="auto"/>
            <w:ind w:left="2127" w:hanging="426"/>
            <w:jc w:val="both"/>
            <w:outlineLvl w:val="5"/>
            <w:rPr>
              <w:rFonts w:asciiTheme="majorHAnsi" w:hAnsiTheme="majorHAnsi" w:cstheme="majorHAnsi"/>
              <w:sz w:val="17"/>
              <w:szCs w:val="17"/>
            </w:rPr>
          </w:pPr>
          <w:r w:rsidRPr="00FF48BC">
            <w:rPr>
              <w:rFonts w:asciiTheme="majorHAnsi" w:hAnsiTheme="majorHAnsi" w:cstheme="majorHAnsi"/>
              <w:sz w:val="17"/>
              <w:szCs w:val="17"/>
            </w:rPr>
            <w:t>Deberán celebrar entre todas las personas que integran la agrupación, un convenio en los términos de la legislación aplicable, en el que se establecerán con precisión los aspectos siguientes:</w:t>
          </w:r>
        </w:p>
        <w:p w:rsidR="00421A81" w:rsidRPr="00FF48BC" w:rsidRDefault="00421A81" w:rsidP="009D0394">
          <w:pPr>
            <w:pStyle w:val="Prrafodelista"/>
            <w:numPr>
              <w:ilvl w:val="0"/>
              <w:numId w:val="34"/>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Nombre  y  domicilio  de  las  personas  integrantes,  incluyendo  los  datos  de  las   escrituras públicas con las que se acredita la existencia legal de la persona moral; </w:t>
          </w:r>
        </w:p>
        <w:p w:rsidR="00421A81" w:rsidRPr="00FF48BC" w:rsidRDefault="00421A81" w:rsidP="009D0394">
          <w:pPr>
            <w:pStyle w:val="Prrafodelista"/>
            <w:numPr>
              <w:ilvl w:val="0"/>
              <w:numId w:val="34"/>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Nombre de los representantes legales de cada una de las personas agrupadas, incluyendo los datos de las escrituras públicas con las que se acrediten las facultades de representación; </w:t>
          </w:r>
        </w:p>
        <w:p w:rsidR="00421A81" w:rsidRPr="00FF48BC" w:rsidRDefault="00421A81" w:rsidP="009D0394">
          <w:pPr>
            <w:pStyle w:val="Prrafodelista"/>
            <w:numPr>
              <w:ilvl w:val="0"/>
              <w:numId w:val="34"/>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La designación de un representante común, otorgándole poder amplio y suficiente, para atender todo lo relacionado con la propuesta en el procedimiento de licitación; </w:t>
          </w:r>
        </w:p>
        <w:p w:rsidR="00421A81" w:rsidRPr="00FF48BC" w:rsidRDefault="00421A81" w:rsidP="009D0394">
          <w:pPr>
            <w:pStyle w:val="Prrafodelista"/>
            <w:numPr>
              <w:ilvl w:val="0"/>
              <w:numId w:val="34"/>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La descripción de las partes objeto del contrato, que corresponderá cumplir a cada persona, así como la manera en que se exigirá el cumplimiento de las obligaciones; y, </w:t>
          </w:r>
        </w:p>
        <w:p w:rsidR="00421A81" w:rsidRPr="00FF48BC" w:rsidRDefault="00421A81" w:rsidP="009D0394">
          <w:pPr>
            <w:pStyle w:val="Prrafodelista"/>
            <w:numPr>
              <w:ilvl w:val="0"/>
              <w:numId w:val="34"/>
            </w:numPr>
            <w:spacing w:line="276" w:lineRule="auto"/>
            <w:ind w:left="2268" w:hanging="283"/>
            <w:jc w:val="both"/>
            <w:outlineLvl w:val="5"/>
            <w:rPr>
              <w:rFonts w:asciiTheme="majorHAnsi" w:hAnsiTheme="majorHAnsi" w:cstheme="majorHAnsi"/>
              <w:sz w:val="17"/>
              <w:szCs w:val="17"/>
            </w:rPr>
          </w:pPr>
          <w:r w:rsidRPr="00FF48BC">
            <w:rPr>
              <w:rFonts w:asciiTheme="majorHAnsi" w:hAnsiTheme="majorHAnsi" w:cstheme="majorHAnsi"/>
              <w:sz w:val="17"/>
              <w:szCs w:val="17"/>
            </w:rPr>
            <w:t xml:space="preserve">Estipulación   expresa   de   que   cada   uno   de   los  suscriptores,   quedará   obligado   en    forma conjunta y solidaria con los demás, para comprometerse por cualquier responsabilidad derivada del contrato que se firme; </w:t>
          </w:r>
        </w:p>
        <w:p w:rsidR="00421A81" w:rsidRPr="00FF48BC" w:rsidRDefault="00421A81" w:rsidP="00421A81">
          <w:pPr>
            <w:jc w:val="both"/>
            <w:rPr>
              <w:rFonts w:asciiTheme="majorHAnsi" w:hAnsiTheme="majorHAnsi" w:cstheme="majorHAnsi"/>
              <w:sz w:val="17"/>
              <w:szCs w:val="17"/>
            </w:rPr>
          </w:pPr>
        </w:p>
        <w:p w:rsidR="00421A81" w:rsidRPr="009B698F" w:rsidRDefault="009B698F" w:rsidP="00F47577">
          <w:pPr>
            <w:pStyle w:val="Prrafodelista"/>
            <w:numPr>
              <w:ilvl w:val="0"/>
              <w:numId w:val="29"/>
            </w:numPr>
            <w:ind w:hanging="644"/>
            <w:outlineLvl w:val="3"/>
            <w:rPr>
              <w:rFonts w:asciiTheme="majorHAnsi" w:hAnsiTheme="majorHAnsi" w:cstheme="majorHAnsi"/>
              <w:sz w:val="17"/>
              <w:szCs w:val="17"/>
            </w:rPr>
          </w:pPr>
          <w:r>
            <w:rPr>
              <w:rFonts w:asciiTheme="majorHAnsi" w:hAnsiTheme="majorHAnsi" w:cstheme="majorHAnsi"/>
              <w:b/>
              <w:sz w:val="17"/>
              <w:szCs w:val="17"/>
            </w:rPr>
            <w:t>FORMATO DE PROPUESTA ECONÓMICA</w:t>
          </w:r>
        </w:p>
        <w:p w:rsidR="000127FA" w:rsidRPr="00980537" w:rsidRDefault="00025AE3" w:rsidP="00EF0EF0">
          <w:pPr>
            <w:pStyle w:val="Prrafodelista"/>
            <w:numPr>
              <w:ilvl w:val="1"/>
              <w:numId w:val="29"/>
            </w:numPr>
            <w:spacing w:after="160" w:line="259" w:lineRule="auto"/>
            <w:jc w:val="both"/>
            <w:outlineLvl w:val="4"/>
            <w:rPr>
              <w:rFonts w:asciiTheme="majorHAnsi" w:hAnsiTheme="majorHAnsi" w:cstheme="majorHAnsi"/>
              <w:b/>
              <w:sz w:val="17"/>
              <w:szCs w:val="17"/>
            </w:rPr>
          </w:pPr>
          <w:bookmarkStart w:id="38" w:name="_Toc58841340"/>
          <w:r w:rsidRPr="00980537">
            <w:rPr>
              <w:rFonts w:asciiTheme="majorHAnsi" w:hAnsiTheme="majorHAnsi" w:cstheme="majorHAnsi"/>
              <w:sz w:val="17"/>
              <w:szCs w:val="17"/>
            </w:rPr>
            <w:t>El  licitante  deberá  llenar  completamente  el  Catálogo  de  Conceptos</w:t>
          </w:r>
          <w:r w:rsidR="009D0394" w:rsidRPr="00980537">
            <w:rPr>
              <w:rFonts w:asciiTheme="majorHAnsi" w:hAnsiTheme="majorHAnsi" w:cstheme="majorHAnsi"/>
              <w:sz w:val="17"/>
              <w:szCs w:val="17"/>
            </w:rPr>
            <w:t xml:space="preserve"> de Propuesta Económica</w:t>
          </w:r>
          <w:r w:rsidRPr="00980537">
            <w:rPr>
              <w:rFonts w:asciiTheme="majorHAnsi" w:hAnsiTheme="majorHAnsi" w:cstheme="majorHAnsi"/>
              <w:sz w:val="17"/>
              <w:szCs w:val="17"/>
            </w:rPr>
            <w:t>  </w:t>
          </w:r>
          <w:r w:rsidRPr="00980537">
            <w:rPr>
              <w:rFonts w:asciiTheme="majorHAnsi" w:hAnsiTheme="majorHAnsi" w:cstheme="majorHAnsi"/>
              <w:b/>
              <w:sz w:val="17"/>
              <w:szCs w:val="17"/>
            </w:rPr>
            <w:t>(Anexo  7)</w:t>
          </w:r>
          <w:r w:rsidRPr="00980537">
            <w:rPr>
              <w:rFonts w:asciiTheme="majorHAnsi" w:hAnsiTheme="majorHAnsi" w:cstheme="majorHAnsi"/>
              <w:sz w:val="17"/>
              <w:szCs w:val="17"/>
            </w:rPr>
            <w:t xml:space="preserve">  y  el Formato de Propuesta Económica </w:t>
          </w:r>
          <w:r w:rsidRPr="00980537">
            <w:rPr>
              <w:rFonts w:asciiTheme="majorHAnsi" w:hAnsiTheme="majorHAnsi" w:cstheme="majorHAnsi"/>
              <w:b/>
              <w:sz w:val="17"/>
              <w:szCs w:val="17"/>
            </w:rPr>
            <w:t>(Anexo 8)</w:t>
          </w:r>
          <w:r w:rsidRPr="00980537">
            <w:rPr>
              <w:rFonts w:asciiTheme="majorHAnsi" w:hAnsiTheme="majorHAnsi" w:cstheme="majorHAnsi"/>
              <w:sz w:val="17"/>
              <w:szCs w:val="17"/>
            </w:rPr>
            <w:t xml:space="preserve"> que obran agregadas a las presentes bases de licitación. El licitante deberá presentar los formatos proporcionados preferentemente en papel membretado y sellado,  así mismo como requisito deberá presentarse </w:t>
          </w:r>
          <w:r w:rsidRPr="00980537">
            <w:rPr>
              <w:rFonts w:asciiTheme="majorHAnsi" w:hAnsiTheme="majorHAnsi" w:cstheme="majorHAnsi"/>
              <w:b/>
              <w:sz w:val="17"/>
              <w:szCs w:val="17"/>
              <w:u w:val="single"/>
            </w:rPr>
            <w:t>firmada por el representante legal o quien cuente con facultades suficientes para comprometerse por sí mismo o por su representado</w:t>
          </w:r>
          <w:r w:rsidRPr="00980537">
            <w:rPr>
              <w:rFonts w:asciiTheme="majorHAnsi" w:hAnsiTheme="majorHAnsi" w:cstheme="majorHAnsi"/>
              <w:sz w:val="17"/>
              <w:szCs w:val="17"/>
            </w:rPr>
            <w:t xml:space="preserve">, respetando el orden y el contenido para tal efecto. </w:t>
          </w:r>
        </w:p>
        <w:p w:rsidR="00980537" w:rsidRPr="00980537" w:rsidRDefault="00980537" w:rsidP="00980537">
          <w:pPr>
            <w:pStyle w:val="Prrafodelista"/>
            <w:spacing w:after="160" w:line="259" w:lineRule="auto"/>
            <w:ind w:left="1776"/>
            <w:jc w:val="both"/>
            <w:outlineLvl w:val="4"/>
            <w:rPr>
              <w:rFonts w:asciiTheme="majorHAnsi" w:hAnsiTheme="majorHAnsi" w:cstheme="majorHAnsi"/>
              <w:b/>
              <w:sz w:val="17"/>
              <w:szCs w:val="17"/>
            </w:rPr>
          </w:pPr>
        </w:p>
        <w:p w:rsidR="00025AE3" w:rsidRPr="00853DC1" w:rsidRDefault="00025AE3" w:rsidP="00F47577">
          <w:pPr>
            <w:pStyle w:val="Prrafodelista"/>
            <w:numPr>
              <w:ilvl w:val="0"/>
              <w:numId w:val="29"/>
            </w:numPr>
            <w:spacing w:line="276" w:lineRule="auto"/>
            <w:ind w:hanging="644"/>
            <w:outlineLvl w:val="3"/>
            <w:rPr>
              <w:rFonts w:asciiTheme="majorHAnsi" w:hAnsiTheme="majorHAnsi" w:cstheme="majorHAnsi"/>
              <w:b/>
              <w:sz w:val="17"/>
              <w:szCs w:val="17"/>
            </w:rPr>
          </w:pPr>
          <w:r w:rsidRPr="00853DC1">
            <w:rPr>
              <w:rFonts w:asciiTheme="majorHAnsi" w:hAnsiTheme="majorHAnsi" w:cstheme="majorHAnsi"/>
              <w:b/>
              <w:sz w:val="17"/>
              <w:szCs w:val="17"/>
            </w:rPr>
            <w:t>PRECIOS DE LA PROPUESTA</w:t>
          </w:r>
        </w:p>
        <w:p w:rsidR="00025AE3" w:rsidRPr="00853DC1" w:rsidRDefault="00025AE3" w:rsidP="009F5B50">
          <w:pPr>
            <w:pStyle w:val="Prrafodelista"/>
            <w:numPr>
              <w:ilvl w:val="1"/>
              <w:numId w:val="29"/>
            </w:numPr>
            <w:spacing w:line="276" w:lineRule="auto"/>
            <w:jc w:val="both"/>
            <w:outlineLvl w:val="4"/>
            <w:rPr>
              <w:rFonts w:asciiTheme="majorHAnsi" w:hAnsiTheme="majorHAnsi" w:cstheme="majorHAnsi"/>
              <w:sz w:val="17"/>
              <w:szCs w:val="17"/>
            </w:rPr>
          </w:pPr>
          <w:r w:rsidRPr="00853DC1">
            <w:rPr>
              <w:rFonts w:asciiTheme="majorHAnsi" w:hAnsiTheme="majorHAnsi" w:cstheme="majorHAnsi"/>
              <w:sz w:val="17"/>
              <w:szCs w:val="17"/>
            </w:rPr>
            <w:t>El licitante indicará en el Catálogo de Conceptos</w:t>
          </w:r>
          <w:r w:rsidR="009D0394" w:rsidRPr="00853DC1">
            <w:rPr>
              <w:rFonts w:asciiTheme="majorHAnsi" w:hAnsiTheme="majorHAnsi" w:cstheme="majorHAnsi"/>
              <w:sz w:val="17"/>
              <w:szCs w:val="17"/>
            </w:rPr>
            <w:t xml:space="preserve"> de Propuesta Económica</w:t>
          </w:r>
          <w:r w:rsidRPr="00853DC1">
            <w:rPr>
              <w:rFonts w:asciiTheme="majorHAnsi" w:hAnsiTheme="majorHAnsi" w:cstheme="majorHAnsi"/>
              <w:sz w:val="17"/>
              <w:szCs w:val="17"/>
            </w:rPr>
            <w:t xml:space="preserve"> </w:t>
          </w:r>
          <w:r w:rsidRPr="00853DC1">
            <w:rPr>
              <w:rFonts w:asciiTheme="majorHAnsi" w:hAnsiTheme="majorHAnsi" w:cstheme="majorHAnsi"/>
              <w:b/>
              <w:sz w:val="17"/>
              <w:szCs w:val="17"/>
            </w:rPr>
            <w:t>(Anexo 7)</w:t>
          </w:r>
          <w:r w:rsidRPr="00853DC1">
            <w:rPr>
              <w:rFonts w:asciiTheme="majorHAnsi" w:hAnsiTheme="majorHAnsi" w:cstheme="majorHAnsi"/>
              <w:sz w:val="17"/>
              <w:szCs w:val="17"/>
            </w:rPr>
            <w:t xml:space="preserve"> el precio unitario de cada uno de los artículos y el monto total de la partida en que participa: deberá de señalar el porcentaje de Impuesto al Valor Agregado a trasladar, el subtotal sin </w:t>
          </w:r>
          <w:proofErr w:type="spellStart"/>
          <w:r w:rsidRPr="00853DC1">
            <w:rPr>
              <w:rFonts w:asciiTheme="majorHAnsi" w:hAnsiTheme="majorHAnsi" w:cstheme="majorHAnsi"/>
              <w:sz w:val="17"/>
              <w:szCs w:val="17"/>
            </w:rPr>
            <w:t>I.V.A</w:t>
          </w:r>
          <w:proofErr w:type="spellEnd"/>
          <w:r w:rsidRPr="00853DC1">
            <w:rPr>
              <w:rFonts w:asciiTheme="majorHAnsi" w:hAnsiTheme="majorHAnsi" w:cstheme="majorHAnsi"/>
              <w:sz w:val="17"/>
              <w:szCs w:val="17"/>
            </w:rPr>
            <w:t xml:space="preserve">, Monto del </w:t>
          </w:r>
          <w:proofErr w:type="spellStart"/>
          <w:r w:rsidRPr="00853DC1">
            <w:rPr>
              <w:rFonts w:asciiTheme="majorHAnsi" w:hAnsiTheme="majorHAnsi" w:cstheme="majorHAnsi"/>
              <w:sz w:val="17"/>
              <w:szCs w:val="17"/>
            </w:rPr>
            <w:t>I.V.A</w:t>
          </w:r>
          <w:proofErr w:type="spellEnd"/>
          <w:r w:rsidRPr="00853DC1">
            <w:rPr>
              <w:rFonts w:asciiTheme="majorHAnsi" w:hAnsiTheme="majorHAnsi" w:cstheme="majorHAnsi"/>
              <w:sz w:val="17"/>
              <w:szCs w:val="17"/>
            </w:rPr>
            <w:t xml:space="preserve"> y el total con </w:t>
          </w:r>
          <w:proofErr w:type="spellStart"/>
          <w:r w:rsidRPr="00853DC1">
            <w:rPr>
              <w:rFonts w:asciiTheme="majorHAnsi" w:hAnsiTheme="majorHAnsi" w:cstheme="majorHAnsi"/>
              <w:sz w:val="17"/>
              <w:szCs w:val="17"/>
            </w:rPr>
            <w:t>I.V.A</w:t>
          </w:r>
          <w:proofErr w:type="spellEnd"/>
          <w:r w:rsidRPr="00853DC1">
            <w:rPr>
              <w:rFonts w:asciiTheme="majorHAnsi" w:hAnsiTheme="majorHAnsi" w:cstheme="majorHAnsi"/>
              <w:sz w:val="17"/>
              <w:szCs w:val="17"/>
            </w:rPr>
            <w:t xml:space="preserve">.   </w:t>
          </w:r>
          <w:r w:rsidRPr="00853DC1">
            <w:rPr>
              <w:rFonts w:asciiTheme="majorHAnsi" w:hAnsiTheme="majorHAnsi" w:cstheme="majorHAnsi"/>
              <w:b/>
              <w:sz w:val="17"/>
              <w:szCs w:val="17"/>
            </w:rPr>
            <w:t>En caso de que no se indique el monto total en número y letra para cada una de las partidas en que participa, será causa suficiente para desechar su propuesta</w:t>
          </w:r>
          <w:r w:rsidRPr="00853DC1">
            <w:rPr>
              <w:rFonts w:asciiTheme="majorHAnsi" w:hAnsiTheme="majorHAnsi" w:cstheme="majorHAnsi"/>
              <w:sz w:val="17"/>
              <w:szCs w:val="17"/>
            </w:rPr>
            <w:t xml:space="preserve">.  </w:t>
          </w:r>
        </w:p>
        <w:p w:rsidR="00025AE3" w:rsidRPr="00FF48BC" w:rsidRDefault="00025AE3" w:rsidP="009F5B50">
          <w:pPr>
            <w:pStyle w:val="Prrafodelista"/>
            <w:ind w:left="1776"/>
            <w:jc w:val="both"/>
            <w:outlineLvl w:val="4"/>
            <w:rPr>
              <w:rFonts w:asciiTheme="majorHAnsi" w:hAnsiTheme="majorHAnsi" w:cstheme="majorHAnsi"/>
              <w:sz w:val="17"/>
              <w:szCs w:val="17"/>
            </w:rPr>
          </w:pPr>
          <w:r w:rsidRPr="00853DC1">
            <w:rPr>
              <w:rFonts w:asciiTheme="majorHAnsi" w:hAnsiTheme="majorHAnsi" w:cstheme="majorHAnsi"/>
              <w:sz w:val="17"/>
              <w:szCs w:val="17"/>
            </w:rPr>
            <w:t>Para la determinación de los precios unitarios, el Licitante deberá tomar en consideración necesariamente: los costos directos e indirectos relacionados con los bienes materia de la presente adquisición, incluyendo los fletes,</w:t>
          </w:r>
          <w:r w:rsidRPr="00FF48BC">
            <w:rPr>
              <w:rFonts w:asciiTheme="majorHAnsi" w:hAnsiTheme="majorHAnsi" w:cstheme="majorHAnsi"/>
              <w:sz w:val="17"/>
              <w:szCs w:val="17"/>
            </w:rPr>
            <w:t xml:space="preserve"> acarreos,  maniobras de carga y descarga, las primas correspondientes a los seguros de los bienes y todos los costos relacionados para el suministro oportuno de los bienes en el lugar de entrega establecido en estas bases de licitación. </w:t>
          </w:r>
        </w:p>
        <w:p w:rsidR="00025AE3" w:rsidRPr="00FF48BC" w:rsidRDefault="00025AE3" w:rsidP="009D0394">
          <w:pPr>
            <w:ind w:left="1776"/>
            <w:jc w:val="both"/>
            <w:outlineLvl w:val="4"/>
            <w:rPr>
              <w:rFonts w:asciiTheme="majorHAnsi" w:hAnsiTheme="majorHAnsi" w:cstheme="majorHAnsi"/>
              <w:sz w:val="17"/>
              <w:szCs w:val="17"/>
              <w:u w:val="single"/>
            </w:rPr>
          </w:pPr>
          <w:r w:rsidRPr="00FF48BC">
            <w:rPr>
              <w:rFonts w:asciiTheme="majorHAnsi" w:hAnsiTheme="majorHAnsi" w:cstheme="majorHAnsi"/>
              <w:sz w:val="17"/>
              <w:szCs w:val="17"/>
            </w:rPr>
            <w:t xml:space="preserve">Así mismo se deberán de </w:t>
          </w:r>
          <w:r w:rsidRPr="00FF48BC">
            <w:rPr>
              <w:rFonts w:asciiTheme="majorHAnsi" w:hAnsiTheme="majorHAnsi" w:cstheme="majorHAnsi"/>
              <w:b/>
              <w:sz w:val="17"/>
              <w:szCs w:val="17"/>
              <w:u w:val="single"/>
            </w:rPr>
            <w:t>manejar números enteros</w:t>
          </w:r>
          <w:r w:rsidRPr="00FF48BC">
            <w:rPr>
              <w:rFonts w:asciiTheme="majorHAnsi" w:hAnsiTheme="majorHAnsi" w:cstheme="majorHAnsi"/>
              <w:sz w:val="17"/>
              <w:szCs w:val="17"/>
            </w:rPr>
            <w:t xml:space="preserve"> en precios unitarios de los bienes a licitar,</w:t>
          </w:r>
          <w:r w:rsidRPr="00FF48BC">
            <w:rPr>
              <w:rFonts w:asciiTheme="majorHAnsi" w:hAnsiTheme="majorHAnsi" w:cstheme="majorHAnsi"/>
              <w:b/>
              <w:sz w:val="17"/>
              <w:szCs w:val="17"/>
              <w:u w:val="single"/>
            </w:rPr>
            <w:t xml:space="preserve"> de lo contrario será desechada su propuesta</w:t>
          </w:r>
          <w:r w:rsidRPr="00FF48BC">
            <w:rPr>
              <w:rFonts w:asciiTheme="majorHAnsi" w:hAnsiTheme="majorHAnsi" w:cstheme="majorHAnsi"/>
              <w:sz w:val="17"/>
              <w:szCs w:val="17"/>
              <w:u w:val="single"/>
            </w:rPr>
            <w:t xml:space="preserve">. </w:t>
          </w:r>
        </w:p>
        <w:p w:rsidR="00025AE3" w:rsidRPr="00FF48BC" w:rsidRDefault="00025AE3" w:rsidP="009D0394">
          <w:pPr>
            <w:jc w:val="both"/>
            <w:rPr>
              <w:rFonts w:asciiTheme="majorHAnsi" w:hAnsiTheme="majorHAnsi" w:cstheme="majorHAnsi"/>
              <w:sz w:val="17"/>
              <w:szCs w:val="17"/>
            </w:rPr>
          </w:pPr>
        </w:p>
        <w:p w:rsidR="00025AE3" w:rsidRPr="006C4072" w:rsidRDefault="00025AE3" w:rsidP="00025AE3">
          <w:pPr>
            <w:pStyle w:val="Prrafodelista"/>
            <w:numPr>
              <w:ilvl w:val="1"/>
              <w:numId w:val="29"/>
            </w:numPr>
            <w:spacing w:line="276" w:lineRule="auto"/>
            <w:jc w:val="both"/>
            <w:rPr>
              <w:rFonts w:asciiTheme="majorHAnsi" w:hAnsiTheme="majorHAnsi" w:cstheme="majorHAnsi"/>
              <w:b/>
              <w:sz w:val="17"/>
              <w:szCs w:val="17"/>
            </w:rPr>
          </w:pPr>
          <w:r w:rsidRPr="006C4072">
            <w:rPr>
              <w:rFonts w:asciiTheme="majorHAnsi" w:hAnsiTheme="majorHAnsi" w:cstheme="majorHAnsi"/>
              <w:b/>
              <w:sz w:val="17"/>
              <w:szCs w:val="17"/>
            </w:rPr>
            <w:t>Del contrato y condiciones de precios: Los precios unitarios cotizados por el licitante serán fijos</w:t>
          </w:r>
          <w:r w:rsidRPr="006C4072">
            <w:rPr>
              <w:rFonts w:asciiTheme="majorHAnsi" w:hAnsiTheme="majorHAnsi" w:cstheme="majorHAnsi"/>
              <w:sz w:val="17"/>
              <w:szCs w:val="17"/>
            </w:rPr>
            <w:t xml:space="preserve"> durante la tramitación del presente procedimiento de licitación pública, la vigencia del contrato, así como en caso de prórrogas y convenios modificatorios al mismo, </w:t>
          </w:r>
          <w:r w:rsidRPr="006C4072">
            <w:rPr>
              <w:rFonts w:asciiTheme="majorHAnsi" w:hAnsiTheme="majorHAnsi" w:cstheme="majorHAnsi"/>
              <w:b/>
              <w:sz w:val="17"/>
              <w:szCs w:val="17"/>
            </w:rPr>
            <w:t>por lo que no estarán sujetos a</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variación</w:t>
          </w:r>
          <w:r w:rsidRPr="006C4072">
            <w:rPr>
              <w:rFonts w:asciiTheme="majorHAnsi" w:hAnsiTheme="majorHAnsi" w:cstheme="majorHAnsi"/>
              <w:sz w:val="17"/>
              <w:szCs w:val="17"/>
            </w:rPr>
            <w:t xml:space="preserve">. Se considerará que la propuesta presentada con cotizaciones variables de precios no se ajusta a los documentos de licitación y en consecuencia </w:t>
          </w:r>
          <w:r w:rsidRPr="006C4072">
            <w:rPr>
              <w:rFonts w:asciiTheme="majorHAnsi" w:hAnsiTheme="majorHAnsi" w:cstheme="majorHAnsi"/>
              <w:b/>
              <w:sz w:val="17"/>
              <w:szCs w:val="17"/>
            </w:rPr>
            <w:t>será desechada</w:t>
          </w:r>
          <w:r w:rsidR="006C4072">
            <w:rPr>
              <w:rFonts w:asciiTheme="majorHAnsi" w:hAnsiTheme="majorHAnsi" w:cstheme="majorHAnsi"/>
              <w:sz w:val="17"/>
              <w:szCs w:val="17"/>
            </w:rPr>
            <w:t xml:space="preserve"> de conformidad con la </w:t>
          </w:r>
          <w:r w:rsidR="006C4072" w:rsidRPr="006C4072">
            <w:rPr>
              <w:rFonts w:asciiTheme="majorHAnsi" w:hAnsiTheme="majorHAnsi" w:cstheme="majorHAnsi"/>
              <w:b/>
              <w:sz w:val="17"/>
              <w:szCs w:val="17"/>
            </w:rPr>
            <w:t>Sección II</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punto 26</w:t>
          </w:r>
          <w:r w:rsidRPr="006C4072">
            <w:rPr>
              <w:rFonts w:asciiTheme="majorHAnsi" w:hAnsiTheme="majorHAnsi" w:cstheme="majorHAnsi"/>
              <w:sz w:val="17"/>
              <w:szCs w:val="17"/>
            </w:rPr>
            <w:t xml:space="preserve"> de estas bases de licitación.</w:t>
          </w:r>
        </w:p>
        <w:p w:rsidR="00025AE3" w:rsidRPr="006C4072" w:rsidRDefault="00025AE3" w:rsidP="00025AE3">
          <w:pPr>
            <w:pStyle w:val="Prrafodelista"/>
            <w:jc w:val="both"/>
            <w:rPr>
              <w:rFonts w:asciiTheme="majorHAnsi" w:hAnsiTheme="majorHAnsi" w:cstheme="majorHAnsi"/>
              <w:b/>
              <w:sz w:val="17"/>
              <w:szCs w:val="17"/>
            </w:rPr>
          </w:pPr>
        </w:p>
        <w:p w:rsidR="00025AE3" w:rsidRPr="006C4072" w:rsidRDefault="00025AE3" w:rsidP="00F47577">
          <w:pPr>
            <w:pStyle w:val="Prrafodelista"/>
            <w:numPr>
              <w:ilvl w:val="0"/>
              <w:numId w:val="29"/>
            </w:numPr>
            <w:spacing w:line="276" w:lineRule="auto"/>
            <w:ind w:hanging="644"/>
            <w:outlineLvl w:val="3"/>
            <w:rPr>
              <w:rFonts w:asciiTheme="majorHAnsi" w:hAnsiTheme="majorHAnsi" w:cstheme="majorHAnsi"/>
              <w:sz w:val="17"/>
              <w:szCs w:val="17"/>
            </w:rPr>
          </w:pPr>
          <w:r w:rsidRPr="006C4072">
            <w:rPr>
              <w:rFonts w:asciiTheme="majorHAnsi" w:hAnsiTheme="majorHAnsi" w:cstheme="majorHAnsi"/>
              <w:b/>
              <w:sz w:val="17"/>
              <w:szCs w:val="17"/>
            </w:rPr>
            <w:t>MONEDAS EN QUE SE COTIZARAN LAS PROPUESTAS</w:t>
          </w:r>
          <w:r w:rsidRPr="006C4072">
            <w:rPr>
              <w:rFonts w:asciiTheme="majorHAnsi" w:hAnsiTheme="majorHAnsi" w:cstheme="majorHAnsi"/>
              <w:sz w:val="17"/>
              <w:szCs w:val="17"/>
            </w:rPr>
            <w:t xml:space="preserve">: </w:t>
          </w:r>
        </w:p>
        <w:p w:rsidR="00025AE3" w:rsidRPr="006C4072" w:rsidRDefault="00025AE3" w:rsidP="00F47577">
          <w:pPr>
            <w:pStyle w:val="Prrafodelista"/>
            <w:numPr>
              <w:ilvl w:val="1"/>
              <w:numId w:val="29"/>
            </w:numPr>
            <w:spacing w:line="276" w:lineRule="auto"/>
            <w:outlineLvl w:val="4"/>
            <w:rPr>
              <w:rFonts w:asciiTheme="majorHAnsi" w:hAnsiTheme="majorHAnsi" w:cstheme="majorHAnsi"/>
              <w:sz w:val="17"/>
              <w:szCs w:val="17"/>
            </w:rPr>
          </w:pPr>
          <w:r w:rsidRPr="006C4072">
            <w:rPr>
              <w:rFonts w:asciiTheme="majorHAnsi" w:hAnsiTheme="majorHAnsi" w:cstheme="majorHAnsi"/>
              <w:sz w:val="17"/>
              <w:szCs w:val="17"/>
            </w:rPr>
            <w:t>Las proposiciones de los licitantes deberán</w:t>
          </w:r>
          <w:r w:rsidR="00094462">
            <w:rPr>
              <w:rFonts w:asciiTheme="majorHAnsi" w:hAnsiTheme="majorHAnsi" w:cstheme="majorHAnsi"/>
              <w:sz w:val="17"/>
              <w:szCs w:val="17"/>
            </w:rPr>
            <w:t xml:space="preserve"> de manera obligatoria</w:t>
          </w:r>
          <w:r w:rsidRPr="006C4072">
            <w:rPr>
              <w:rFonts w:asciiTheme="majorHAnsi" w:hAnsiTheme="majorHAnsi" w:cstheme="majorHAnsi"/>
              <w:sz w:val="17"/>
              <w:szCs w:val="17"/>
            </w:rPr>
            <w:t xml:space="preserve"> </w:t>
          </w:r>
          <w:r w:rsidRPr="006C4072">
            <w:rPr>
              <w:rFonts w:asciiTheme="majorHAnsi" w:hAnsiTheme="majorHAnsi" w:cstheme="majorHAnsi"/>
              <w:sz w:val="17"/>
              <w:szCs w:val="17"/>
              <w:u w:val="single"/>
            </w:rPr>
            <w:t>cotizar en Pesos Mexicanos</w:t>
          </w:r>
          <w:r w:rsidRPr="006C4072">
            <w:rPr>
              <w:rFonts w:asciiTheme="majorHAnsi" w:hAnsiTheme="majorHAnsi" w:cstheme="majorHAnsi"/>
              <w:sz w:val="17"/>
              <w:szCs w:val="17"/>
            </w:rPr>
            <w:t xml:space="preserve">. </w:t>
          </w:r>
        </w:p>
        <w:p w:rsidR="00025AE3" w:rsidRPr="006C4072" w:rsidRDefault="00025AE3" w:rsidP="00025AE3">
          <w:pPr>
            <w:pStyle w:val="Prrafodelista"/>
            <w:rPr>
              <w:rFonts w:asciiTheme="majorHAnsi" w:hAnsiTheme="majorHAnsi" w:cstheme="majorHAnsi"/>
              <w:sz w:val="17"/>
              <w:szCs w:val="17"/>
            </w:rPr>
          </w:pPr>
        </w:p>
        <w:p w:rsidR="00025AE3" w:rsidRPr="006C4072" w:rsidRDefault="00025AE3" w:rsidP="00F47577">
          <w:pPr>
            <w:pStyle w:val="Prrafodelista"/>
            <w:numPr>
              <w:ilvl w:val="0"/>
              <w:numId w:val="29"/>
            </w:numPr>
            <w:spacing w:line="276" w:lineRule="auto"/>
            <w:ind w:hanging="644"/>
            <w:outlineLvl w:val="3"/>
            <w:rPr>
              <w:rFonts w:asciiTheme="majorHAnsi" w:hAnsiTheme="majorHAnsi" w:cstheme="majorHAnsi"/>
              <w:sz w:val="17"/>
              <w:szCs w:val="17"/>
            </w:rPr>
          </w:pPr>
          <w:r w:rsidRPr="006C4072">
            <w:rPr>
              <w:rFonts w:asciiTheme="majorHAnsi" w:hAnsiTheme="majorHAnsi" w:cstheme="majorHAnsi"/>
              <w:b/>
              <w:sz w:val="17"/>
              <w:szCs w:val="17"/>
            </w:rPr>
            <w:t>DOCUMENTOS QUE DEMUESTREN LA CONFORMIDAD DE LOS BIENES CON LOS SOLICITADOS</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EN</w:t>
          </w:r>
          <w:r w:rsidRPr="006C4072">
            <w:rPr>
              <w:rFonts w:asciiTheme="majorHAnsi" w:hAnsiTheme="majorHAnsi" w:cstheme="majorHAnsi"/>
              <w:sz w:val="17"/>
              <w:szCs w:val="17"/>
            </w:rPr>
            <w:t xml:space="preserve"> </w:t>
          </w:r>
          <w:r w:rsidRPr="006C4072">
            <w:rPr>
              <w:rFonts w:asciiTheme="majorHAnsi" w:hAnsiTheme="majorHAnsi" w:cstheme="majorHAnsi"/>
              <w:b/>
              <w:sz w:val="17"/>
              <w:szCs w:val="17"/>
            </w:rPr>
            <w:t>BASES DE LICITACIÓN</w:t>
          </w:r>
          <w:r w:rsidRPr="006C4072">
            <w:rPr>
              <w:rFonts w:asciiTheme="majorHAnsi" w:hAnsiTheme="majorHAnsi" w:cstheme="majorHAnsi"/>
              <w:sz w:val="17"/>
              <w:szCs w:val="17"/>
            </w:rPr>
            <w:t xml:space="preserve">: </w:t>
          </w:r>
        </w:p>
        <w:p w:rsidR="00025AE3" w:rsidRPr="006C4072" w:rsidRDefault="00025AE3" w:rsidP="00F47577">
          <w:pPr>
            <w:pStyle w:val="Prrafodelista"/>
            <w:numPr>
              <w:ilvl w:val="1"/>
              <w:numId w:val="29"/>
            </w:numPr>
            <w:spacing w:line="276" w:lineRule="auto"/>
            <w:outlineLvl w:val="4"/>
            <w:rPr>
              <w:rFonts w:asciiTheme="majorHAnsi" w:hAnsiTheme="majorHAnsi" w:cstheme="majorHAnsi"/>
              <w:sz w:val="17"/>
              <w:szCs w:val="17"/>
            </w:rPr>
          </w:pPr>
          <w:r w:rsidRPr="006C4072">
            <w:rPr>
              <w:rFonts w:asciiTheme="majorHAnsi" w:hAnsiTheme="majorHAnsi" w:cstheme="majorHAnsi"/>
              <w:b/>
              <w:sz w:val="17"/>
              <w:szCs w:val="17"/>
            </w:rPr>
            <w:t>CONFORMIDAD CON LOS BIENES</w:t>
          </w:r>
          <w:r w:rsidRPr="006C4072">
            <w:rPr>
              <w:rFonts w:asciiTheme="majorHAnsi" w:hAnsiTheme="majorHAnsi" w:cstheme="majorHAnsi"/>
              <w:sz w:val="17"/>
              <w:szCs w:val="17"/>
            </w:rPr>
            <w:t xml:space="preserve">: </w:t>
          </w:r>
        </w:p>
        <w:p w:rsidR="00025AE3" w:rsidRPr="00FF48BC" w:rsidRDefault="00025AE3" w:rsidP="00F47577">
          <w:pPr>
            <w:ind w:left="1275"/>
            <w:jc w:val="both"/>
            <w:outlineLvl w:val="4"/>
            <w:rPr>
              <w:rFonts w:asciiTheme="majorHAnsi" w:hAnsiTheme="majorHAnsi" w:cstheme="majorHAnsi"/>
              <w:sz w:val="17"/>
              <w:szCs w:val="17"/>
            </w:rPr>
          </w:pPr>
          <w:r w:rsidRPr="006C4072">
            <w:rPr>
              <w:rFonts w:asciiTheme="majorHAnsi" w:hAnsiTheme="majorHAnsi" w:cstheme="majorHAnsi"/>
              <w:sz w:val="17"/>
              <w:szCs w:val="17"/>
            </w:rPr>
            <w:t>En referencia con la</w:t>
          </w:r>
          <w:r w:rsidR="009D0394" w:rsidRPr="006C4072">
            <w:rPr>
              <w:rFonts w:asciiTheme="majorHAnsi" w:hAnsiTheme="majorHAnsi" w:cstheme="majorHAnsi"/>
              <w:sz w:val="17"/>
              <w:szCs w:val="17"/>
            </w:rPr>
            <w:t xml:space="preserve"> </w:t>
          </w:r>
          <w:r w:rsidR="009D0394" w:rsidRPr="006C4072">
            <w:rPr>
              <w:rFonts w:asciiTheme="majorHAnsi" w:hAnsiTheme="majorHAnsi" w:cstheme="majorHAnsi"/>
              <w:b/>
              <w:sz w:val="17"/>
              <w:szCs w:val="17"/>
            </w:rPr>
            <w:t>Se</w:t>
          </w:r>
          <w:r w:rsidR="006C4072" w:rsidRPr="006C4072">
            <w:rPr>
              <w:rFonts w:asciiTheme="majorHAnsi" w:hAnsiTheme="majorHAnsi" w:cstheme="majorHAnsi"/>
              <w:b/>
              <w:sz w:val="17"/>
              <w:szCs w:val="17"/>
            </w:rPr>
            <w:t>cción I</w:t>
          </w:r>
          <w:r w:rsidR="006C4072">
            <w:rPr>
              <w:rFonts w:asciiTheme="majorHAnsi" w:hAnsiTheme="majorHAnsi" w:cstheme="majorHAnsi"/>
              <w:b/>
              <w:sz w:val="17"/>
              <w:szCs w:val="17"/>
            </w:rPr>
            <w:t>I</w:t>
          </w:r>
          <w:r w:rsidR="006C4072" w:rsidRPr="006C4072">
            <w:rPr>
              <w:rFonts w:asciiTheme="majorHAnsi" w:hAnsiTheme="majorHAnsi" w:cstheme="majorHAnsi"/>
              <w:b/>
              <w:sz w:val="17"/>
              <w:szCs w:val="17"/>
            </w:rPr>
            <w:t xml:space="preserve"> punto 8</w:t>
          </w:r>
          <w:r w:rsidR="00094462">
            <w:rPr>
              <w:rFonts w:asciiTheme="majorHAnsi" w:hAnsiTheme="majorHAnsi" w:cstheme="majorHAnsi"/>
              <w:b/>
              <w:sz w:val="17"/>
              <w:szCs w:val="17"/>
            </w:rPr>
            <w:t>.1</w:t>
          </w:r>
          <w:r w:rsidRPr="006C4072">
            <w:rPr>
              <w:rFonts w:asciiTheme="majorHAnsi" w:hAnsiTheme="majorHAnsi" w:cstheme="majorHAnsi"/>
              <w:sz w:val="17"/>
              <w:szCs w:val="17"/>
            </w:rPr>
            <w:t xml:space="preserve"> de estas bases de licitación, para la propuesta técnica que deberá presentar “</w:t>
          </w:r>
          <w:r w:rsidRPr="006C4072">
            <w:rPr>
              <w:rFonts w:asciiTheme="majorHAnsi" w:hAnsiTheme="majorHAnsi" w:cstheme="majorHAnsi"/>
              <w:b/>
              <w:sz w:val="17"/>
              <w:szCs w:val="17"/>
            </w:rPr>
            <w:t>El Licitante”,</w:t>
          </w:r>
          <w:r w:rsidRPr="006C4072">
            <w:rPr>
              <w:rFonts w:asciiTheme="majorHAnsi" w:hAnsiTheme="majorHAnsi" w:cstheme="majorHAnsi"/>
              <w:sz w:val="17"/>
              <w:szCs w:val="17"/>
            </w:rPr>
            <w:t xml:space="preserve"> tendrá presente que los bienes y las referencias que haya hecho “</w:t>
          </w:r>
          <w:r w:rsidRPr="006C4072">
            <w:rPr>
              <w:rFonts w:asciiTheme="majorHAnsi" w:hAnsiTheme="majorHAnsi" w:cstheme="majorHAnsi"/>
              <w:b/>
              <w:sz w:val="17"/>
              <w:szCs w:val="17"/>
            </w:rPr>
            <w:t>La Convocante</w:t>
          </w:r>
          <w:r w:rsidRPr="006C4072">
            <w:rPr>
              <w:rFonts w:asciiTheme="majorHAnsi" w:hAnsiTheme="majorHAnsi" w:cstheme="majorHAnsi"/>
              <w:sz w:val="17"/>
              <w:szCs w:val="17"/>
            </w:rPr>
            <w:t>” en sus especificaciones técnicas, tienen una finalidad descriptiva y no restrictiva, en el sentido de que además de los requisitos mínimos establecidos en estas bases, se podrán establecer en las ofertas, características, accesorios y especificaciones adicionales, siempre y cuando</w:t>
          </w:r>
          <w:r w:rsidRPr="00FF48BC">
            <w:rPr>
              <w:rFonts w:asciiTheme="majorHAnsi" w:hAnsiTheme="majorHAnsi" w:cstheme="majorHAnsi"/>
              <w:sz w:val="17"/>
              <w:szCs w:val="17"/>
            </w:rPr>
            <w:t xml:space="preserve"> se apegue</w:t>
          </w:r>
          <w:r w:rsidR="009D0394">
            <w:rPr>
              <w:rFonts w:asciiTheme="majorHAnsi" w:hAnsiTheme="majorHAnsi" w:cstheme="majorHAnsi"/>
              <w:sz w:val="17"/>
              <w:szCs w:val="17"/>
            </w:rPr>
            <w:t xml:space="preserve"> al menos a lo solicitado en la </w:t>
          </w:r>
          <w:r w:rsidR="009D0394" w:rsidRPr="009D0394">
            <w:rPr>
              <w:rFonts w:asciiTheme="majorHAnsi" w:hAnsiTheme="majorHAnsi" w:cstheme="majorHAnsi"/>
              <w:b/>
              <w:sz w:val="17"/>
              <w:szCs w:val="17"/>
            </w:rPr>
            <w:t>Sección I</w:t>
          </w:r>
          <w:r w:rsidR="006C4072">
            <w:rPr>
              <w:rFonts w:asciiTheme="majorHAnsi" w:hAnsiTheme="majorHAnsi" w:cstheme="majorHAnsi"/>
              <w:b/>
              <w:sz w:val="17"/>
              <w:szCs w:val="17"/>
            </w:rPr>
            <w:t>I</w:t>
          </w:r>
          <w:r w:rsidR="009D0394" w:rsidRPr="009D0394">
            <w:rPr>
              <w:rFonts w:asciiTheme="majorHAnsi" w:hAnsiTheme="majorHAnsi" w:cstheme="majorHAnsi"/>
              <w:b/>
              <w:sz w:val="17"/>
              <w:szCs w:val="17"/>
            </w:rPr>
            <w:t xml:space="preserve"> </w:t>
          </w:r>
          <w:r w:rsidRPr="009D0394">
            <w:rPr>
              <w:rFonts w:asciiTheme="majorHAnsi" w:hAnsiTheme="majorHAnsi" w:cstheme="majorHAnsi"/>
              <w:b/>
              <w:sz w:val="17"/>
              <w:szCs w:val="17"/>
            </w:rPr>
            <w:t>punto 3</w:t>
          </w:r>
          <w:r w:rsidRPr="00FF48BC">
            <w:rPr>
              <w:rFonts w:asciiTheme="majorHAnsi" w:hAnsiTheme="majorHAnsi" w:cstheme="majorHAnsi"/>
              <w:sz w:val="17"/>
              <w:szCs w:val="17"/>
            </w:rPr>
            <w:t xml:space="preserve"> “Formato de Propuesta Técnica” de estas bases de licitación, y que estos sean necesarios para el funcionamiento de los bienes solicitados, en el entendido de que estas serán consideradas, siempre y cuando no se rebase el techo financiero con el que se cuenta para esta contratación. </w:t>
          </w:r>
        </w:p>
        <w:p w:rsidR="00A65624" w:rsidRDefault="00A65624" w:rsidP="00025AE3">
          <w:pPr>
            <w:ind w:left="1275"/>
            <w:jc w:val="both"/>
            <w:rPr>
              <w:rFonts w:asciiTheme="majorHAnsi" w:hAnsiTheme="majorHAnsi" w:cstheme="majorHAnsi"/>
              <w:sz w:val="17"/>
              <w:szCs w:val="17"/>
            </w:rPr>
          </w:pPr>
        </w:p>
        <w:p w:rsidR="0086682A" w:rsidRPr="00FF48BC" w:rsidRDefault="0086682A" w:rsidP="00025AE3">
          <w:pPr>
            <w:ind w:left="1275"/>
            <w:jc w:val="both"/>
            <w:rPr>
              <w:rFonts w:asciiTheme="majorHAnsi" w:hAnsiTheme="majorHAnsi" w:cstheme="majorHAnsi"/>
              <w:sz w:val="17"/>
              <w:szCs w:val="17"/>
            </w:rPr>
          </w:pPr>
        </w:p>
        <w:p w:rsidR="00A65624" w:rsidRPr="00FF48BC" w:rsidRDefault="00A65624" w:rsidP="00F47577">
          <w:pPr>
            <w:pStyle w:val="Prrafodelista"/>
            <w:numPr>
              <w:ilvl w:val="0"/>
              <w:numId w:val="29"/>
            </w:numPr>
            <w:ind w:hanging="644"/>
            <w:jc w:val="both"/>
            <w:outlineLvl w:val="3"/>
            <w:rPr>
              <w:rFonts w:asciiTheme="majorHAnsi" w:hAnsiTheme="majorHAnsi" w:cstheme="majorHAnsi"/>
              <w:b/>
              <w:sz w:val="17"/>
              <w:szCs w:val="17"/>
              <w:lang w:val="es-MX"/>
            </w:rPr>
          </w:pPr>
          <w:r w:rsidRPr="00FF48BC">
            <w:rPr>
              <w:rFonts w:asciiTheme="majorHAnsi" w:hAnsiTheme="majorHAnsi" w:cstheme="majorHAnsi"/>
              <w:b/>
              <w:sz w:val="17"/>
              <w:szCs w:val="17"/>
              <w:lang w:val="es-MX"/>
            </w:rPr>
            <w:t xml:space="preserve">PERIODO DE VIGENCIA DE LA PROPOSICIÓN: </w:t>
          </w:r>
        </w:p>
        <w:p w:rsidR="00A65624" w:rsidRPr="00FF48BC" w:rsidRDefault="00A65624" w:rsidP="00A65624">
          <w:pPr>
            <w:numPr>
              <w:ilvl w:val="1"/>
              <w:numId w:val="29"/>
            </w:numPr>
            <w:jc w:val="both"/>
            <w:rPr>
              <w:rFonts w:asciiTheme="majorHAnsi" w:hAnsiTheme="majorHAnsi" w:cstheme="majorHAnsi"/>
              <w:sz w:val="17"/>
              <w:szCs w:val="17"/>
              <w:lang w:val="es-MX"/>
            </w:rPr>
          </w:pPr>
          <w:r w:rsidRPr="00FF48BC">
            <w:rPr>
              <w:rFonts w:asciiTheme="majorHAnsi" w:hAnsiTheme="majorHAnsi" w:cstheme="majorHAnsi"/>
              <w:sz w:val="17"/>
              <w:szCs w:val="17"/>
              <w:lang w:val="es-MX"/>
            </w:rPr>
            <w:t xml:space="preserve">La proposición tendrá una </w:t>
          </w:r>
          <w:r w:rsidRPr="00427140">
            <w:rPr>
              <w:rFonts w:asciiTheme="majorHAnsi" w:hAnsiTheme="majorHAnsi" w:cstheme="majorHAnsi"/>
              <w:sz w:val="17"/>
              <w:szCs w:val="17"/>
              <w:u w:val="single"/>
              <w:lang w:val="es-MX"/>
            </w:rPr>
            <w:t>vigencia obligatoria</w:t>
          </w:r>
          <w:r w:rsidR="009312AB">
            <w:rPr>
              <w:rFonts w:asciiTheme="majorHAnsi" w:hAnsiTheme="majorHAnsi" w:cstheme="majorHAnsi"/>
              <w:sz w:val="17"/>
              <w:szCs w:val="17"/>
              <w:u w:val="single"/>
              <w:lang w:val="es-MX"/>
            </w:rPr>
            <w:t xml:space="preserve"> </w:t>
          </w:r>
          <w:r w:rsidR="00DC1240">
            <w:rPr>
              <w:rFonts w:asciiTheme="majorHAnsi" w:hAnsiTheme="majorHAnsi" w:cstheme="majorHAnsi"/>
              <w:sz w:val="17"/>
              <w:szCs w:val="17"/>
              <w:u w:val="single"/>
              <w:lang w:val="es-MX"/>
            </w:rPr>
            <w:t xml:space="preserve"> </w:t>
          </w:r>
          <w:r w:rsidR="00F143C8">
            <w:rPr>
              <w:rFonts w:asciiTheme="majorHAnsi" w:hAnsiTheme="majorHAnsi" w:cstheme="majorHAnsi"/>
              <w:sz w:val="17"/>
              <w:szCs w:val="17"/>
              <w:u w:val="single"/>
              <w:lang w:val="es-MX"/>
            </w:rPr>
            <w:t>dentro del periodo de</w:t>
          </w:r>
          <w:r w:rsidR="00F143C8" w:rsidRPr="00F143C8">
            <w:rPr>
              <w:rFonts w:asciiTheme="majorHAnsi" w:hAnsiTheme="majorHAnsi" w:cstheme="majorHAnsi"/>
              <w:b/>
              <w:sz w:val="17"/>
              <w:szCs w:val="17"/>
              <w:u w:val="single"/>
              <w:lang w:val="es-MX"/>
            </w:rPr>
            <w:t xml:space="preserve"> fecha</w:t>
          </w:r>
          <w:r w:rsidR="00F143C8">
            <w:rPr>
              <w:rFonts w:asciiTheme="majorHAnsi" w:hAnsiTheme="majorHAnsi" w:cstheme="majorHAnsi"/>
              <w:sz w:val="17"/>
              <w:szCs w:val="17"/>
              <w:u w:val="single"/>
              <w:lang w:val="es-MX"/>
            </w:rPr>
            <w:t xml:space="preserve"> </w:t>
          </w:r>
          <w:r w:rsidR="00DC1240" w:rsidRPr="00DC1240">
            <w:rPr>
              <w:rFonts w:asciiTheme="majorHAnsi" w:hAnsiTheme="majorHAnsi" w:cstheme="majorHAnsi"/>
              <w:b/>
              <w:sz w:val="17"/>
              <w:szCs w:val="17"/>
              <w:u w:val="single"/>
              <w:lang w:val="es-MX"/>
            </w:rPr>
            <w:t>de entrega de</w:t>
          </w:r>
          <w:r w:rsidR="00F143C8">
            <w:rPr>
              <w:rFonts w:asciiTheme="majorHAnsi" w:hAnsiTheme="majorHAnsi" w:cstheme="majorHAnsi"/>
              <w:b/>
              <w:sz w:val="17"/>
              <w:szCs w:val="17"/>
              <w:u w:val="single"/>
              <w:lang w:val="es-MX"/>
            </w:rPr>
            <w:t xml:space="preserve"> propuestas, </w:t>
          </w:r>
          <w:r w:rsidR="00F143C8" w:rsidRPr="00F143C8">
            <w:rPr>
              <w:rFonts w:asciiTheme="majorHAnsi" w:hAnsiTheme="majorHAnsi" w:cstheme="majorHAnsi"/>
              <w:sz w:val="17"/>
              <w:szCs w:val="17"/>
              <w:lang w:val="es-MX"/>
            </w:rPr>
            <w:t>la cual la</w:t>
          </w:r>
          <w:r w:rsidR="00F143C8">
            <w:rPr>
              <w:rFonts w:asciiTheme="majorHAnsi" w:hAnsiTheme="majorHAnsi" w:cstheme="majorHAnsi"/>
              <w:b/>
              <w:sz w:val="17"/>
              <w:szCs w:val="17"/>
              <w:u w:val="single"/>
              <w:lang w:val="es-MX"/>
            </w:rPr>
            <w:t xml:space="preserve"> </w:t>
          </w:r>
          <w:r w:rsidR="00F143C8" w:rsidRPr="00F143C8">
            <w:rPr>
              <w:rFonts w:asciiTheme="majorHAnsi" w:hAnsiTheme="majorHAnsi" w:cstheme="majorHAnsi"/>
              <w:sz w:val="17"/>
              <w:szCs w:val="17"/>
              <w:lang w:val="es-MX"/>
            </w:rPr>
            <w:t>fecha</w:t>
          </w:r>
          <w:r w:rsidR="00DC1240" w:rsidRPr="00F143C8">
            <w:rPr>
              <w:rFonts w:asciiTheme="majorHAnsi" w:hAnsiTheme="majorHAnsi" w:cstheme="majorHAnsi"/>
              <w:sz w:val="17"/>
              <w:szCs w:val="17"/>
              <w:lang w:val="es-MX"/>
            </w:rPr>
            <w:t xml:space="preserve"> </w:t>
          </w:r>
          <w:r w:rsidRPr="00F143C8">
            <w:rPr>
              <w:rFonts w:asciiTheme="majorHAnsi" w:hAnsiTheme="majorHAnsi" w:cstheme="majorHAnsi"/>
              <w:sz w:val="17"/>
              <w:szCs w:val="17"/>
              <w:lang w:val="es-MX"/>
            </w:rPr>
            <w:t>establecida</w:t>
          </w:r>
          <w:r w:rsidRPr="00FF48BC">
            <w:rPr>
              <w:rFonts w:asciiTheme="majorHAnsi" w:hAnsiTheme="majorHAnsi" w:cstheme="majorHAnsi"/>
              <w:sz w:val="17"/>
              <w:szCs w:val="17"/>
              <w:lang w:val="es-MX"/>
            </w:rPr>
            <w:t xml:space="preserve"> por “</w:t>
          </w:r>
          <w:r w:rsidRPr="00094462">
            <w:rPr>
              <w:rFonts w:asciiTheme="majorHAnsi" w:hAnsiTheme="majorHAnsi" w:cstheme="majorHAnsi"/>
              <w:b/>
              <w:sz w:val="17"/>
              <w:szCs w:val="17"/>
              <w:lang w:val="es-MX"/>
            </w:rPr>
            <w:t>La Convocante</w:t>
          </w:r>
          <w:r w:rsidRPr="00FF48BC">
            <w:rPr>
              <w:rFonts w:asciiTheme="majorHAnsi" w:hAnsiTheme="majorHAnsi" w:cstheme="majorHAnsi"/>
              <w:sz w:val="17"/>
              <w:szCs w:val="17"/>
              <w:lang w:val="es-MX"/>
            </w:rPr>
            <w:t xml:space="preserve">” en </w:t>
          </w:r>
          <w:r w:rsidR="006C4072">
            <w:rPr>
              <w:rFonts w:asciiTheme="majorHAnsi" w:hAnsiTheme="majorHAnsi" w:cstheme="majorHAnsi"/>
              <w:sz w:val="17"/>
              <w:szCs w:val="17"/>
              <w:lang w:val="es-MX"/>
            </w:rPr>
            <w:t xml:space="preserve">la </w:t>
          </w:r>
          <w:r w:rsidR="006C4072" w:rsidRPr="006C4072">
            <w:rPr>
              <w:rFonts w:asciiTheme="majorHAnsi" w:hAnsiTheme="majorHAnsi" w:cstheme="majorHAnsi"/>
              <w:b/>
              <w:sz w:val="17"/>
              <w:szCs w:val="17"/>
              <w:lang w:val="es-MX"/>
            </w:rPr>
            <w:t xml:space="preserve">Sección II </w:t>
          </w:r>
          <w:r w:rsidRPr="006C4072">
            <w:rPr>
              <w:rFonts w:asciiTheme="majorHAnsi" w:hAnsiTheme="majorHAnsi" w:cstheme="majorHAnsi"/>
              <w:b/>
              <w:sz w:val="17"/>
              <w:szCs w:val="17"/>
              <w:lang w:val="es-MX"/>
            </w:rPr>
            <w:t xml:space="preserve"> Punto 19.2</w:t>
          </w:r>
          <w:r w:rsidRPr="00FF48BC">
            <w:rPr>
              <w:rFonts w:asciiTheme="majorHAnsi" w:hAnsiTheme="majorHAnsi" w:cstheme="majorHAnsi"/>
              <w:sz w:val="17"/>
              <w:szCs w:val="17"/>
              <w:lang w:val="es-MX"/>
            </w:rPr>
            <w:t xml:space="preserve"> de las presentes bases de licitación</w:t>
          </w:r>
          <w:r w:rsidR="00E303AB">
            <w:rPr>
              <w:rFonts w:asciiTheme="majorHAnsi" w:hAnsiTheme="majorHAnsi" w:cstheme="majorHAnsi"/>
              <w:sz w:val="17"/>
              <w:szCs w:val="17"/>
              <w:lang w:val="es-MX"/>
            </w:rPr>
            <w:t>,</w:t>
          </w:r>
          <w:r w:rsidR="00F143C8">
            <w:rPr>
              <w:rFonts w:asciiTheme="majorHAnsi" w:hAnsiTheme="majorHAnsi" w:cstheme="majorHAnsi"/>
              <w:b/>
              <w:sz w:val="17"/>
              <w:szCs w:val="17"/>
              <w:u w:val="single"/>
              <w:lang w:val="es-MX"/>
            </w:rPr>
            <w:t xml:space="preserve"> </w:t>
          </w:r>
          <w:r w:rsidR="00F143C8" w:rsidRPr="006F35D1">
            <w:rPr>
              <w:rFonts w:asciiTheme="majorHAnsi" w:hAnsiTheme="majorHAnsi" w:cstheme="majorHAnsi"/>
              <w:b/>
              <w:sz w:val="17"/>
              <w:szCs w:val="17"/>
              <w:u w:val="single"/>
              <w:lang w:val="es-MX"/>
            </w:rPr>
            <w:t xml:space="preserve">hasta el día </w:t>
          </w:r>
          <w:r w:rsidR="002749CC" w:rsidRPr="006F35D1">
            <w:rPr>
              <w:rFonts w:asciiTheme="majorHAnsi" w:hAnsiTheme="majorHAnsi" w:cstheme="majorHAnsi"/>
              <w:b/>
              <w:sz w:val="17"/>
              <w:szCs w:val="17"/>
              <w:u w:val="single"/>
              <w:lang w:val="es-MX"/>
            </w:rPr>
            <w:t>28 de septiembre</w:t>
          </w:r>
          <w:r w:rsidR="00F143C8" w:rsidRPr="006F35D1">
            <w:rPr>
              <w:rFonts w:asciiTheme="majorHAnsi" w:hAnsiTheme="majorHAnsi" w:cstheme="majorHAnsi"/>
              <w:b/>
              <w:sz w:val="17"/>
              <w:szCs w:val="17"/>
              <w:u w:val="single"/>
              <w:lang w:val="es-MX"/>
            </w:rPr>
            <w:t xml:space="preserve"> de 2021</w:t>
          </w:r>
          <w:r w:rsidRPr="006F35D1">
            <w:rPr>
              <w:rFonts w:asciiTheme="majorHAnsi" w:hAnsiTheme="majorHAnsi" w:cstheme="majorHAnsi"/>
              <w:sz w:val="17"/>
              <w:szCs w:val="17"/>
              <w:lang w:val="es-MX"/>
            </w:rPr>
            <w:t xml:space="preserve">. La propuesta cuyo periodo de validez sea más corto que el requerido, </w:t>
          </w:r>
          <w:r w:rsidRPr="006F35D1">
            <w:rPr>
              <w:rFonts w:asciiTheme="majorHAnsi" w:hAnsiTheme="majorHAnsi" w:cstheme="majorHAnsi"/>
              <w:b/>
              <w:sz w:val="17"/>
              <w:szCs w:val="17"/>
              <w:lang w:val="es-MX"/>
            </w:rPr>
            <w:t>ser</w:t>
          </w:r>
          <w:r w:rsidR="005808D5" w:rsidRPr="006F35D1">
            <w:rPr>
              <w:rFonts w:asciiTheme="majorHAnsi" w:hAnsiTheme="majorHAnsi" w:cstheme="majorHAnsi"/>
              <w:b/>
              <w:sz w:val="17"/>
              <w:szCs w:val="17"/>
              <w:lang w:val="es-MX"/>
            </w:rPr>
            <w:t>á</w:t>
          </w:r>
          <w:r w:rsidRPr="006F35D1">
            <w:rPr>
              <w:rFonts w:asciiTheme="majorHAnsi" w:hAnsiTheme="majorHAnsi" w:cstheme="majorHAnsi"/>
              <w:b/>
              <w:sz w:val="17"/>
              <w:szCs w:val="17"/>
              <w:lang w:val="es-MX"/>
            </w:rPr>
            <w:t xml:space="preserve"> desechada</w:t>
          </w:r>
          <w:r w:rsidRPr="006F35D1">
            <w:rPr>
              <w:rFonts w:asciiTheme="majorHAnsi" w:hAnsiTheme="majorHAnsi" w:cstheme="majorHAnsi"/>
              <w:sz w:val="17"/>
              <w:szCs w:val="17"/>
              <w:lang w:val="es-MX"/>
            </w:rPr>
            <w:t xml:space="preserve"> por “La Convocante” por no ajustarse</w:t>
          </w:r>
          <w:r w:rsidRPr="00FF48BC">
            <w:rPr>
              <w:rFonts w:asciiTheme="majorHAnsi" w:hAnsiTheme="majorHAnsi" w:cstheme="majorHAnsi"/>
              <w:sz w:val="17"/>
              <w:szCs w:val="17"/>
              <w:lang w:val="es-MX"/>
            </w:rPr>
            <w:t xml:space="preserve"> a lo requerido en las presentes bases. </w:t>
          </w:r>
        </w:p>
        <w:p w:rsidR="00A65624" w:rsidRPr="00FF48BC" w:rsidRDefault="00A65624" w:rsidP="00A65624">
          <w:pPr>
            <w:numPr>
              <w:ilvl w:val="1"/>
              <w:numId w:val="29"/>
            </w:numPr>
            <w:jc w:val="both"/>
            <w:rPr>
              <w:rFonts w:asciiTheme="majorHAnsi" w:hAnsiTheme="majorHAnsi" w:cstheme="majorHAnsi"/>
              <w:sz w:val="17"/>
              <w:szCs w:val="17"/>
              <w:lang w:val="es-MX"/>
            </w:rPr>
          </w:pPr>
          <w:r w:rsidRPr="00FF48BC">
            <w:rPr>
              <w:rFonts w:asciiTheme="majorHAnsi" w:hAnsiTheme="majorHAnsi" w:cstheme="majorHAnsi"/>
              <w:sz w:val="17"/>
              <w:szCs w:val="17"/>
              <w:lang w:val="es-MX"/>
            </w:rPr>
            <w:t>En circunstancias excepcionales “</w:t>
          </w:r>
          <w:r w:rsidRPr="00094462">
            <w:rPr>
              <w:rFonts w:asciiTheme="majorHAnsi" w:hAnsiTheme="majorHAnsi" w:cstheme="majorHAnsi"/>
              <w:b/>
              <w:sz w:val="17"/>
              <w:szCs w:val="17"/>
              <w:lang w:val="es-MX"/>
            </w:rPr>
            <w:t>La Convocante</w:t>
          </w:r>
          <w:r w:rsidRPr="00FF48BC">
            <w:rPr>
              <w:rFonts w:asciiTheme="majorHAnsi" w:hAnsiTheme="majorHAnsi" w:cstheme="majorHAnsi"/>
              <w:sz w:val="17"/>
              <w:szCs w:val="17"/>
              <w:lang w:val="es-MX"/>
            </w:rPr>
            <w:t>” podrá solicitar que los licitantes extiendan el período de validez de sus proposiciones. Dicha solicitud por parte de “</w:t>
          </w:r>
          <w:r w:rsidRPr="00094462">
            <w:rPr>
              <w:rFonts w:asciiTheme="majorHAnsi" w:hAnsiTheme="majorHAnsi" w:cstheme="majorHAnsi"/>
              <w:b/>
              <w:sz w:val="17"/>
              <w:szCs w:val="17"/>
              <w:lang w:val="es-MX"/>
            </w:rPr>
            <w:t>La Convocante</w:t>
          </w:r>
          <w:r w:rsidRPr="00FF48BC">
            <w:rPr>
              <w:rFonts w:asciiTheme="majorHAnsi" w:hAnsiTheme="majorHAnsi" w:cstheme="majorHAnsi"/>
              <w:sz w:val="17"/>
              <w:szCs w:val="17"/>
              <w:lang w:val="es-MX"/>
            </w:rPr>
            <w:t>” y su aceptación por parte de los licitantes deberán constar por escrito para su validez.</w:t>
          </w:r>
        </w:p>
        <w:p w:rsidR="0086682A" w:rsidRPr="00FF48BC" w:rsidRDefault="0086682A" w:rsidP="00025AE3">
          <w:pPr>
            <w:jc w:val="both"/>
            <w:rPr>
              <w:rFonts w:asciiTheme="majorHAnsi" w:hAnsiTheme="majorHAnsi" w:cstheme="majorHAnsi"/>
              <w:sz w:val="17"/>
              <w:szCs w:val="17"/>
            </w:rPr>
          </w:pPr>
        </w:p>
        <w:p w:rsidR="00A65624" w:rsidRPr="00FF48BC" w:rsidRDefault="0086713D" w:rsidP="00007A0D">
          <w:pPr>
            <w:pStyle w:val="Prrafodelista"/>
            <w:numPr>
              <w:ilvl w:val="0"/>
              <w:numId w:val="8"/>
            </w:numPr>
            <w:spacing w:line="276" w:lineRule="auto"/>
            <w:ind w:hanging="294"/>
            <w:outlineLvl w:val="2"/>
            <w:rPr>
              <w:rFonts w:asciiTheme="majorHAnsi" w:eastAsiaTheme="majorEastAsia" w:hAnsiTheme="majorHAnsi" w:cstheme="majorHAnsi"/>
              <w:sz w:val="17"/>
              <w:szCs w:val="17"/>
            </w:rPr>
          </w:pPr>
          <w:r w:rsidRPr="00FF48BC">
            <w:rPr>
              <w:rFonts w:asciiTheme="majorHAnsi" w:eastAsiaTheme="majorEastAsia" w:hAnsiTheme="majorHAnsi" w:cstheme="majorHAnsi"/>
              <w:sz w:val="17"/>
              <w:szCs w:val="17"/>
            </w:rPr>
            <w:t>Presentación de las proposiciones</w:t>
          </w:r>
          <w:r w:rsidR="00A65624" w:rsidRPr="00FF48BC">
            <w:rPr>
              <w:rFonts w:asciiTheme="majorHAnsi" w:eastAsiaTheme="majorEastAsia" w:hAnsiTheme="majorHAnsi" w:cstheme="majorHAnsi"/>
              <w:sz w:val="17"/>
              <w:szCs w:val="17"/>
            </w:rPr>
            <w:t xml:space="preserve"> </w:t>
          </w:r>
        </w:p>
        <w:p w:rsidR="00A65624" w:rsidRPr="00FF48BC" w:rsidRDefault="00A65624" w:rsidP="00F47577">
          <w:pPr>
            <w:pStyle w:val="Prrafodelista"/>
            <w:numPr>
              <w:ilvl w:val="0"/>
              <w:numId w:val="29"/>
            </w:numPr>
            <w:spacing w:line="276" w:lineRule="auto"/>
            <w:ind w:hanging="644"/>
            <w:outlineLvl w:val="3"/>
            <w:rPr>
              <w:rFonts w:asciiTheme="majorHAnsi" w:hAnsiTheme="majorHAnsi" w:cstheme="majorHAnsi"/>
              <w:b/>
              <w:sz w:val="17"/>
              <w:szCs w:val="17"/>
            </w:rPr>
          </w:pPr>
          <w:r w:rsidRPr="00FF48BC">
            <w:rPr>
              <w:rFonts w:asciiTheme="majorHAnsi" w:hAnsiTheme="majorHAnsi" w:cstheme="majorHAnsi"/>
              <w:b/>
              <w:sz w:val="17"/>
              <w:szCs w:val="17"/>
            </w:rPr>
            <w:t>FORMATO Y FIRMA DE LAS PROPOSICIONES:</w:t>
          </w:r>
          <w:r w:rsidRPr="00FF48BC">
            <w:rPr>
              <w:rFonts w:asciiTheme="majorHAnsi" w:hAnsiTheme="majorHAnsi" w:cstheme="majorHAnsi"/>
              <w:sz w:val="17"/>
              <w:szCs w:val="17"/>
            </w:rPr>
            <w:t xml:space="preserve"> </w:t>
          </w:r>
        </w:p>
        <w:p w:rsidR="00A65624" w:rsidRPr="00FF48BC" w:rsidRDefault="00A65624" w:rsidP="00F47577">
          <w:pPr>
            <w:pStyle w:val="Prrafodelista"/>
            <w:numPr>
              <w:ilvl w:val="1"/>
              <w:numId w:val="29"/>
            </w:numPr>
            <w:spacing w:line="276" w:lineRule="auto"/>
            <w:jc w:val="both"/>
            <w:outlineLvl w:val="4"/>
            <w:rPr>
              <w:rFonts w:asciiTheme="majorHAnsi" w:hAnsiTheme="majorHAnsi" w:cstheme="majorHAnsi"/>
              <w:b/>
              <w:sz w:val="17"/>
              <w:szCs w:val="17"/>
            </w:rPr>
          </w:pPr>
          <w:r w:rsidRPr="00FF48BC">
            <w:rPr>
              <w:rFonts w:asciiTheme="majorHAnsi" w:hAnsiTheme="majorHAnsi" w:cstheme="majorHAnsi"/>
              <w:sz w:val="17"/>
              <w:szCs w:val="17"/>
            </w:rPr>
            <w:t xml:space="preserve">El licitante preparará un original de </w:t>
          </w:r>
          <w:r w:rsidR="006C4072">
            <w:rPr>
              <w:rFonts w:asciiTheme="majorHAnsi" w:hAnsiTheme="majorHAnsi" w:cstheme="majorHAnsi"/>
              <w:sz w:val="17"/>
              <w:szCs w:val="17"/>
            </w:rPr>
            <w:t xml:space="preserve">la proposición solicitada en la </w:t>
          </w:r>
          <w:r w:rsidR="006C4072" w:rsidRPr="006C4072">
            <w:rPr>
              <w:rFonts w:asciiTheme="majorHAnsi" w:hAnsiTheme="majorHAnsi" w:cstheme="majorHAnsi"/>
              <w:b/>
              <w:sz w:val="17"/>
              <w:szCs w:val="17"/>
            </w:rPr>
            <w:t>Sección II punto 8</w:t>
          </w:r>
          <w:r w:rsidR="00094462">
            <w:rPr>
              <w:rFonts w:asciiTheme="majorHAnsi" w:hAnsiTheme="majorHAnsi" w:cstheme="majorHAnsi"/>
              <w:b/>
              <w:sz w:val="17"/>
              <w:szCs w:val="17"/>
            </w:rPr>
            <w:t>.1</w:t>
          </w:r>
          <w:r w:rsidRPr="00FF48BC">
            <w:rPr>
              <w:rFonts w:asciiTheme="majorHAnsi" w:hAnsiTheme="majorHAnsi" w:cstheme="majorHAnsi"/>
              <w:sz w:val="17"/>
              <w:szCs w:val="17"/>
            </w:rPr>
            <w:t xml:space="preserve"> de las presentes bases. </w:t>
          </w:r>
        </w:p>
        <w:p w:rsidR="006652EB" w:rsidRPr="00FF48BC" w:rsidRDefault="00A65624" w:rsidP="00F47577">
          <w:pPr>
            <w:pStyle w:val="Prrafodelista"/>
            <w:numPr>
              <w:ilvl w:val="1"/>
              <w:numId w:val="29"/>
            </w:numPr>
            <w:spacing w:line="276" w:lineRule="auto"/>
            <w:jc w:val="both"/>
            <w:outlineLvl w:val="4"/>
            <w:rPr>
              <w:rFonts w:asciiTheme="majorHAnsi" w:hAnsiTheme="majorHAnsi" w:cstheme="majorHAnsi"/>
              <w:b/>
              <w:sz w:val="17"/>
              <w:szCs w:val="17"/>
            </w:rPr>
          </w:pPr>
          <w:r w:rsidRPr="00FF48BC">
            <w:rPr>
              <w:rFonts w:asciiTheme="majorHAnsi" w:hAnsiTheme="majorHAnsi" w:cstheme="majorHAnsi"/>
              <w:sz w:val="17"/>
              <w:szCs w:val="17"/>
            </w:rPr>
            <w:t>Toda la documentación administrativa deberá ser preparada preferentemente en papel membretado del licitante. La documentación relativa a los anexos podrá ser presentada en los formatos proporcionados en estas bases, o en documentos similares elaborados por el propio licitante, respetando  el orden y contenido de ellos, e  impresos preferentemente en papel membretado</w:t>
          </w:r>
          <w:r w:rsidR="002F43D4">
            <w:rPr>
              <w:rFonts w:asciiTheme="majorHAnsi" w:hAnsiTheme="majorHAnsi" w:cstheme="majorHAnsi"/>
              <w:sz w:val="17"/>
              <w:szCs w:val="17"/>
            </w:rPr>
            <w:t>, sellados</w:t>
          </w:r>
          <w:r w:rsidRPr="00FF48BC">
            <w:rPr>
              <w:rFonts w:asciiTheme="majorHAnsi" w:hAnsiTheme="majorHAnsi" w:cstheme="majorHAnsi"/>
              <w:sz w:val="17"/>
              <w:szCs w:val="17"/>
            </w:rPr>
            <w:t xml:space="preserve"> y mecanografiados o escritos en tinta indeleble y debidamente </w:t>
          </w:r>
          <w:r w:rsidRPr="002F43D4">
            <w:rPr>
              <w:rFonts w:asciiTheme="majorHAnsi" w:hAnsiTheme="majorHAnsi" w:cstheme="majorHAnsi"/>
              <w:b/>
              <w:sz w:val="17"/>
              <w:szCs w:val="17"/>
            </w:rPr>
            <w:t xml:space="preserve">firmados </w:t>
          </w:r>
          <w:r w:rsidRPr="00FF48BC">
            <w:rPr>
              <w:rFonts w:asciiTheme="majorHAnsi" w:hAnsiTheme="majorHAnsi" w:cstheme="majorHAnsi"/>
              <w:sz w:val="17"/>
              <w:szCs w:val="17"/>
            </w:rPr>
            <w:t xml:space="preserve">por el licitante en </w:t>
          </w:r>
          <w:r w:rsidRPr="002F43D4">
            <w:rPr>
              <w:rFonts w:asciiTheme="majorHAnsi" w:hAnsiTheme="majorHAnsi" w:cstheme="majorHAnsi"/>
              <w:b/>
              <w:sz w:val="17"/>
              <w:szCs w:val="17"/>
            </w:rPr>
            <w:t>todas las páginas</w:t>
          </w:r>
          <w:r w:rsidRPr="00FF48BC">
            <w:rPr>
              <w:rFonts w:asciiTheme="majorHAnsi" w:hAnsiTheme="majorHAnsi" w:cstheme="majorHAnsi"/>
              <w:sz w:val="17"/>
              <w:szCs w:val="17"/>
            </w:rPr>
            <w:t>, excepto las que contengan material impreso no modificado.</w:t>
          </w:r>
        </w:p>
        <w:p w:rsidR="00A65624" w:rsidRPr="00FF48BC" w:rsidRDefault="00A65624" w:rsidP="00F47577">
          <w:pPr>
            <w:spacing w:line="276" w:lineRule="auto"/>
            <w:ind w:left="1416"/>
            <w:jc w:val="both"/>
            <w:outlineLvl w:val="4"/>
            <w:rPr>
              <w:rFonts w:asciiTheme="majorHAnsi" w:hAnsiTheme="majorHAnsi" w:cstheme="majorHAnsi"/>
              <w:b/>
              <w:sz w:val="17"/>
              <w:szCs w:val="17"/>
            </w:rPr>
          </w:pPr>
          <w:r w:rsidRPr="00FF48BC">
            <w:rPr>
              <w:rFonts w:asciiTheme="majorHAnsi" w:hAnsiTheme="majorHAnsi" w:cstheme="majorHAnsi"/>
              <w:b/>
              <w:sz w:val="17"/>
              <w:szCs w:val="17"/>
            </w:rPr>
            <w:t>Serán rechazadas las proposiciones de los licitantes cuando no sean firmadas por las personas facultadas para ello</w:t>
          </w:r>
          <w:r w:rsidRPr="00FF48BC">
            <w:rPr>
              <w:rFonts w:asciiTheme="majorHAnsi" w:hAnsiTheme="majorHAnsi" w:cstheme="majorHAnsi"/>
              <w:sz w:val="17"/>
              <w:szCs w:val="17"/>
            </w:rPr>
            <w:t xml:space="preserve">. </w:t>
          </w:r>
        </w:p>
        <w:p w:rsidR="00A65624" w:rsidRPr="00FF48BC" w:rsidRDefault="00A65624" w:rsidP="00F47577">
          <w:pPr>
            <w:pStyle w:val="Ttulo5"/>
            <w:ind w:left="1416" w:firstLine="708"/>
            <w:rPr>
              <w:rFonts w:cstheme="majorHAnsi"/>
              <w:sz w:val="17"/>
              <w:szCs w:val="17"/>
            </w:rPr>
          </w:pPr>
          <w:r w:rsidRPr="00F47577">
            <w:rPr>
              <w:rFonts w:eastAsiaTheme="minorHAnsi" w:cstheme="majorHAnsi"/>
              <w:color w:val="auto"/>
              <w:sz w:val="17"/>
              <w:szCs w:val="17"/>
            </w:rPr>
            <w:t xml:space="preserve">Las proposiciones no deberán contener textos entre líneas, raspaduras, tachaduras o enmendaduras. </w:t>
          </w:r>
        </w:p>
        <w:p w:rsidR="00A65624" w:rsidRPr="00FF48BC" w:rsidRDefault="00A65624" w:rsidP="006652EB">
          <w:pPr>
            <w:rPr>
              <w:rFonts w:asciiTheme="majorHAnsi" w:hAnsiTheme="majorHAnsi" w:cstheme="majorHAnsi"/>
              <w:sz w:val="17"/>
              <w:szCs w:val="17"/>
            </w:rPr>
          </w:pPr>
        </w:p>
        <w:p w:rsidR="00A65624" w:rsidRPr="00632FC4" w:rsidRDefault="00A65624" w:rsidP="00F47577">
          <w:pPr>
            <w:pStyle w:val="Prrafodelista"/>
            <w:numPr>
              <w:ilvl w:val="0"/>
              <w:numId w:val="29"/>
            </w:numPr>
            <w:spacing w:line="276" w:lineRule="auto"/>
            <w:ind w:hanging="644"/>
            <w:outlineLvl w:val="3"/>
            <w:rPr>
              <w:rFonts w:asciiTheme="majorHAnsi" w:hAnsiTheme="majorHAnsi" w:cstheme="majorHAnsi"/>
              <w:sz w:val="20"/>
              <w:szCs w:val="17"/>
            </w:rPr>
          </w:pPr>
          <w:r w:rsidRPr="00632FC4">
            <w:rPr>
              <w:rFonts w:asciiTheme="majorHAnsi" w:hAnsiTheme="majorHAnsi" w:cstheme="majorHAnsi"/>
              <w:b/>
              <w:sz w:val="20"/>
              <w:szCs w:val="17"/>
            </w:rPr>
            <w:t>MARCADO DE LAS PROPOSICIONES</w:t>
          </w:r>
          <w:r w:rsidRPr="00632FC4">
            <w:rPr>
              <w:rFonts w:asciiTheme="majorHAnsi" w:hAnsiTheme="majorHAnsi" w:cstheme="majorHAnsi"/>
              <w:sz w:val="20"/>
              <w:szCs w:val="17"/>
            </w:rPr>
            <w:t xml:space="preserve">: </w:t>
          </w:r>
        </w:p>
        <w:p w:rsidR="00A65624" w:rsidRPr="00EF726A" w:rsidRDefault="00A65624" w:rsidP="00F47577">
          <w:pPr>
            <w:pStyle w:val="Prrafodelista"/>
            <w:numPr>
              <w:ilvl w:val="1"/>
              <w:numId w:val="29"/>
            </w:numPr>
            <w:spacing w:line="276" w:lineRule="auto"/>
            <w:jc w:val="both"/>
            <w:outlineLvl w:val="4"/>
            <w:rPr>
              <w:rFonts w:asciiTheme="majorHAnsi" w:hAnsiTheme="majorHAnsi" w:cstheme="majorHAnsi"/>
              <w:sz w:val="17"/>
              <w:szCs w:val="17"/>
              <w:u w:val="single"/>
            </w:rPr>
          </w:pPr>
          <w:r w:rsidRPr="00FF48BC">
            <w:rPr>
              <w:rFonts w:asciiTheme="majorHAnsi" w:hAnsiTheme="majorHAnsi" w:cstheme="majorHAnsi"/>
              <w:sz w:val="17"/>
              <w:szCs w:val="17"/>
            </w:rPr>
            <w:t xml:space="preserve">La proposición será colocada dentro de </w:t>
          </w:r>
          <w:r w:rsidRPr="00FF48BC">
            <w:rPr>
              <w:rFonts w:asciiTheme="majorHAnsi" w:hAnsiTheme="majorHAnsi" w:cstheme="majorHAnsi"/>
              <w:b/>
              <w:sz w:val="17"/>
              <w:szCs w:val="17"/>
              <w:u w:val="single"/>
            </w:rPr>
            <w:t>dos sobres</w:t>
          </w:r>
          <w:r w:rsidRPr="00FF48BC">
            <w:rPr>
              <w:rFonts w:asciiTheme="majorHAnsi" w:hAnsiTheme="majorHAnsi" w:cstheme="majorHAnsi"/>
              <w:b/>
              <w:sz w:val="17"/>
              <w:szCs w:val="17"/>
            </w:rPr>
            <w:t>,</w:t>
          </w:r>
          <w:r w:rsidRPr="00FF48BC">
            <w:rPr>
              <w:rFonts w:asciiTheme="majorHAnsi" w:hAnsiTheme="majorHAnsi" w:cstheme="majorHAnsi"/>
              <w:sz w:val="17"/>
              <w:szCs w:val="17"/>
            </w:rPr>
            <w:t xml:space="preserve"> para lo cual </w:t>
          </w:r>
          <w:r w:rsidRPr="00065426">
            <w:rPr>
              <w:rFonts w:asciiTheme="majorHAnsi" w:hAnsiTheme="majorHAnsi" w:cstheme="majorHAnsi"/>
              <w:b/>
              <w:sz w:val="17"/>
              <w:szCs w:val="17"/>
              <w:u w:val="single"/>
            </w:rPr>
            <w:t>deberá indicarse</w:t>
          </w:r>
          <w:r w:rsidRPr="00FF48BC">
            <w:rPr>
              <w:rFonts w:asciiTheme="majorHAnsi" w:hAnsiTheme="majorHAnsi" w:cstheme="majorHAnsi"/>
              <w:sz w:val="17"/>
              <w:szCs w:val="17"/>
            </w:rPr>
            <w:t xml:space="preserve"> </w:t>
          </w:r>
          <w:r w:rsidR="00065426">
            <w:rPr>
              <w:rFonts w:asciiTheme="majorHAnsi" w:hAnsiTheme="majorHAnsi" w:cstheme="majorHAnsi"/>
              <w:sz w:val="17"/>
              <w:szCs w:val="17"/>
            </w:rPr>
            <w:t xml:space="preserve">en la portada </w:t>
          </w:r>
          <w:bookmarkStart w:id="39" w:name="_GoBack"/>
          <w:bookmarkEnd w:id="39"/>
          <w:r w:rsidRPr="00FF48BC">
            <w:rPr>
              <w:rFonts w:asciiTheme="majorHAnsi" w:hAnsiTheme="majorHAnsi" w:cstheme="majorHAnsi"/>
              <w:sz w:val="17"/>
              <w:szCs w:val="17"/>
            </w:rPr>
            <w:t xml:space="preserve">el que contenga la </w:t>
          </w:r>
          <w:r w:rsidRPr="00FF48BC">
            <w:rPr>
              <w:rFonts w:asciiTheme="majorHAnsi" w:hAnsiTheme="majorHAnsi" w:cstheme="majorHAnsi"/>
              <w:b/>
              <w:sz w:val="17"/>
              <w:szCs w:val="17"/>
            </w:rPr>
            <w:t>propuesta técnica</w:t>
          </w:r>
          <w:r w:rsidRPr="00FF48BC">
            <w:rPr>
              <w:rFonts w:asciiTheme="majorHAnsi" w:hAnsiTheme="majorHAnsi" w:cstheme="majorHAnsi"/>
              <w:sz w:val="17"/>
              <w:szCs w:val="17"/>
            </w:rPr>
            <w:t xml:space="preserve"> </w:t>
          </w:r>
          <w:r w:rsidR="0062418D">
            <w:rPr>
              <w:rFonts w:asciiTheme="majorHAnsi" w:hAnsiTheme="majorHAnsi" w:cstheme="majorHAnsi"/>
              <w:sz w:val="17"/>
              <w:szCs w:val="17"/>
            </w:rPr>
            <w:t xml:space="preserve">(conteniendo toda la información </w:t>
          </w:r>
          <w:r w:rsidR="00427140">
            <w:rPr>
              <w:rFonts w:asciiTheme="majorHAnsi" w:hAnsiTheme="majorHAnsi" w:cstheme="majorHAnsi"/>
              <w:sz w:val="17"/>
              <w:szCs w:val="17"/>
            </w:rPr>
            <w:t xml:space="preserve">técnica </w:t>
          </w:r>
          <w:r w:rsidR="0062418D">
            <w:rPr>
              <w:rFonts w:asciiTheme="majorHAnsi" w:hAnsiTheme="majorHAnsi" w:cstheme="majorHAnsi"/>
              <w:sz w:val="17"/>
              <w:szCs w:val="17"/>
            </w:rPr>
            <w:t>de las partidas en la que va a participar)</w:t>
          </w:r>
          <w:r w:rsidR="0062418D" w:rsidRPr="00FF48BC">
            <w:rPr>
              <w:rFonts w:asciiTheme="majorHAnsi" w:hAnsiTheme="majorHAnsi" w:cstheme="majorHAnsi"/>
              <w:sz w:val="17"/>
              <w:szCs w:val="17"/>
            </w:rPr>
            <w:t xml:space="preserve"> </w:t>
          </w:r>
          <w:r w:rsidRPr="00FF48BC">
            <w:rPr>
              <w:rFonts w:asciiTheme="majorHAnsi" w:hAnsiTheme="majorHAnsi" w:cstheme="majorHAnsi"/>
              <w:sz w:val="17"/>
              <w:szCs w:val="17"/>
            </w:rPr>
            <w:t xml:space="preserve">y el de la </w:t>
          </w:r>
          <w:r w:rsidRPr="00FF48BC">
            <w:rPr>
              <w:rFonts w:asciiTheme="majorHAnsi" w:hAnsiTheme="majorHAnsi" w:cstheme="majorHAnsi"/>
              <w:b/>
              <w:sz w:val="17"/>
              <w:szCs w:val="17"/>
            </w:rPr>
            <w:t>propuesta económica</w:t>
          </w:r>
          <w:r w:rsidR="0062418D">
            <w:rPr>
              <w:rFonts w:asciiTheme="majorHAnsi" w:hAnsiTheme="majorHAnsi" w:cstheme="majorHAnsi"/>
              <w:b/>
              <w:sz w:val="17"/>
              <w:szCs w:val="17"/>
            </w:rPr>
            <w:t xml:space="preserve"> </w:t>
          </w:r>
          <w:r w:rsidR="0062418D">
            <w:rPr>
              <w:rFonts w:asciiTheme="majorHAnsi" w:hAnsiTheme="majorHAnsi" w:cstheme="majorHAnsi"/>
              <w:sz w:val="17"/>
              <w:szCs w:val="17"/>
            </w:rPr>
            <w:t xml:space="preserve">(conteniendo toda la información </w:t>
          </w:r>
          <w:r w:rsidR="00427140">
            <w:rPr>
              <w:rFonts w:asciiTheme="majorHAnsi" w:hAnsiTheme="majorHAnsi" w:cstheme="majorHAnsi"/>
              <w:sz w:val="17"/>
              <w:szCs w:val="17"/>
            </w:rPr>
            <w:t xml:space="preserve">económica </w:t>
          </w:r>
          <w:r w:rsidR="0062418D">
            <w:rPr>
              <w:rFonts w:asciiTheme="majorHAnsi" w:hAnsiTheme="majorHAnsi" w:cstheme="majorHAnsi"/>
              <w:sz w:val="17"/>
              <w:szCs w:val="17"/>
            </w:rPr>
            <w:t>de las partidas en la que va a participar)</w:t>
          </w:r>
          <w:r w:rsidRPr="00FF48BC">
            <w:rPr>
              <w:rFonts w:asciiTheme="majorHAnsi" w:hAnsiTheme="majorHAnsi" w:cstheme="majorHAnsi"/>
              <w:sz w:val="17"/>
              <w:szCs w:val="17"/>
            </w:rPr>
            <w:t xml:space="preserve">, mismos que el licitante deberá </w:t>
          </w:r>
          <w:r w:rsidRPr="00EF726A">
            <w:rPr>
              <w:rFonts w:asciiTheme="majorHAnsi" w:hAnsiTheme="majorHAnsi" w:cstheme="majorHAnsi"/>
              <w:b/>
              <w:sz w:val="17"/>
              <w:szCs w:val="17"/>
              <w:u w:val="single"/>
            </w:rPr>
            <w:t>cerrar de manera inviolable</w:t>
          </w:r>
          <w:r w:rsidRPr="00EF726A">
            <w:rPr>
              <w:rFonts w:asciiTheme="majorHAnsi" w:hAnsiTheme="majorHAnsi" w:cstheme="majorHAnsi"/>
              <w:sz w:val="17"/>
              <w:szCs w:val="17"/>
              <w:u w:val="single"/>
            </w:rPr>
            <w:t xml:space="preserve"> y marcar respectiva e individualmente. </w:t>
          </w:r>
        </w:p>
        <w:p w:rsidR="00A65624" w:rsidRPr="00632FC4" w:rsidRDefault="00EF726A" w:rsidP="00F47577">
          <w:pPr>
            <w:pStyle w:val="Prrafodelista"/>
            <w:numPr>
              <w:ilvl w:val="1"/>
              <w:numId w:val="29"/>
            </w:numPr>
            <w:spacing w:line="276" w:lineRule="auto"/>
            <w:outlineLvl w:val="4"/>
            <w:rPr>
              <w:rFonts w:asciiTheme="majorHAnsi" w:hAnsiTheme="majorHAnsi" w:cstheme="majorHAnsi"/>
              <w:szCs w:val="17"/>
            </w:rPr>
          </w:pPr>
          <w:r w:rsidRPr="00632FC4">
            <w:rPr>
              <w:rFonts w:asciiTheme="majorHAnsi" w:hAnsiTheme="majorHAnsi" w:cstheme="majorHAnsi"/>
              <w:szCs w:val="17"/>
            </w:rPr>
            <w:t xml:space="preserve">En los </w:t>
          </w:r>
          <w:r w:rsidR="00A65624" w:rsidRPr="00632FC4">
            <w:rPr>
              <w:rFonts w:asciiTheme="majorHAnsi" w:hAnsiTheme="majorHAnsi" w:cstheme="majorHAnsi"/>
              <w:b/>
              <w:szCs w:val="17"/>
            </w:rPr>
            <w:t>dos sobres</w:t>
          </w:r>
          <w:r w:rsidRPr="00632FC4">
            <w:rPr>
              <w:rFonts w:asciiTheme="majorHAnsi" w:hAnsiTheme="majorHAnsi" w:cstheme="majorHAnsi"/>
              <w:szCs w:val="17"/>
            </w:rPr>
            <w:t xml:space="preserve">, en la portada </w:t>
          </w:r>
          <w:r w:rsidRPr="00632FC4">
            <w:rPr>
              <w:rFonts w:asciiTheme="majorHAnsi" w:hAnsiTheme="majorHAnsi" w:cstheme="majorHAnsi"/>
              <w:b/>
              <w:szCs w:val="17"/>
            </w:rPr>
            <w:t>deberá contener</w:t>
          </w:r>
          <w:r w:rsidRPr="00632FC4">
            <w:rPr>
              <w:rFonts w:asciiTheme="majorHAnsi" w:hAnsiTheme="majorHAnsi" w:cstheme="majorHAnsi"/>
              <w:szCs w:val="17"/>
            </w:rPr>
            <w:t xml:space="preserve"> lo siguiente</w:t>
          </w:r>
          <w:r w:rsidR="00A65624" w:rsidRPr="00632FC4">
            <w:rPr>
              <w:rFonts w:asciiTheme="majorHAnsi" w:hAnsiTheme="majorHAnsi" w:cstheme="majorHAnsi"/>
              <w:szCs w:val="17"/>
            </w:rPr>
            <w:t xml:space="preserve">: </w:t>
          </w:r>
        </w:p>
        <w:p w:rsidR="00585595" w:rsidRPr="00FF48BC" w:rsidRDefault="00585595" w:rsidP="00585595">
          <w:pPr>
            <w:pStyle w:val="Prrafodelista"/>
            <w:spacing w:line="276" w:lineRule="auto"/>
            <w:ind w:left="1776"/>
            <w:outlineLvl w:val="4"/>
            <w:rPr>
              <w:rFonts w:asciiTheme="majorHAnsi" w:hAnsiTheme="majorHAnsi" w:cstheme="majorHAnsi"/>
              <w:sz w:val="17"/>
              <w:szCs w:val="17"/>
            </w:rPr>
          </w:pPr>
        </w:p>
        <w:p w:rsidR="00A65624" w:rsidRDefault="00A65624" w:rsidP="00F47577">
          <w:pPr>
            <w:pStyle w:val="Prrafodelista"/>
            <w:numPr>
              <w:ilvl w:val="0"/>
              <w:numId w:val="38"/>
            </w:numPr>
            <w:spacing w:line="276" w:lineRule="auto"/>
            <w:jc w:val="both"/>
            <w:outlineLvl w:val="4"/>
            <w:rPr>
              <w:rFonts w:asciiTheme="majorHAnsi" w:hAnsiTheme="majorHAnsi" w:cstheme="majorHAnsi"/>
              <w:sz w:val="17"/>
              <w:szCs w:val="17"/>
            </w:rPr>
          </w:pPr>
          <w:r w:rsidRPr="006415A1">
            <w:rPr>
              <w:rFonts w:asciiTheme="majorHAnsi" w:hAnsiTheme="majorHAnsi" w:cstheme="majorHAnsi"/>
              <w:sz w:val="17"/>
              <w:szCs w:val="17"/>
              <w:u w:val="single"/>
            </w:rPr>
            <w:t>Estarán dirigidos</w:t>
          </w:r>
          <w:r w:rsidRPr="00AB0D14">
            <w:rPr>
              <w:rFonts w:asciiTheme="majorHAnsi" w:hAnsiTheme="majorHAnsi" w:cstheme="majorHAnsi"/>
              <w:sz w:val="17"/>
              <w:szCs w:val="17"/>
            </w:rPr>
            <w:t xml:space="preserve"> a C. Marcela Loya López, Oficial Mayor del </w:t>
          </w:r>
          <w:proofErr w:type="spellStart"/>
          <w:r w:rsidRPr="00AB0D14">
            <w:rPr>
              <w:rFonts w:asciiTheme="majorHAnsi" w:hAnsiTheme="majorHAnsi" w:cstheme="majorHAnsi"/>
              <w:sz w:val="17"/>
              <w:szCs w:val="17"/>
            </w:rPr>
            <w:t>H.XIII</w:t>
          </w:r>
          <w:proofErr w:type="spellEnd"/>
          <w:r w:rsidRPr="00AB0D14">
            <w:rPr>
              <w:rFonts w:asciiTheme="majorHAnsi" w:hAnsiTheme="majorHAnsi" w:cstheme="majorHAnsi"/>
              <w:sz w:val="17"/>
              <w:szCs w:val="17"/>
            </w:rPr>
            <w:t xml:space="preserve"> Ayuntamiento de Los Cabos, ubicado en el </w:t>
          </w:r>
          <w:proofErr w:type="spellStart"/>
          <w:r w:rsidRPr="00AB0D14">
            <w:rPr>
              <w:rFonts w:asciiTheme="majorHAnsi" w:hAnsiTheme="majorHAnsi" w:cstheme="majorHAnsi"/>
              <w:sz w:val="17"/>
              <w:szCs w:val="17"/>
            </w:rPr>
            <w:t>2o</w:t>
          </w:r>
          <w:proofErr w:type="spellEnd"/>
          <w:r w:rsidRPr="00AB0D14">
            <w:rPr>
              <w:rFonts w:asciiTheme="majorHAnsi" w:hAnsiTheme="majorHAnsi" w:cstheme="majorHAnsi"/>
              <w:sz w:val="17"/>
              <w:szCs w:val="17"/>
            </w:rPr>
            <w:t xml:space="preserve">. Piso del Palacio Municipal, sito </w:t>
          </w:r>
          <w:r w:rsidRPr="001A22AD">
            <w:rPr>
              <w:rFonts w:asciiTheme="majorHAnsi" w:hAnsiTheme="majorHAnsi" w:cstheme="majorHAnsi"/>
              <w:sz w:val="17"/>
              <w:szCs w:val="17"/>
            </w:rPr>
            <w:t>en Boulevard Mijares 1413 Col. Centro. San José del Cabo, Baja California Sur.</w:t>
          </w:r>
        </w:p>
        <w:p w:rsidR="009312AB" w:rsidRPr="001A22AD" w:rsidRDefault="009312AB" w:rsidP="009312AB">
          <w:pPr>
            <w:pStyle w:val="Prrafodelista"/>
            <w:spacing w:line="276" w:lineRule="auto"/>
            <w:ind w:left="2136"/>
            <w:jc w:val="both"/>
            <w:outlineLvl w:val="4"/>
            <w:rPr>
              <w:rFonts w:asciiTheme="majorHAnsi" w:hAnsiTheme="majorHAnsi" w:cstheme="majorHAnsi"/>
              <w:sz w:val="17"/>
              <w:szCs w:val="17"/>
            </w:rPr>
          </w:pPr>
        </w:p>
        <w:p w:rsidR="006A0881" w:rsidRPr="002D3D2F" w:rsidRDefault="00A65624" w:rsidP="004074B3">
          <w:pPr>
            <w:pStyle w:val="Prrafodelista"/>
            <w:numPr>
              <w:ilvl w:val="0"/>
              <w:numId w:val="38"/>
            </w:numPr>
            <w:spacing w:after="200" w:line="276" w:lineRule="auto"/>
            <w:jc w:val="both"/>
            <w:outlineLvl w:val="4"/>
            <w:rPr>
              <w:rFonts w:asciiTheme="majorHAnsi" w:hAnsiTheme="majorHAnsi" w:cstheme="majorHAnsi"/>
              <w:b/>
              <w:sz w:val="17"/>
              <w:szCs w:val="17"/>
            </w:rPr>
          </w:pPr>
          <w:r w:rsidRPr="002D3D2F">
            <w:rPr>
              <w:rFonts w:asciiTheme="majorHAnsi" w:hAnsiTheme="majorHAnsi" w:cstheme="majorHAnsi"/>
              <w:sz w:val="17"/>
              <w:szCs w:val="17"/>
            </w:rPr>
            <w:t xml:space="preserve">Indicarán </w:t>
          </w:r>
          <w:r w:rsidR="006A0881" w:rsidRPr="002D3D2F">
            <w:rPr>
              <w:rFonts w:asciiTheme="majorHAnsi" w:hAnsiTheme="majorHAnsi" w:cstheme="majorHAnsi"/>
              <w:sz w:val="17"/>
              <w:szCs w:val="17"/>
            </w:rPr>
            <w:t>en su portada</w:t>
          </w:r>
          <w:r w:rsidR="00EF726A" w:rsidRPr="002D3D2F">
            <w:rPr>
              <w:rFonts w:asciiTheme="majorHAnsi" w:hAnsiTheme="majorHAnsi" w:cstheme="majorHAnsi"/>
              <w:sz w:val="17"/>
              <w:szCs w:val="17"/>
            </w:rPr>
            <w:t xml:space="preserve"> </w:t>
          </w:r>
          <w:r w:rsidR="00EF726A" w:rsidRPr="002D3D2F">
            <w:rPr>
              <w:rFonts w:asciiTheme="majorHAnsi" w:hAnsiTheme="majorHAnsi" w:cstheme="majorHAnsi"/>
              <w:b/>
              <w:sz w:val="17"/>
              <w:szCs w:val="17"/>
            </w:rPr>
            <w:t>ambos sobres</w:t>
          </w:r>
          <w:r w:rsidR="006A0881" w:rsidRPr="002D3D2F">
            <w:rPr>
              <w:rFonts w:asciiTheme="majorHAnsi" w:hAnsiTheme="majorHAnsi" w:cstheme="majorHAnsi"/>
              <w:sz w:val="17"/>
              <w:szCs w:val="17"/>
            </w:rPr>
            <w:t>:</w:t>
          </w:r>
        </w:p>
        <w:p w:rsidR="003906CF" w:rsidRPr="002D3D2F" w:rsidRDefault="006A0881" w:rsidP="00EE724C">
          <w:pPr>
            <w:pStyle w:val="Prrafodelista"/>
            <w:numPr>
              <w:ilvl w:val="1"/>
              <w:numId w:val="38"/>
            </w:numPr>
            <w:spacing w:after="200" w:line="276" w:lineRule="auto"/>
            <w:jc w:val="both"/>
            <w:outlineLvl w:val="4"/>
            <w:rPr>
              <w:rFonts w:asciiTheme="majorHAnsi" w:hAnsiTheme="majorHAnsi" w:cstheme="majorHAnsi"/>
              <w:b/>
              <w:sz w:val="17"/>
              <w:szCs w:val="17"/>
              <w:lang w:val="es-MX"/>
            </w:rPr>
          </w:pPr>
          <w:r w:rsidRPr="002D3D2F">
            <w:rPr>
              <w:rFonts w:asciiTheme="majorHAnsi" w:hAnsiTheme="majorHAnsi" w:cstheme="majorHAnsi"/>
              <w:sz w:val="17"/>
              <w:szCs w:val="17"/>
            </w:rPr>
            <w:t>E</w:t>
          </w:r>
          <w:r w:rsidR="00A65624" w:rsidRPr="002D3D2F">
            <w:rPr>
              <w:rFonts w:asciiTheme="majorHAnsi" w:hAnsiTheme="majorHAnsi" w:cstheme="majorHAnsi"/>
              <w:sz w:val="17"/>
              <w:szCs w:val="17"/>
            </w:rPr>
            <w:t xml:space="preserve">l nombre de la licitación: </w:t>
          </w:r>
          <w:r w:rsidR="00EE724C" w:rsidRPr="002D3D2F">
            <w:rPr>
              <w:rFonts w:asciiTheme="majorHAnsi" w:hAnsiTheme="majorHAnsi" w:cstheme="majorHAnsi"/>
              <w:b/>
              <w:sz w:val="17"/>
              <w:szCs w:val="17"/>
              <w:lang w:val="es-MX"/>
            </w:rPr>
            <w:t>“ADQUISICIÓN DE MEDICAMENTOS PARA CONSULTORIOS MUNICIPALES, JORNADAS MEDICAS SOCIALES Y ACTIVIDADES DE LA DIRECCIÓN MUNICIPAL DE SALUD”</w:t>
          </w:r>
        </w:p>
        <w:p w:rsidR="006A0881" w:rsidRPr="003906CF" w:rsidRDefault="006A0881" w:rsidP="003906CF">
          <w:pPr>
            <w:pStyle w:val="Prrafodelista"/>
            <w:numPr>
              <w:ilvl w:val="1"/>
              <w:numId w:val="38"/>
            </w:numPr>
            <w:spacing w:after="200" w:line="276" w:lineRule="auto"/>
            <w:jc w:val="both"/>
            <w:outlineLvl w:val="4"/>
            <w:rPr>
              <w:rFonts w:asciiTheme="majorHAnsi" w:hAnsiTheme="majorHAnsi" w:cstheme="majorHAnsi"/>
              <w:b/>
              <w:sz w:val="17"/>
              <w:szCs w:val="17"/>
            </w:rPr>
          </w:pPr>
          <w:r w:rsidRPr="002D3D2F">
            <w:rPr>
              <w:rFonts w:asciiTheme="majorHAnsi" w:hAnsiTheme="majorHAnsi" w:cstheme="majorHAnsi"/>
              <w:sz w:val="17"/>
              <w:szCs w:val="17"/>
            </w:rPr>
            <w:t>E</w:t>
          </w:r>
          <w:r w:rsidR="00A65624" w:rsidRPr="002D3D2F">
            <w:rPr>
              <w:rFonts w:asciiTheme="majorHAnsi" w:hAnsiTheme="majorHAnsi" w:cstheme="majorHAnsi"/>
              <w:sz w:val="17"/>
              <w:szCs w:val="17"/>
            </w:rPr>
            <w:t>l número de la licitación</w:t>
          </w:r>
          <w:r w:rsidR="003906CF" w:rsidRPr="002D3D2F">
            <w:rPr>
              <w:rFonts w:asciiTheme="majorHAnsi" w:hAnsiTheme="majorHAnsi" w:cstheme="majorHAnsi"/>
              <w:sz w:val="17"/>
              <w:szCs w:val="17"/>
            </w:rPr>
            <w:t xml:space="preserve"> </w:t>
          </w:r>
          <w:proofErr w:type="spellStart"/>
          <w:r w:rsidR="00EF726A" w:rsidRPr="002D3D2F">
            <w:rPr>
              <w:rFonts w:asciiTheme="majorHAnsi" w:hAnsiTheme="majorHAnsi" w:cstheme="majorHAnsi"/>
              <w:b/>
              <w:sz w:val="17"/>
              <w:szCs w:val="17"/>
            </w:rPr>
            <w:t>LPA</w:t>
          </w:r>
          <w:proofErr w:type="spellEnd"/>
          <w:r w:rsidR="00EF726A" w:rsidRPr="002D3D2F">
            <w:rPr>
              <w:rFonts w:asciiTheme="majorHAnsi" w:hAnsiTheme="majorHAnsi" w:cstheme="majorHAnsi"/>
              <w:b/>
              <w:sz w:val="17"/>
              <w:szCs w:val="17"/>
            </w:rPr>
            <w:t>-000000026</w:t>
          </w:r>
          <w:r w:rsidR="00EF726A">
            <w:rPr>
              <w:rFonts w:asciiTheme="majorHAnsi" w:hAnsiTheme="majorHAnsi" w:cstheme="majorHAnsi"/>
              <w:b/>
              <w:sz w:val="17"/>
              <w:szCs w:val="17"/>
            </w:rPr>
            <w:t>-01</w:t>
          </w:r>
          <w:r w:rsidR="002D3D2F">
            <w:rPr>
              <w:rFonts w:asciiTheme="majorHAnsi" w:hAnsiTheme="majorHAnsi" w:cstheme="majorHAnsi"/>
              <w:b/>
              <w:sz w:val="17"/>
              <w:szCs w:val="17"/>
            </w:rPr>
            <w:t>7</w:t>
          </w:r>
          <w:r w:rsidR="003906CF" w:rsidRPr="003906CF">
            <w:rPr>
              <w:rFonts w:asciiTheme="majorHAnsi" w:hAnsiTheme="majorHAnsi" w:cstheme="majorHAnsi"/>
              <w:b/>
              <w:sz w:val="17"/>
              <w:szCs w:val="17"/>
            </w:rPr>
            <w:t>-2021</w:t>
          </w:r>
        </w:p>
        <w:p w:rsidR="00A65624" w:rsidRPr="009312AB" w:rsidRDefault="006A0881" w:rsidP="006A0881">
          <w:pPr>
            <w:pStyle w:val="Prrafodelista"/>
            <w:numPr>
              <w:ilvl w:val="1"/>
              <w:numId w:val="38"/>
            </w:numPr>
            <w:spacing w:after="200" w:line="276" w:lineRule="auto"/>
            <w:jc w:val="both"/>
            <w:outlineLvl w:val="4"/>
            <w:rPr>
              <w:rFonts w:asciiTheme="majorHAnsi" w:hAnsiTheme="majorHAnsi" w:cstheme="majorHAnsi"/>
              <w:b/>
              <w:sz w:val="17"/>
              <w:szCs w:val="17"/>
            </w:rPr>
          </w:pPr>
          <w:r>
            <w:rPr>
              <w:rFonts w:asciiTheme="majorHAnsi" w:hAnsiTheme="majorHAnsi" w:cstheme="majorHAnsi"/>
              <w:sz w:val="17"/>
              <w:szCs w:val="17"/>
            </w:rPr>
            <w:t>La</w:t>
          </w:r>
          <w:r w:rsidR="00A65624" w:rsidRPr="003F2C36">
            <w:rPr>
              <w:rFonts w:asciiTheme="majorHAnsi" w:hAnsiTheme="majorHAnsi" w:cstheme="majorHAnsi"/>
              <w:sz w:val="17"/>
              <w:szCs w:val="17"/>
            </w:rPr>
            <w:t xml:space="preserve"> leyenda </w:t>
          </w:r>
          <w:r w:rsidR="00A65624" w:rsidRPr="003F2C36">
            <w:rPr>
              <w:rFonts w:asciiTheme="majorHAnsi" w:hAnsiTheme="majorHAnsi" w:cstheme="majorHAnsi"/>
              <w:b/>
              <w:sz w:val="17"/>
              <w:szCs w:val="17"/>
            </w:rPr>
            <w:t>“</w:t>
          </w:r>
          <w:r w:rsidR="00EF726A">
            <w:rPr>
              <w:rFonts w:asciiTheme="majorHAnsi" w:hAnsiTheme="majorHAnsi" w:cstheme="majorHAnsi"/>
              <w:b/>
              <w:sz w:val="17"/>
              <w:szCs w:val="17"/>
            </w:rPr>
            <w:t xml:space="preserve">NO ABRIR ANTES DEL DÍA </w:t>
          </w:r>
          <w:r w:rsidR="002D3D2F">
            <w:rPr>
              <w:rFonts w:asciiTheme="majorHAnsi" w:hAnsiTheme="majorHAnsi" w:cstheme="majorHAnsi"/>
              <w:b/>
              <w:sz w:val="17"/>
              <w:szCs w:val="17"/>
            </w:rPr>
            <w:t>13</w:t>
          </w:r>
          <w:r w:rsidR="00F143C8">
            <w:rPr>
              <w:rFonts w:asciiTheme="majorHAnsi" w:hAnsiTheme="majorHAnsi" w:cstheme="majorHAnsi"/>
              <w:b/>
              <w:sz w:val="17"/>
              <w:szCs w:val="17"/>
            </w:rPr>
            <w:t xml:space="preserve"> DE ABRIL</w:t>
          </w:r>
          <w:r w:rsidR="001A22AD" w:rsidRPr="003F2C36">
            <w:rPr>
              <w:rFonts w:asciiTheme="majorHAnsi" w:hAnsiTheme="majorHAnsi" w:cstheme="majorHAnsi"/>
              <w:b/>
              <w:sz w:val="17"/>
              <w:szCs w:val="17"/>
            </w:rPr>
            <w:t xml:space="preserve"> DE 2021</w:t>
          </w:r>
          <w:r w:rsidR="00A65624" w:rsidRPr="003F2C36">
            <w:rPr>
              <w:rFonts w:asciiTheme="majorHAnsi" w:hAnsiTheme="majorHAnsi" w:cstheme="majorHAnsi"/>
              <w:b/>
              <w:sz w:val="17"/>
              <w:szCs w:val="17"/>
            </w:rPr>
            <w:t>”.</w:t>
          </w:r>
          <w:r w:rsidR="00EF726A">
            <w:rPr>
              <w:rFonts w:asciiTheme="majorHAnsi" w:hAnsiTheme="majorHAnsi" w:cstheme="majorHAnsi"/>
              <w:b/>
              <w:sz w:val="17"/>
              <w:szCs w:val="17"/>
            </w:rPr>
            <w:t xml:space="preserve"> </w:t>
          </w:r>
          <w:r w:rsidR="00A65624" w:rsidRPr="003F2C36">
            <w:rPr>
              <w:rFonts w:asciiTheme="majorHAnsi" w:hAnsiTheme="majorHAnsi" w:cstheme="majorHAnsi"/>
              <w:sz w:val="17"/>
              <w:szCs w:val="17"/>
            </w:rPr>
            <w:t xml:space="preserve"> </w:t>
          </w:r>
        </w:p>
        <w:p w:rsidR="009312AB" w:rsidRPr="003F2C36" w:rsidRDefault="009312AB" w:rsidP="009312AB">
          <w:pPr>
            <w:pStyle w:val="Prrafodelista"/>
            <w:spacing w:after="200" w:line="276" w:lineRule="auto"/>
            <w:ind w:left="2856"/>
            <w:jc w:val="both"/>
            <w:outlineLvl w:val="4"/>
            <w:rPr>
              <w:rFonts w:asciiTheme="majorHAnsi" w:hAnsiTheme="majorHAnsi" w:cstheme="majorHAnsi"/>
              <w:b/>
              <w:sz w:val="17"/>
              <w:szCs w:val="17"/>
            </w:rPr>
          </w:pPr>
        </w:p>
        <w:p w:rsidR="00A65624" w:rsidRDefault="00A65624" w:rsidP="00F47577">
          <w:pPr>
            <w:pStyle w:val="Prrafodelista"/>
            <w:numPr>
              <w:ilvl w:val="0"/>
              <w:numId w:val="38"/>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Los sobres indicarán además: </w:t>
          </w:r>
          <w:r w:rsidRPr="00FF48BC">
            <w:rPr>
              <w:rFonts w:asciiTheme="majorHAnsi" w:hAnsiTheme="majorHAnsi" w:cstheme="majorHAnsi"/>
              <w:b/>
              <w:sz w:val="17"/>
              <w:szCs w:val="17"/>
            </w:rPr>
            <w:t xml:space="preserve">el nombre, </w:t>
          </w:r>
          <w:proofErr w:type="spellStart"/>
          <w:r w:rsidRPr="00FF48BC">
            <w:rPr>
              <w:rFonts w:asciiTheme="majorHAnsi" w:hAnsiTheme="majorHAnsi" w:cstheme="majorHAnsi"/>
              <w:b/>
              <w:sz w:val="17"/>
              <w:szCs w:val="17"/>
            </w:rPr>
            <w:t>RFC</w:t>
          </w:r>
          <w:proofErr w:type="spellEnd"/>
          <w:r w:rsidRPr="00FF48BC">
            <w:rPr>
              <w:rFonts w:asciiTheme="majorHAnsi" w:hAnsiTheme="majorHAnsi" w:cstheme="majorHAnsi"/>
              <w:b/>
              <w:sz w:val="17"/>
              <w:szCs w:val="17"/>
            </w:rPr>
            <w:t>, contacto y domicilio</w:t>
          </w: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del licitante</w:t>
          </w:r>
          <w:r w:rsidRPr="00FF48BC">
            <w:rPr>
              <w:rFonts w:asciiTheme="majorHAnsi" w:hAnsiTheme="majorHAnsi" w:cstheme="majorHAnsi"/>
              <w:sz w:val="17"/>
              <w:szCs w:val="17"/>
            </w:rPr>
            <w:t xml:space="preserve"> a efecto de que sea posible devolverle la proposición sin abrir en caso de que sea declarada extemporánea, así como para notificarle cualquier determinación derivada de este procedimiento de contratación. </w:t>
          </w:r>
        </w:p>
        <w:p w:rsidR="00585595" w:rsidRPr="00F143C8" w:rsidRDefault="00585595" w:rsidP="00F143C8">
          <w:pPr>
            <w:spacing w:line="276" w:lineRule="auto"/>
            <w:ind w:left="1776"/>
            <w:jc w:val="both"/>
            <w:outlineLvl w:val="4"/>
            <w:rPr>
              <w:rFonts w:asciiTheme="majorHAnsi" w:hAnsiTheme="majorHAnsi" w:cstheme="majorHAnsi"/>
              <w:sz w:val="17"/>
              <w:szCs w:val="17"/>
            </w:rPr>
          </w:pPr>
        </w:p>
        <w:p w:rsidR="00A65624" w:rsidRPr="00FF48BC" w:rsidRDefault="00A65624" w:rsidP="00F47577">
          <w:pPr>
            <w:pStyle w:val="Prrafodelista"/>
            <w:numPr>
              <w:ilvl w:val="0"/>
              <w:numId w:val="38"/>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sobre que contenga la </w:t>
          </w:r>
          <w:r w:rsidRPr="00FF48BC">
            <w:rPr>
              <w:rFonts w:asciiTheme="majorHAnsi" w:hAnsiTheme="majorHAnsi" w:cstheme="majorHAnsi"/>
              <w:sz w:val="17"/>
              <w:szCs w:val="17"/>
              <w:u w:val="single"/>
            </w:rPr>
            <w:t>propuesta técnica no deberá contener</w:t>
          </w:r>
          <w:r w:rsidRPr="00FF48BC">
            <w:rPr>
              <w:rFonts w:asciiTheme="majorHAnsi" w:hAnsiTheme="majorHAnsi" w:cstheme="majorHAnsi"/>
              <w:sz w:val="17"/>
              <w:szCs w:val="17"/>
            </w:rPr>
            <w:t xml:space="preserve"> por ningún motivo </w:t>
          </w:r>
          <w:r w:rsidRPr="00FF48BC">
            <w:rPr>
              <w:rFonts w:asciiTheme="majorHAnsi" w:hAnsiTheme="majorHAnsi" w:cstheme="majorHAnsi"/>
              <w:sz w:val="17"/>
              <w:szCs w:val="17"/>
              <w:u w:val="single"/>
            </w:rPr>
            <w:t xml:space="preserve">información referente a precios </w:t>
          </w:r>
          <w:r w:rsidRPr="00FF48BC">
            <w:rPr>
              <w:rFonts w:asciiTheme="majorHAnsi" w:hAnsiTheme="majorHAnsi" w:cstheme="majorHAnsi"/>
              <w:sz w:val="17"/>
              <w:szCs w:val="17"/>
            </w:rPr>
            <w:t xml:space="preserve">de los bienes ofertados. De lo contrario será </w:t>
          </w:r>
          <w:r w:rsidRPr="00FF48BC">
            <w:rPr>
              <w:rFonts w:asciiTheme="majorHAnsi" w:hAnsiTheme="majorHAnsi" w:cstheme="majorHAnsi"/>
              <w:b/>
              <w:sz w:val="17"/>
              <w:szCs w:val="17"/>
            </w:rPr>
            <w:t>descalificada su proposición</w:t>
          </w:r>
          <w:r w:rsidRPr="00FF48BC">
            <w:rPr>
              <w:rFonts w:asciiTheme="majorHAnsi" w:hAnsiTheme="majorHAnsi" w:cstheme="majorHAnsi"/>
              <w:sz w:val="17"/>
              <w:szCs w:val="17"/>
            </w:rPr>
            <w:t xml:space="preserve">. </w:t>
          </w:r>
        </w:p>
        <w:p w:rsidR="00A65624" w:rsidRPr="00FF48BC" w:rsidRDefault="00A65624" w:rsidP="00F47577">
          <w:pPr>
            <w:pStyle w:val="Prrafodelista"/>
            <w:numPr>
              <w:ilvl w:val="0"/>
              <w:numId w:val="38"/>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Dichos sobres deberán contener una caratula teniendo escrito claramente: </w:t>
          </w:r>
          <w:r w:rsidR="006C4072">
            <w:rPr>
              <w:rFonts w:asciiTheme="majorHAnsi" w:hAnsiTheme="majorHAnsi" w:cstheme="majorHAnsi"/>
              <w:b/>
              <w:sz w:val="17"/>
              <w:szCs w:val="17"/>
              <w:u w:val="single"/>
            </w:rPr>
            <w:t>nombre y</w:t>
          </w:r>
          <w:r w:rsidRPr="00FF48BC">
            <w:rPr>
              <w:rFonts w:asciiTheme="majorHAnsi" w:hAnsiTheme="majorHAnsi" w:cstheme="majorHAnsi"/>
              <w:b/>
              <w:sz w:val="17"/>
              <w:szCs w:val="17"/>
              <w:u w:val="single"/>
            </w:rPr>
            <w:t xml:space="preserve"> firma del proponente</w:t>
          </w:r>
          <w:r w:rsidRPr="00FF48BC">
            <w:rPr>
              <w:rFonts w:asciiTheme="majorHAnsi" w:hAnsiTheme="majorHAnsi" w:cstheme="majorHAnsi"/>
              <w:sz w:val="17"/>
              <w:szCs w:val="17"/>
            </w:rPr>
            <w:t>.</w:t>
          </w:r>
        </w:p>
        <w:p w:rsidR="00A65624" w:rsidRPr="00FF48BC" w:rsidRDefault="00A65624" w:rsidP="00F47577">
          <w:pPr>
            <w:pStyle w:val="Prrafodelista"/>
            <w:ind w:left="2136"/>
            <w:jc w:val="both"/>
            <w:outlineLvl w:val="4"/>
            <w:rPr>
              <w:rFonts w:asciiTheme="majorHAnsi" w:hAnsiTheme="majorHAnsi" w:cstheme="majorHAnsi"/>
              <w:sz w:val="17"/>
              <w:szCs w:val="17"/>
            </w:rPr>
          </w:pPr>
        </w:p>
        <w:p w:rsidR="006652EB" w:rsidRDefault="00A65624" w:rsidP="00F47577">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Para la admisión y validez de las proposiciones será requisito indispensable que los sobres que las contengan, cumplan con la totalida</w:t>
          </w:r>
          <w:r w:rsidR="006C4072">
            <w:rPr>
              <w:rFonts w:asciiTheme="majorHAnsi" w:hAnsiTheme="majorHAnsi" w:cstheme="majorHAnsi"/>
              <w:sz w:val="17"/>
              <w:szCs w:val="17"/>
            </w:rPr>
            <w:t xml:space="preserve">d de requisitos indicados en la </w:t>
          </w:r>
          <w:r w:rsidR="006C4072" w:rsidRPr="006C4072">
            <w:rPr>
              <w:rFonts w:asciiTheme="majorHAnsi" w:hAnsiTheme="majorHAnsi" w:cstheme="majorHAnsi"/>
              <w:b/>
              <w:sz w:val="17"/>
              <w:szCs w:val="17"/>
            </w:rPr>
            <w:t xml:space="preserve">Sección II </w:t>
          </w:r>
          <w:r w:rsidRPr="006C4072">
            <w:rPr>
              <w:rFonts w:asciiTheme="majorHAnsi" w:hAnsiTheme="majorHAnsi" w:cstheme="majorHAnsi"/>
              <w:b/>
              <w:sz w:val="17"/>
              <w:szCs w:val="17"/>
            </w:rPr>
            <w:t>Punto 1</w:t>
          </w:r>
          <w:r w:rsidR="00385A4B">
            <w:rPr>
              <w:rFonts w:asciiTheme="majorHAnsi" w:hAnsiTheme="majorHAnsi" w:cstheme="majorHAnsi"/>
              <w:b/>
              <w:sz w:val="17"/>
              <w:szCs w:val="17"/>
            </w:rPr>
            <w:t>4</w:t>
          </w:r>
          <w:r w:rsidRPr="006C4072">
            <w:rPr>
              <w:rFonts w:asciiTheme="majorHAnsi" w:hAnsiTheme="majorHAnsi" w:cstheme="majorHAnsi"/>
              <w:b/>
              <w:sz w:val="17"/>
              <w:szCs w:val="17"/>
            </w:rPr>
            <w:t xml:space="preserve">.2 </w:t>
          </w:r>
          <w:r w:rsidRPr="006C4072">
            <w:rPr>
              <w:rFonts w:asciiTheme="majorHAnsi" w:hAnsiTheme="majorHAnsi" w:cstheme="majorHAnsi"/>
              <w:sz w:val="17"/>
              <w:szCs w:val="17"/>
            </w:rPr>
            <w:t>de</w:t>
          </w:r>
          <w:r w:rsidRPr="00FF48BC">
            <w:rPr>
              <w:rFonts w:asciiTheme="majorHAnsi" w:hAnsiTheme="majorHAnsi" w:cstheme="majorHAnsi"/>
              <w:sz w:val="17"/>
              <w:szCs w:val="17"/>
            </w:rPr>
            <w:t xml:space="preserve"> las presentes bases, de lo contrario dichas proposiciones no tendrán validez, ni obligatoriedad alguna para “La Convocante”.</w:t>
          </w:r>
        </w:p>
        <w:p w:rsidR="00D03198" w:rsidRDefault="00D03198" w:rsidP="00D03198">
          <w:pPr>
            <w:spacing w:line="276" w:lineRule="auto"/>
            <w:jc w:val="both"/>
            <w:outlineLvl w:val="4"/>
            <w:rPr>
              <w:rFonts w:asciiTheme="majorHAnsi" w:hAnsiTheme="majorHAnsi" w:cstheme="majorHAnsi"/>
              <w:sz w:val="17"/>
              <w:szCs w:val="17"/>
            </w:rPr>
          </w:pPr>
        </w:p>
        <w:p w:rsidR="00D03198" w:rsidRDefault="00D03198" w:rsidP="00D03198">
          <w:pPr>
            <w:spacing w:line="276" w:lineRule="auto"/>
            <w:jc w:val="both"/>
            <w:outlineLvl w:val="4"/>
            <w:rPr>
              <w:rFonts w:asciiTheme="majorHAnsi" w:hAnsiTheme="majorHAnsi" w:cstheme="majorHAnsi"/>
              <w:sz w:val="17"/>
              <w:szCs w:val="17"/>
            </w:rPr>
          </w:pPr>
        </w:p>
        <w:p w:rsidR="00D03198" w:rsidRDefault="00D03198" w:rsidP="00D03198">
          <w:pPr>
            <w:spacing w:line="276" w:lineRule="auto"/>
            <w:jc w:val="both"/>
            <w:outlineLvl w:val="4"/>
            <w:rPr>
              <w:rFonts w:asciiTheme="majorHAnsi" w:hAnsiTheme="majorHAnsi" w:cstheme="majorHAnsi"/>
              <w:sz w:val="17"/>
              <w:szCs w:val="17"/>
            </w:rPr>
          </w:pPr>
        </w:p>
        <w:p w:rsidR="00D03198" w:rsidRPr="00D03198" w:rsidRDefault="00D03198" w:rsidP="00D03198">
          <w:pPr>
            <w:spacing w:line="276" w:lineRule="auto"/>
            <w:jc w:val="both"/>
            <w:outlineLvl w:val="4"/>
            <w:rPr>
              <w:rFonts w:asciiTheme="majorHAnsi" w:hAnsiTheme="majorHAnsi" w:cstheme="majorHAnsi"/>
              <w:sz w:val="17"/>
              <w:szCs w:val="17"/>
            </w:rPr>
          </w:pPr>
        </w:p>
        <w:p w:rsidR="001E2465" w:rsidRPr="0012631C" w:rsidRDefault="001E2465" w:rsidP="001E2465">
          <w:pPr>
            <w:pStyle w:val="Prrafodelista"/>
            <w:spacing w:line="276" w:lineRule="auto"/>
            <w:ind w:left="1776"/>
            <w:jc w:val="both"/>
            <w:outlineLvl w:val="4"/>
            <w:rPr>
              <w:rFonts w:asciiTheme="majorHAnsi" w:hAnsiTheme="majorHAnsi" w:cstheme="majorHAnsi"/>
              <w:sz w:val="17"/>
              <w:szCs w:val="17"/>
            </w:rPr>
          </w:pPr>
        </w:p>
        <w:p w:rsidR="00A65624" w:rsidRPr="00FF48BC" w:rsidRDefault="00A65624" w:rsidP="00F47577">
          <w:pPr>
            <w:pStyle w:val="Prrafodelista"/>
            <w:numPr>
              <w:ilvl w:val="2"/>
              <w:numId w:val="37"/>
            </w:numPr>
            <w:spacing w:line="276" w:lineRule="auto"/>
            <w:ind w:firstLine="6"/>
            <w:outlineLvl w:val="3"/>
            <w:rPr>
              <w:rFonts w:asciiTheme="majorHAnsi" w:hAnsiTheme="majorHAnsi" w:cstheme="majorHAnsi"/>
              <w:sz w:val="17"/>
              <w:szCs w:val="17"/>
              <w:u w:val="single"/>
            </w:rPr>
          </w:pPr>
          <w:r w:rsidRPr="00FF48BC">
            <w:rPr>
              <w:rFonts w:asciiTheme="majorHAnsi" w:hAnsiTheme="majorHAnsi" w:cstheme="majorHAnsi"/>
              <w:b/>
              <w:sz w:val="17"/>
              <w:szCs w:val="17"/>
              <w:u w:val="single"/>
            </w:rPr>
            <w:t>SOBRE CONTENIENDO LA PROPUESTA TÉCNICA</w:t>
          </w:r>
          <w:r w:rsidRPr="00FF48BC">
            <w:rPr>
              <w:rFonts w:asciiTheme="majorHAnsi" w:hAnsiTheme="majorHAnsi" w:cstheme="majorHAnsi"/>
              <w:sz w:val="17"/>
              <w:szCs w:val="17"/>
              <w:u w:val="single"/>
            </w:rPr>
            <w:t>:</w:t>
          </w:r>
        </w:p>
        <w:p w:rsidR="00A65624" w:rsidRDefault="00A65624" w:rsidP="00F47577">
          <w:pPr>
            <w:pStyle w:val="Prrafodelista"/>
            <w:numPr>
              <w:ilvl w:val="0"/>
              <w:numId w:val="39"/>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 xml:space="preserve">Un sobre en el que se integre la </w:t>
          </w:r>
          <w:r w:rsidRPr="00FF48BC">
            <w:rPr>
              <w:rFonts w:asciiTheme="majorHAnsi" w:hAnsiTheme="majorHAnsi" w:cstheme="majorHAnsi"/>
              <w:b/>
              <w:sz w:val="17"/>
              <w:szCs w:val="17"/>
            </w:rPr>
            <w:t>Propuesta Técnica</w:t>
          </w:r>
          <w:r w:rsidRPr="00FF48BC">
            <w:rPr>
              <w:rFonts w:asciiTheme="majorHAnsi" w:hAnsiTheme="majorHAnsi" w:cstheme="majorHAnsi"/>
              <w:sz w:val="17"/>
              <w:szCs w:val="17"/>
            </w:rPr>
            <w:t xml:space="preserve">; consistente </w:t>
          </w:r>
          <w:r w:rsidRPr="004F7886">
            <w:rPr>
              <w:rFonts w:asciiTheme="majorHAnsi" w:hAnsiTheme="majorHAnsi" w:cstheme="majorHAnsi"/>
              <w:sz w:val="17"/>
              <w:szCs w:val="17"/>
            </w:rPr>
            <w:t xml:space="preserve">en </w:t>
          </w:r>
          <w:r w:rsidR="00BA24BD">
            <w:rPr>
              <w:rFonts w:asciiTheme="majorHAnsi" w:hAnsiTheme="majorHAnsi" w:cstheme="majorHAnsi"/>
              <w:b/>
              <w:sz w:val="17"/>
              <w:szCs w:val="17"/>
            </w:rPr>
            <w:t>9 (nueve)</w:t>
          </w:r>
          <w:r w:rsidRPr="004F7886">
            <w:rPr>
              <w:rFonts w:asciiTheme="majorHAnsi" w:hAnsiTheme="majorHAnsi" w:cstheme="majorHAnsi"/>
              <w:b/>
              <w:sz w:val="17"/>
              <w:szCs w:val="17"/>
            </w:rPr>
            <w:t xml:space="preserve"> documentos</w:t>
          </w:r>
          <w:r w:rsidR="004F7886">
            <w:rPr>
              <w:rFonts w:asciiTheme="majorHAnsi" w:hAnsiTheme="majorHAnsi" w:cstheme="majorHAnsi"/>
              <w:sz w:val="17"/>
              <w:szCs w:val="17"/>
            </w:rPr>
            <w:t xml:space="preserve">, </w:t>
          </w:r>
          <w:r w:rsidRPr="00FF48BC">
            <w:rPr>
              <w:rFonts w:asciiTheme="majorHAnsi" w:hAnsiTheme="majorHAnsi" w:cstheme="majorHAnsi"/>
              <w:sz w:val="17"/>
              <w:szCs w:val="17"/>
            </w:rPr>
            <w:t xml:space="preserve">en los que se incluya la documentación técnica establecida en </w:t>
          </w:r>
          <w:r w:rsidR="00B821EF">
            <w:rPr>
              <w:rFonts w:asciiTheme="majorHAnsi" w:hAnsiTheme="majorHAnsi" w:cstheme="majorHAnsi"/>
              <w:sz w:val="17"/>
              <w:szCs w:val="17"/>
            </w:rPr>
            <w:t xml:space="preserve">la </w:t>
          </w:r>
          <w:r w:rsidR="00B821EF" w:rsidRPr="00B821EF">
            <w:rPr>
              <w:rFonts w:asciiTheme="majorHAnsi" w:hAnsiTheme="majorHAnsi" w:cstheme="majorHAnsi"/>
              <w:b/>
              <w:sz w:val="17"/>
              <w:szCs w:val="17"/>
            </w:rPr>
            <w:t>Sección II punto 7</w:t>
          </w:r>
          <w:r w:rsidR="00094462">
            <w:rPr>
              <w:rFonts w:asciiTheme="majorHAnsi" w:hAnsiTheme="majorHAnsi" w:cstheme="majorHAnsi"/>
              <w:b/>
              <w:sz w:val="17"/>
              <w:szCs w:val="17"/>
            </w:rPr>
            <w:t>.1</w:t>
          </w:r>
          <w:r w:rsidRPr="00FF48BC">
            <w:rPr>
              <w:rFonts w:asciiTheme="majorHAnsi" w:hAnsiTheme="majorHAnsi" w:cstheme="majorHAnsi"/>
              <w:sz w:val="17"/>
              <w:szCs w:val="17"/>
            </w:rPr>
            <w:t xml:space="preserve">  de estas bases y </w:t>
          </w:r>
          <w:r w:rsidRPr="00FF48BC">
            <w:rPr>
              <w:rFonts w:asciiTheme="majorHAnsi" w:hAnsiTheme="majorHAnsi" w:cstheme="majorHAnsi"/>
              <w:b/>
              <w:sz w:val="17"/>
              <w:szCs w:val="17"/>
            </w:rPr>
            <w:t>un disco</w:t>
          </w:r>
          <w:r w:rsidRPr="00FF48BC">
            <w:rPr>
              <w:rFonts w:asciiTheme="majorHAnsi" w:hAnsiTheme="majorHAnsi" w:cstheme="majorHAnsi"/>
              <w:sz w:val="17"/>
              <w:szCs w:val="17"/>
            </w:rPr>
            <w:t xml:space="preserve"> magnético (DVD) </w:t>
          </w:r>
          <w:r w:rsidRPr="00FF48BC">
            <w:rPr>
              <w:rFonts w:asciiTheme="majorHAnsi" w:hAnsiTheme="majorHAnsi" w:cstheme="majorHAnsi"/>
              <w:sz w:val="17"/>
              <w:szCs w:val="17"/>
              <w:u w:val="single"/>
            </w:rPr>
            <w:t xml:space="preserve">conteniendo el formato de </w:t>
          </w:r>
          <w:r w:rsidRPr="00FF48BC">
            <w:rPr>
              <w:rFonts w:asciiTheme="majorHAnsi" w:hAnsiTheme="majorHAnsi" w:cstheme="majorHAnsi"/>
              <w:b/>
              <w:sz w:val="17"/>
              <w:szCs w:val="17"/>
              <w:u w:val="single"/>
            </w:rPr>
            <w:t>Anexo 1</w:t>
          </w:r>
          <w:r w:rsidR="00B821EF">
            <w:rPr>
              <w:rFonts w:asciiTheme="majorHAnsi" w:hAnsiTheme="majorHAnsi" w:cstheme="majorHAnsi"/>
              <w:b/>
              <w:sz w:val="17"/>
              <w:szCs w:val="17"/>
              <w:u w:val="single"/>
            </w:rPr>
            <w:t xml:space="preserve"> </w:t>
          </w:r>
          <w:r w:rsidRPr="00FF48BC">
            <w:rPr>
              <w:rFonts w:asciiTheme="majorHAnsi" w:hAnsiTheme="majorHAnsi" w:cstheme="majorHAnsi"/>
              <w:sz w:val="17"/>
              <w:szCs w:val="17"/>
              <w:u w:val="single"/>
            </w:rPr>
            <w:t>(Excel)</w:t>
          </w:r>
          <w:r w:rsidR="00427140">
            <w:rPr>
              <w:rFonts w:asciiTheme="majorHAnsi" w:hAnsiTheme="majorHAnsi" w:cstheme="majorHAnsi"/>
              <w:sz w:val="17"/>
              <w:szCs w:val="17"/>
              <w:u w:val="single"/>
            </w:rPr>
            <w:t xml:space="preserve">, </w:t>
          </w:r>
          <w:r w:rsidRPr="00FF48BC">
            <w:rPr>
              <w:rFonts w:asciiTheme="majorHAnsi" w:hAnsiTheme="majorHAnsi" w:cstheme="majorHAnsi"/>
              <w:sz w:val="17"/>
              <w:szCs w:val="17"/>
              <w:u w:val="single"/>
            </w:rPr>
            <w:t xml:space="preserve">Especificaciones </w:t>
          </w:r>
          <w:r w:rsidR="00427140">
            <w:rPr>
              <w:rFonts w:asciiTheme="majorHAnsi" w:hAnsiTheme="majorHAnsi" w:cstheme="majorHAnsi"/>
              <w:sz w:val="17"/>
              <w:szCs w:val="17"/>
              <w:u w:val="single"/>
            </w:rPr>
            <w:t xml:space="preserve">y fichas </w:t>
          </w:r>
          <w:r w:rsidRPr="00FF48BC">
            <w:rPr>
              <w:rFonts w:asciiTheme="majorHAnsi" w:hAnsiTheme="majorHAnsi" w:cstheme="majorHAnsi"/>
              <w:sz w:val="17"/>
              <w:szCs w:val="17"/>
              <w:u w:val="single"/>
            </w:rPr>
            <w:t>técnicas</w:t>
          </w:r>
          <w:r w:rsidRPr="00FF48BC">
            <w:rPr>
              <w:rFonts w:asciiTheme="majorHAnsi" w:hAnsiTheme="majorHAnsi" w:cstheme="majorHAnsi"/>
              <w:sz w:val="17"/>
              <w:szCs w:val="17"/>
            </w:rPr>
            <w:t xml:space="preserve">. </w:t>
          </w:r>
        </w:p>
        <w:p w:rsidR="006C4072" w:rsidRPr="006C4072" w:rsidRDefault="006C4072" w:rsidP="006C4072">
          <w:pPr>
            <w:pStyle w:val="Prrafodelista"/>
            <w:spacing w:line="276" w:lineRule="auto"/>
            <w:ind w:left="2481"/>
            <w:outlineLvl w:val="4"/>
            <w:rPr>
              <w:rFonts w:asciiTheme="majorHAnsi" w:hAnsiTheme="majorHAnsi" w:cstheme="majorHAnsi"/>
              <w:sz w:val="14"/>
              <w:szCs w:val="17"/>
            </w:rPr>
          </w:pPr>
        </w:p>
        <w:p w:rsidR="003F2C36" w:rsidRDefault="00A65624" w:rsidP="003F2C36">
          <w:pPr>
            <w:jc w:val="center"/>
            <w:outlineLvl w:val="4"/>
            <w:rPr>
              <w:rFonts w:asciiTheme="majorHAnsi" w:hAnsiTheme="majorHAnsi" w:cstheme="majorHAnsi"/>
              <w:b/>
              <w:sz w:val="14"/>
              <w:szCs w:val="17"/>
              <w:u w:val="single"/>
            </w:rPr>
          </w:pPr>
          <w:r w:rsidRPr="006C4072">
            <w:rPr>
              <w:rFonts w:asciiTheme="majorHAnsi" w:hAnsiTheme="majorHAnsi" w:cstheme="majorHAnsi"/>
              <w:b/>
              <w:sz w:val="14"/>
              <w:szCs w:val="17"/>
              <w:u w:val="single"/>
            </w:rPr>
            <w:t>(DENTRO DEL SOBRE TÉCNICO E INFORMACIÓN DIGITAL SOLO DEBERÁ AGREGAR DOCUMENTOS DE PROPUESTA TÉCNICA, AL AGREGAR DOCUMENTACIÓN DE PROPUESTA ECONÓMICA SERÁ RECHAZADA SU PROPUESTA)</w:t>
          </w:r>
          <w:r w:rsidR="003F2C36" w:rsidRPr="003F2C36">
            <w:rPr>
              <w:rFonts w:asciiTheme="majorHAnsi" w:hAnsiTheme="majorHAnsi" w:cstheme="majorHAnsi"/>
              <w:b/>
              <w:sz w:val="14"/>
              <w:szCs w:val="17"/>
              <w:u w:val="single"/>
            </w:rPr>
            <w:t xml:space="preserve"> </w:t>
          </w:r>
        </w:p>
        <w:p w:rsidR="003F2C36" w:rsidRPr="00980478" w:rsidRDefault="003F2C36" w:rsidP="003F2C36">
          <w:pPr>
            <w:jc w:val="center"/>
            <w:outlineLvl w:val="4"/>
            <w:rPr>
              <w:rFonts w:asciiTheme="majorHAnsi" w:hAnsiTheme="majorHAnsi" w:cstheme="majorHAnsi"/>
              <w:b/>
              <w:sz w:val="14"/>
              <w:szCs w:val="17"/>
              <w:u w:val="single"/>
            </w:rPr>
          </w:pPr>
        </w:p>
        <w:tbl>
          <w:tblPr>
            <w:tblStyle w:val="Tabladecuadrcula1clara1"/>
            <w:tblW w:w="10485" w:type="dxa"/>
            <w:tblLook w:val="04A0" w:firstRow="1" w:lastRow="0" w:firstColumn="1" w:lastColumn="0" w:noHBand="0" w:noVBand="1"/>
          </w:tblPr>
          <w:tblGrid>
            <w:gridCol w:w="10485"/>
          </w:tblGrid>
          <w:tr w:rsidR="003F2C36" w:rsidRPr="00FF48BC" w:rsidTr="00407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rsidR="003F2C36" w:rsidRDefault="003F2C36" w:rsidP="004074B3">
                <w:pPr>
                  <w:pStyle w:val="Prrafodelista"/>
                  <w:ind w:left="0"/>
                  <w:outlineLvl w:val="4"/>
                  <w:rPr>
                    <w:rFonts w:asciiTheme="majorHAnsi" w:hAnsiTheme="majorHAnsi" w:cstheme="majorHAnsi"/>
                    <w:sz w:val="17"/>
                    <w:szCs w:val="17"/>
                  </w:rPr>
                </w:pPr>
                <w:r w:rsidRPr="00094462">
                  <w:rPr>
                    <w:rFonts w:asciiTheme="majorHAnsi" w:hAnsiTheme="majorHAnsi" w:cstheme="majorHAnsi"/>
                    <w:b w:val="0"/>
                    <w:sz w:val="17"/>
                    <w:szCs w:val="17"/>
                  </w:rPr>
                  <w:t>Tipo de Documentación.</w:t>
                </w:r>
                <w:r>
                  <w:rPr>
                    <w:rFonts w:asciiTheme="majorHAnsi" w:hAnsiTheme="majorHAnsi" w:cstheme="majorHAnsi"/>
                    <w:sz w:val="17"/>
                    <w:szCs w:val="17"/>
                  </w:rPr>
                  <w:t xml:space="preserve"> INTEGRAR EN EL SIGUIENTE ORDEN;</w:t>
                </w:r>
              </w:p>
              <w:p w:rsidR="003F2C36" w:rsidRPr="00FF48BC" w:rsidRDefault="003F2C36" w:rsidP="004074B3">
                <w:pPr>
                  <w:pStyle w:val="Prrafodelista"/>
                  <w:ind w:left="0"/>
                  <w:outlineLvl w:val="4"/>
                  <w:rPr>
                    <w:rFonts w:asciiTheme="majorHAnsi" w:hAnsiTheme="majorHAnsi" w:cstheme="majorHAnsi"/>
                    <w:sz w:val="17"/>
                    <w:szCs w:val="17"/>
                  </w:rPr>
                </w:pP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rsidR="003F2C36" w:rsidRPr="009B1E18" w:rsidRDefault="003F2C36" w:rsidP="004074B3">
                <w:pPr>
                  <w:pStyle w:val="Prrafodelista"/>
                  <w:ind w:left="0"/>
                  <w:outlineLvl w:val="4"/>
                  <w:rPr>
                    <w:rFonts w:asciiTheme="majorHAnsi" w:hAnsiTheme="majorHAnsi" w:cstheme="majorHAnsi"/>
                    <w:b w:val="0"/>
                    <w:sz w:val="17"/>
                    <w:szCs w:val="17"/>
                  </w:rPr>
                </w:pPr>
                <w:r w:rsidRPr="009B1E18">
                  <w:rPr>
                    <w:rFonts w:asciiTheme="majorHAnsi" w:hAnsiTheme="majorHAnsi" w:cstheme="majorHAnsi"/>
                    <w:sz w:val="17"/>
                    <w:szCs w:val="17"/>
                  </w:rPr>
                  <w:t xml:space="preserve">(Anexo 1) </w:t>
                </w:r>
                <w:r w:rsidRPr="009B1E18">
                  <w:rPr>
                    <w:rFonts w:asciiTheme="majorHAnsi" w:hAnsiTheme="majorHAnsi" w:cstheme="majorHAnsi"/>
                    <w:b w:val="0"/>
                    <w:sz w:val="17"/>
                    <w:szCs w:val="17"/>
                  </w:rPr>
                  <w:t xml:space="preserve">Formatos de propuestas técnicas,  detalladas en original. </w:t>
                </w:r>
              </w:p>
              <w:p w:rsidR="003F2C36" w:rsidRPr="009B1E18" w:rsidRDefault="003F2C36" w:rsidP="004074B3">
                <w:pPr>
                  <w:pStyle w:val="Prrafodelista"/>
                  <w:ind w:left="0"/>
                  <w:outlineLvl w:val="4"/>
                  <w:rPr>
                    <w:rFonts w:asciiTheme="majorHAnsi" w:hAnsiTheme="majorHAnsi" w:cstheme="majorHAnsi"/>
                    <w:sz w:val="17"/>
                    <w:szCs w:val="17"/>
                  </w:rPr>
                </w:pPr>
                <w:r w:rsidRPr="009B1E18">
                  <w:rPr>
                    <w:rFonts w:asciiTheme="majorHAnsi" w:hAnsiTheme="majorHAnsi" w:cstheme="majorHAnsi"/>
                    <w:b w:val="0"/>
                    <w:sz w:val="17"/>
                    <w:szCs w:val="17"/>
                    <w:u w:val="single"/>
                  </w:rPr>
                  <w:t>(Entregar formato impreso firmado y digital; las especifi</w:t>
                </w:r>
                <w:r>
                  <w:rPr>
                    <w:rFonts w:asciiTheme="majorHAnsi" w:hAnsiTheme="majorHAnsi" w:cstheme="majorHAnsi"/>
                    <w:b w:val="0"/>
                    <w:sz w:val="17"/>
                    <w:szCs w:val="17"/>
                    <w:u w:val="single"/>
                  </w:rPr>
                  <w:t xml:space="preserve">caciones </w:t>
                </w:r>
                <w:r w:rsidR="00427140">
                  <w:rPr>
                    <w:rFonts w:asciiTheme="majorHAnsi" w:hAnsiTheme="majorHAnsi" w:cstheme="majorHAnsi"/>
                    <w:b w:val="0"/>
                    <w:sz w:val="17"/>
                    <w:szCs w:val="17"/>
                    <w:u w:val="single"/>
                  </w:rPr>
                  <w:t xml:space="preserve">y fichas </w:t>
                </w:r>
                <w:r>
                  <w:rPr>
                    <w:rFonts w:asciiTheme="majorHAnsi" w:hAnsiTheme="majorHAnsi" w:cstheme="majorHAnsi"/>
                    <w:b w:val="0"/>
                    <w:sz w:val="17"/>
                    <w:szCs w:val="17"/>
                    <w:u w:val="single"/>
                  </w:rPr>
                  <w:t>técnicas solo digital)</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rsidR="003F2C36" w:rsidRPr="009B1E18" w:rsidRDefault="003F2C36" w:rsidP="004074B3">
                <w:pPr>
                  <w:pStyle w:val="Prrafodelista"/>
                  <w:ind w:left="0"/>
                  <w:outlineLvl w:val="4"/>
                  <w:rPr>
                    <w:rFonts w:asciiTheme="majorHAnsi" w:hAnsiTheme="majorHAnsi" w:cstheme="majorHAnsi"/>
                    <w:sz w:val="17"/>
                    <w:szCs w:val="17"/>
                  </w:rPr>
                </w:pPr>
                <w:r w:rsidRPr="009B1E18">
                  <w:rPr>
                    <w:rFonts w:asciiTheme="majorHAnsi" w:hAnsiTheme="majorHAnsi" w:cstheme="majorHAnsi"/>
                    <w:sz w:val="17"/>
                    <w:szCs w:val="17"/>
                  </w:rPr>
                  <w:t xml:space="preserve">(Anexo 2) </w:t>
                </w:r>
                <w:r w:rsidRPr="009B1E18">
                  <w:rPr>
                    <w:rFonts w:asciiTheme="majorHAnsi" w:hAnsiTheme="majorHAnsi" w:cstheme="majorHAnsi"/>
                    <w:b w:val="0"/>
                    <w:sz w:val="17"/>
                    <w:szCs w:val="17"/>
                  </w:rPr>
                  <w:t>Condiciones Generales</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rsidR="003F2C36" w:rsidRPr="009B1E18" w:rsidRDefault="003F2C36" w:rsidP="004074B3">
                <w:pPr>
                  <w:pStyle w:val="Prrafodelista"/>
                  <w:ind w:left="0"/>
                  <w:outlineLvl w:val="4"/>
                  <w:rPr>
                    <w:rFonts w:asciiTheme="majorHAnsi" w:hAnsiTheme="majorHAnsi" w:cstheme="majorHAnsi"/>
                    <w:sz w:val="17"/>
                    <w:szCs w:val="17"/>
                  </w:rPr>
                </w:pPr>
                <w:r w:rsidRPr="009B1E18">
                  <w:rPr>
                    <w:rFonts w:asciiTheme="majorHAnsi" w:hAnsiTheme="majorHAnsi" w:cstheme="majorHAnsi"/>
                    <w:sz w:val="17"/>
                    <w:szCs w:val="17"/>
                  </w:rPr>
                  <w:t xml:space="preserve">(Anexo 3) </w:t>
                </w:r>
                <w:r w:rsidRPr="009B1E18">
                  <w:rPr>
                    <w:rFonts w:asciiTheme="majorHAnsi" w:hAnsiTheme="majorHAnsi" w:cstheme="majorHAnsi"/>
                    <w:b w:val="0"/>
                    <w:sz w:val="17"/>
                    <w:szCs w:val="17"/>
                  </w:rPr>
                  <w:t>Formato de manifestación de facultades</w:t>
                </w:r>
                <w:r w:rsidRPr="009B1E18">
                  <w:rPr>
                    <w:rFonts w:asciiTheme="majorHAnsi" w:hAnsiTheme="majorHAnsi" w:cstheme="majorHAnsi"/>
                    <w:sz w:val="17"/>
                    <w:szCs w:val="17"/>
                  </w:rPr>
                  <w:t xml:space="preserve"> </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85" w:type="dxa"/>
                <w:shd w:val="clear" w:color="auto" w:fill="auto"/>
              </w:tcPr>
              <w:p w:rsidR="003F2C36" w:rsidRPr="00FF48BC" w:rsidRDefault="003F2C36" w:rsidP="004074B3">
                <w:pPr>
                  <w:pStyle w:val="Prrafodelista"/>
                  <w:ind w:left="0"/>
                  <w:outlineLvl w:val="4"/>
                  <w:rPr>
                    <w:rFonts w:asciiTheme="majorHAnsi" w:hAnsiTheme="majorHAnsi" w:cstheme="majorHAnsi"/>
                    <w:sz w:val="17"/>
                    <w:szCs w:val="17"/>
                  </w:rPr>
                </w:pPr>
                <w:r w:rsidRPr="00FF48BC">
                  <w:rPr>
                    <w:rFonts w:asciiTheme="majorHAnsi" w:hAnsiTheme="majorHAnsi" w:cstheme="majorHAnsi"/>
                    <w:sz w:val="17"/>
                    <w:szCs w:val="17"/>
                  </w:rPr>
                  <w:t xml:space="preserve">(Anexo 4) </w:t>
                </w:r>
                <w:r w:rsidRPr="00094462">
                  <w:rPr>
                    <w:rFonts w:asciiTheme="majorHAnsi" w:hAnsiTheme="majorHAnsi" w:cstheme="majorHAnsi"/>
                    <w:b w:val="0"/>
                    <w:sz w:val="17"/>
                    <w:szCs w:val="17"/>
                  </w:rPr>
                  <w:t xml:space="preserve">Manifiesto Artículo 61 de la </w:t>
                </w:r>
                <w:proofErr w:type="spellStart"/>
                <w:r w:rsidRPr="00094462">
                  <w:rPr>
                    <w:rFonts w:asciiTheme="majorHAnsi" w:hAnsiTheme="majorHAnsi" w:cstheme="majorHAnsi"/>
                    <w:b w:val="0"/>
                    <w:sz w:val="17"/>
                    <w:szCs w:val="17"/>
                  </w:rPr>
                  <w:t>L.A.A.Y</w:t>
                </w:r>
                <w:proofErr w:type="spellEnd"/>
                <w:r w:rsidRPr="00094462">
                  <w:rPr>
                    <w:rFonts w:asciiTheme="majorHAnsi" w:hAnsiTheme="majorHAnsi" w:cstheme="majorHAnsi"/>
                    <w:b w:val="0"/>
                    <w:sz w:val="17"/>
                    <w:szCs w:val="17"/>
                  </w:rPr>
                  <w:t xml:space="preserve"> </w:t>
                </w:r>
                <w:proofErr w:type="spellStart"/>
                <w:r w:rsidRPr="00094462">
                  <w:rPr>
                    <w:rFonts w:asciiTheme="majorHAnsi" w:hAnsiTheme="majorHAnsi" w:cstheme="majorHAnsi"/>
                    <w:b w:val="0"/>
                    <w:sz w:val="17"/>
                    <w:szCs w:val="17"/>
                  </w:rPr>
                  <w:t>S.E.B.C.S</w:t>
                </w:r>
                <w:proofErr w:type="spellEnd"/>
                <w:r w:rsidRPr="00094462">
                  <w:rPr>
                    <w:rFonts w:asciiTheme="majorHAnsi" w:hAnsiTheme="majorHAnsi" w:cstheme="majorHAnsi"/>
                    <w:b w:val="0"/>
                    <w:sz w:val="17"/>
                    <w:szCs w:val="17"/>
                  </w:rPr>
                  <w:t>.</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85" w:type="dxa"/>
              </w:tcPr>
              <w:p w:rsidR="003F2C36" w:rsidRPr="00FF48BC" w:rsidRDefault="003F2C36" w:rsidP="004074B3">
                <w:pPr>
                  <w:pStyle w:val="Prrafodelista"/>
                  <w:ind w:left="0"/>
                  <w:outlineLvl w:val="4"/>
                  <w:rPr>
                    <w:rFonts w:asciiTheme="majorHAnsi" w:hAnsiTheme="majorHAnsi" w:cstheme="majorHAnsi"/>
                    <w:sz w:val="17"/>
                    <w:szCs w:val="17"/>
                  </w:rPr>
                </w:pPr>
                <w:r w:rsidRPr="00FF48BC">
                  <w:rPr>
                    <w:rFonts w:asciiTheme="majorHAnsi" w:hAnsiTheme="majorHAnsi" w:cstheme="majorHAnsi"/>
                    <w:sz w:val="17"/>
                    <w:szCs w:val="17"/>
                  </w:rPr>
                  <w:t xml:space="preserve">(Anexo 5) </w:t>
                </w:r>
                <w:r w:rsidRPr="00094462">
                  <w:rPr>
                    <w:rFonts w:asciiTheme="majorHAnsi" w:hAnsiTheme="majorHAnsi" w:cstheme="majorHAnsi"/>
                    <w:b w:val="0"/>
                    <w:sz w:val="17"/>
                    <w:szCs w:val="17"/>
                  </w:rPr>
                  <w:t>Declaración de Integridad</w:t>
                </w:r>
                <w:r w:rsidRPr="00FF48BC">
                  <w:rPr>
                    <w:rFonts w:asciiTheme="majorHAnsi" w:hAnsiTheme="majorHAnsi" w:cstheme="majorHAnsi"/>
                    <w:sz w:val="17"/>
                    <w:szCs w:val="17"/>
                  </w:rPr>
                  <w:t xml:space="preserve"> </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85" w:type="dxa"/>
              </w:tcPr>
              <w:p w:rsidR="003F2C36" w:rsidRPr="00FF48BC" w:rsidRDefault="003F2C36" w:rsidP="004074B3">
                <w:pPr>
                  <w:pStyle w:val="Prrafodelista"/>
                  <w:ind w:left="0"/>
                  <w:outlineLvl w:val="4"/>
                  <w:rPr>
                    <w:rFonts w:asciiTheme="majorHAnsi" w:hAnsiTheme="majorHAnsi" w:cstheme="majorHAnsi"/>
                    <w:sz w:val="17"/>
                    <w:szCs w:val="17"/>
                  </w:rPr>
                </w:pPr>
                <w:r w:rsidRPr="008F0114">
                  <w:rPr>
                    <w:rFonts w:asciiTheme="majorHAnsi" w:hAnsiTheme="majorHAnsi" w:cstheme="majorHAnsi"/>
                    <w:sz w:val="17"/>
                    <w:szCs w:val="17"/>
                  </w:rPr>
                  <w:t xml:space="preserve">(Anexo 6) </w:t>
                </w:r>
                <w:r w:rsidRPr="008F0114">
                  <w:rPr>
                    <w:rFonts w:asciiTheme="majorHAnsi" w:hAnsiTheme="majorHAnsi" w:cstheme="majorHAnsi"/>
                    <w:b w:val="0"/>
                    <w:sz w:val="17"/>
                    <w:szCs w:val="17"/>
                  </w:rPr>
                  <w:t>Generalidades</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85" w:type="dxa"/>
              </w:tcPr>
              <w:p w:rsidR="003F2C36" w:rsidRPr="00FF48BC" w:rsidRDefault="003F2C36" w:rsidP="004074B3">
                <w:pPr>
                  <w:pStyle w:val="Prrafodelista"/>
                  <w:ind w:left="0"/>
                  <w:outlineLvl w:val="4"/>
                  <w:rPr>
                    <w:rFonts w:asciiTheme="majorHAnsi" w:hAnsiTheme="majorHAnsi" w:cstheme="majorHAnsi"/>
                    <w:sz w:val="17"/>
                    <w:szCs w:val="17"/>
                  </w:rPr>
                </w:pPr>
                <w:r w:rsidRPr="00FF48BC">
                  <w:rPr>
                    <w:rFonts w:asciiTheme="majorHAnsi" w:hAnsiTheme="majorHAnsi" w:cstheme="majorHAnsi"/>
                    <w:sz w:val="17"/>
                    <w:szCs w:val="17"/>
                  </w:rPr>
                  <w:t xml:space="preserve">(Anexo 9) </w:t>
                </w:r>
                <w:r w:rsidRPr="00094462">
                  <w:rPr>
                    <w:rFonts w:asciiTheme="majorHAnsi" w:hAnsiTheme="majorHAnsi" w:cstheme="majorHAnsi"/>
                    <w:b w:val="0"/>
                    <w:sz w:val="17"/>
                    <w:szCs w:val="17"/>
                  </w:rPr>
                  <w:t>Modelo de Contrato</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85" w:type="dxa"/>
              </w:tcPr>
              <w:p w:rsidR="003F2C36" w:rsidRPr="00FF48BC" w:rsidRDefault="003F2C36" w:rsidP="004074B3">
                <w:pPr>
                  <w:pStyle w:val="Prrafodelista"/>
                  <w:ind w:left="0"/>
                  <w:outlineLvl w:val="4"/>
                  <w:rPr>
                    <w:rFonts w:asciiTheme="majorHAnsi" w:hAnsiTheme="majorHAnsi" w:cstheme="majorHAnsi"/>
                    <w:b w:val="0"/>
                    <w:sz w:val="17"/>
                    <w:szCs w:val="17"/>
                  </w:rPr>
                </w:pPr>
                <w:r w:rsidRPr="00FF48BC">
                  <w:rPr>
                    <w:rFonts w:asciiTheme="majorHAnsi" w:hAnsiTheme="majorHAnsi" w:cstheme="majorHAnsi"/>
                    <w:sz w:val="17"/>
                    <w:szCs w:val="17"/>
                  </w:rPr>
                  <w:t xml:space="preserve">(Adicional 2) </w:t>
                </w:r>
                <w:r w:rsidRPr="00094462">
                  <w:rPr>
                    <w:rFonts w:asciiTheme="majorHAnsi" w:hAnsiTheme="majorHAnsi" w:cstheme="majorHAnsi"/>
                    <w:b w:val="0"/>
                    <w:sz w:val="17"/>
                    <w:szCs w:val="17"/>
                  </w:rPr>
                  <w:t>Comprobante bancario de pago de bases</w:t>
                </w:r>
              </w:p>
            </w:tc>
          </w:tr>
          <w:tr w:rsidR="000116A0" w:rsidRPr="00FF48BC" w:rsidTr="004074B3">
            <w:tc>
              <w:tcPr>
                <w:cnfStyle w:val="001000000000" w:firstRow="0" w:lastRow="0" w:firstColumn="1" w:lastColumn="0" w:oddVBand="0" w:evenVBand="0" w:oddHBand="0" w:evenHBand="0" w:firstRowFirstColumn="0" w:firstRowLastColumn="0" w:lastRowFirstColumn="0" w:lastRowLastColumn="0"/>
                <w:tcW w:w="10485" w:type="dxa"/>
              </w:tcPr>
              <w:p w:rsidR="000116A0" w:rsidRPr="000116A0" w:rsidRDefault="000116A0" w:rsidP="000116A0">
                <w:pPr>
                  <w:pStyle w:val="Prrafodelista"/>
                  <w:ind w:left="0"/>
                  <w:outlineLvl w:val="4"/>
                  <w:rPr>
                    <w:rFonts w:asciiTheme="majorHAnsi" w:hAnsiTheme="majorHAnsi" w:cstheme="majorHAnsi"/>
                    <w:b w:val="0"/>
                    <w:sz w:val="17"/>
                    <w:szCs w:val="17"/>
                  </w:rPr>
                </w:pPr>
                <w:r w:rsidRPr="00FF48BC">
                  <w:rPr>
                    <w:rFonts w:asciiTheme="majorHAnsi" w:hAnsiTheme="majorHAnsi" w:cstheme="majorHAnsi"/>
                    <w:sz w:val="17"/>
                    <w:szCs w:val="17"/>
                  </w:rPr>
                  <w:t xml:space="preserve">(Adicional </w:t>
                </w:r>
                <w:r>
                  <w:rPr>
                    <w:rFonts w:asciiTheme="majorHAnsi" w:hAnsiTheme="majorHAnsi" w:cstheme="majorHAnsi"/>
                    <w:sz w:val="17"/>
                    <w:szCs w:val="17"/>
                  </w:rPr>
                  <w:t>3</w:t>
                </w:r>
                <w:r w:rsidRPr="00FF48BC">
                  <w:rPr>
                    <w:rFonts w:asciiTheme="majorHAnsi" w:hAnsiTheme="majorHAnsi" w:cstheme="majorHAnsi"/>
                    <w:sz w:val="17"/>
                    <w:szCs w:val="17"/>
                  </w:rPr>
                  <w:t>)</w:t>
                </w:r>
                <w:r>
                  <w:rPr>
                    <w:rFonts w:asciiTheme="majorHAnsi" w:hAnsiTheme="majorHAnsi" w:cstheme="majorHAnsi"/>
                    <w:sz w:val="17"/>
                    <w:szCs w:val="17"/>
                  </w:rPr>
                  <w:t xml:space="preserve"> </w:t>
                </w:r>
                <w:r>
                  <w:rPr>
                    <w:rFonts w:asciiTheme="majorHAnsi" w:hAnsiTheme="majorHAnsi" w:cstheme="majorHAnsi"/>
                    <w:b w:val="0"/>
                    <w:sz w:val="17"/>
                    <w:szCs w:val="17"/>
                  </w:rPr>
                  <w:t>Comprobante para acreditar comercio de medicamentos</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85" w:type="dxa"/>
              </w:tcPr>
              <w:p w:rsidR="003F2C36" w:rsidRPr="000116A0" w:rsidRDefault="003F2C36" w:rsidP="004074B3">
                <w:pPr>
                  <w:pStyle w:val="Prrafodelista"/>
                  <w:ind w:left="0"/>
                  <w:outlineLvl w:val="4"/>
                  <w:rPr>
                    <w:rFonts w:asciiTheme="majorHAnsi" w:hAnsiTheme="majorHAnsi" w:cstheme="majorHAnsi"/>
                    <w:sz w:val="6"/>
                    <w:szCs w:val="17"/>
                  </w:rPr>
                </w:pP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85" w:type="dxa"/>
                <w:tcBorders>
                  <w:top w:val="triple" w:sz="4" w:space="0" w:color="FF0000"/>
                  <w:left w:val="triple" w:sz="4" w:space="0" w:color="FF0000"/>
                  <w:bottom w:val="triple" w:sz="4" w:space="0" w:color="FF0000"/>
                  <w:right w:val="triple" w:sz="4" w:space="0" w:color="FF0000"/>
                </w:tcBorders>
              </w:tcPr>
              <w:p w:rsidR="000116A0" w:rsidRDefault="000116A0" w:rsidP="000116A0">
                <w:pPr>
                  <w:tabs>
                    <w:tab w:val="left" w:pos="1785"/>
                  </w:tabs>
                  <w:spacing w:line="276" w:lineRule="auto"/>
                  <w:jc w:val="both"/>
                  <w:outlineLvl w:val="3"/>
                  <w:rPr>
                    <w:rFonts w:ascii="Bookman Old Style" w:hAnsi="Bookman Old Style" w:cstheme="majorHAnsi"/>
                    <w:b w:val="0"/>
                    <w:sz w:val="2"/>
                    <w:szCs w:val="17"/>
                    <w:u w:val="single"/>
                  </w:rPr>
                </w:pPr>
              </w:p>
              <w:p w:rsidR="000116A0" w:rsidRPr="002D3D2F" w:rsidRDefault="000116A0" w:rsidP="000116A0">
                <w:pPr>
                  <w:tabs>
                    <w:tab w:val="left" w:pos="1785"/>
                  </w:tabs>
                  <w:spacing w:line="276" w:lineRule="auto"/>
                  <w:jc w:val="both"/>
                  <w:outlineLvl w:val="3"/>
                  <w:rPr>
                    <w:rFonts w:ascii="Bookman Old Style" w:hAnsi="Bookman Old Style" w:cstheme="majorHAnsi"/>
                    <w:b w:val="0"/>
                    <w:sz w:val="2"/>
                    <w:szCs w:val="17"/>
                    <w:u w:val="single"/>
                  </w:rPr>
                </w:pPr>
              </w:p>
            </w:tc>
          </w:tr>
        </w:tbl>
        <w:p w:rsidR="00980478" w:rsidRDefault="00980478" w:rsidP="003F2C36">
          <w:pPr>
            <w:jc w:val="center"/>
            <w:outlineLvl w:val="4"/>
            <w:rPr>
              <w:rFonts w:ascii="Bookman Old Style" w:hAnsi="Bookman Old Style" w:cstheme="majorHAnsi"/>
              <w:b/>
              <w:sz w:val="18"/>
              <w:szCs w:val="17"/>
              <w:u w:val="single"/>
            </w:rPr>
          </w:pPr>
        </w:p>
        <w:p w:rsidR="00980478" w:rsidRDefault="00980478" w:rsidP="00980478">
          <w:pPr>
            <w:spacing w:line="276" w:lineRule="auto"/>
            <w:jc w:val="both"/>
            <w:outlineLvl w:val="3"/>
            <w:rPr>
              <w:rFonts w:asciiTheme="majorHAnsi" w:hAnsiTheme="majorHAnsi" w:cstheme="majorHAnsi"/>
              <w:sz w:val="17"/>
              <w:szCs w:val="17"/>
              <w:u w:val="single"/>
            </w:rPr>
          </w:pPr>
        </w:p>
        <w:p w:rsidR="00980478" w:rsidRPr="00980478" w:rsidRDefault="00980478" w:rsidP="00980478">
          <w:pPr>
            <w:spacing w:line="276" w:lineRule="auto"/>
            <w:jc w:val="both"/>
            <w:outlineLvl w:val="3"/>
            <w:rPr>
              <w:rFonts w:asciiTheme="majorHAnsi" w:hAnsiTheme="majorHAnsi" w:cstheme="majorHAnsi"/>
              <w:sz w:val="17"/>
              <w:szCs w:val="17"/>
              <w:u w:val="single"/>
            </w:rPr>
          </w:pPr>
        </w:p>
        <w:p w:rsidR="00A65624" w:rsidRPr="00980478" w:rsidRDefault="00A65624" w:rsidP="00980478">
          <w:pPr>
            <w:pStyle w:val="Prrafodelista"/>
            <w:numPr>
              <w:ilvl w:val="2"/>
              <w:numId w:val="37"/>
            </w:numPr>
            <w:spacing w:line="276" w:lineRule="auto"/>
            <w:ind w:left="1843" w:firstLine="284"/>
            <w:jc w:val="both"/>
            <w:outlineLvl w:val="3"/>
            <w:rPr>
              <w:rFonts w:asciiTheme="majorHAnsi" w:hAnsiTheme="majorHAnsi" w:cstheme="majorHAnsi"/>
              <w:b/>
              <w:sz w:val="17"/>
              <w:szCs w:val="17"/>
              <w:u w:val="single"/>
            </w:rPr>
          </w:pPr>
          <w:r w:rsidRPr="00980478">
            <w:rPr>
              <w:rFonts w:asciiTheme="majorHAnsi" w:hAnsiTheme="majorHAnsi" w:cstheme="majorHAnsi"/>
              <w:b/>
              <w:sz w:val="17"/>
              <w:szCs w:val="17"/>
              <w:u w:val="single"/>
            </w:rPr>
            <w:t>SOBRE CONTENIENDO LA PROPUESTA ECONÓMICA:</w:t>
          </w:r>
        </w:p>
        <w:p w:rsidR="003F2C36" w:rsidRPr="00FF48BC" w:rsidRDefault="00A65624" w:rsidP="003F2C36">
          <w:pPr>
            <w:pStyle w:val="Prrafodelista"/>
            <w:numPr>
              <w:ilvl w:val="1"/>
              <w:numId w:val="39"/>
            </w:numPr>
            <w:spacing w:line="276" w:lineRule="auto"/>
            <w:ind w:left="2410"/>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Un sobre en el que se integre la </w:t>
          </w:r>
          <w:r w:rsidRPr="00FF48BC">
            <w:rPr>
              <w:rFonts w:asciiTheme="majorHAnsi" w:hAnsiTheme="majorHAnsi" w:cstheme="majorHAnsi"/>
              <w:b/>
              <w:sz w:val="17"/>
              <w:szCs w:val="17"/>
            </w:rPr>
            <w:t>Propuesta Económica</w:t>
          </w:r>
          <w:r w:rsidRPr="00FF48BC">
            <w:rPr>
              <w:rFonts w:asciiTheme="majorHAnsi" w:hAnsiTheme="majorHAnsi" w:cstheme="majorHAnsi"/>
              <w:sz w:val="17"/>
              <w:szCs w:val="17"/>
            </w:rPr>
            <w:t xml:space="preserve">; consistente en </w:t>
          </w:r>
          <w:r w:rsidR="00CA0252">
            <w:rPr>
              <w:rFonts w:asciiTheme="majorHAnsi" w:hAnsiTheme="majorHAnsi" w:cstheme="majorHAnsi"/>
              <w:b/>
              <w:sz w:val="17"/>
              <w:szCs w:val="17"/>
            </w:rPr>
            <w:t>4</w:t>
          </w:r>
          <w:r w:rsidR="00BA24BD">
            <w:rPr>
              <w:rFonts w:asciiTheme="majorHAnsi" w:hAnsiTheme="majorHAnsi" w:cstheme="majorHAnsi"/>
              <w:b/>
              <w:sz w:val="17"/>
              <w:szCs w:val="17"/>
            </w:rPr>
            <w:t xml:space="preserve"> (cuatro)</w:t>
          </w:r>
          <w:r w:rsidRPr="00094462">
            <w:rPr>
              <w:rFonts w:asciiTheme="majorHAnsi" w:hAnsiTheme="majorHAnsi" w:cstheme="majorHAnsi"/>
              <w:b/>
              <w:sz w:val="17"/>
              <w:szCs w:val="17"/>
            </w:rPr>
            <w:t xml:space="preserve"> documentos</w:t>
          </w:r>
          <w:r w:rsidRPr="00FF48BC">
            <w:rPr>
              <w:rFonts w:asciiTheme="majorHAnsi" w:hAnsiTheme="majorHAnsi" w:cstheme="majorHAnsi"/>
              <w:sz w:val="17"/>
              <w:szCs w:val="17"/>
            </w:rPr>
            <w:t xml:space="preserve"> individuales en los que se incluya la documentación económica, establecida en </w:t>
          </w:r>
          <w:r w:rsidR="00B821EF" w:rsidRPr="00B821EF">
            <w:rPr>
              <w:rFonts w:asciiTheme="majorHAnsi" w:hAnsiTheme="majorHAnsi" w:cstheme="majorHAnsi"/>
              <w:b/>
              <w:sz w:val="17"/>
              <w:szCs w:val="17"/>
            </w:rPr>
            <w:t>Sección II punto 7</w:t>
          </w:r>
          <w:r w:rsidR="00094462">
            <w:rPr>
              <w:rFonts w:asciiTheme="majorHAnsi" w:hAnsiTheme="majorHAnsi" w:cstheme="majorHAnsi"/>
              <w:b/>
              <w:sz w:val="17"/>
              <w:szCs w:val="17"/>
            </w:rPr>
            <w:t>.1</w:t>
          </w:r>
          <w:r w:rsidR="00B821EF" w:rsidRPr="00FF48BC">
            <w:rPr>
              <w:rFonts w:asciiTheme="majorHAnsi" w:hAnsiTheme="majorHAnsi" w:cstheme="majorHAnsi"/>
              <w:sz w:val="17"/>
              <w:szCs w:val="17"/>
            </w:rPr>
            <w:t xml:space="preserve">  </w:t>
          </w:r>
          <w:r w:rsidRPr="00FF48BC">
            <w:rPr>
              <w:rFonts w:asciiTheme="majorHAnsi" w:hAnsiTheme="majorHAnsi" w:cstheme="majorHAnsi"/>
              <w:sz w:val="17"/>
              <w:szCs w:val="17"/>
            </w:rPr>
            <w:t xml:space="preserve">de estas bases, como se indica:  </w:t>
          </w:r>
        </w:p>
        <w:p w:rsidR="003F2C36" w:rsidRPr="00FF48BC" w:rsidRDefault="003F2C36" w:rsidP="003F2C36">
          <w:pPr>
            <w:pStyle w:val="Prrafodelista"/>
            <w:ind w:left="2410"/>
            <w:jc w:val="both"/>
            <w:outlineLvl w:val="4"/>
            <w:rPr>
              <w:rFonts w:asciiTheme="majorHAnsi" w:hAnsiTheme="majorHAnsi" w:cstheme="majorHAnsi"/>
              <w:sz w:val="17"/>
              <w:szCs w:val="17"/>
            </w:rPr>
          </w:pPr>
        </w:p>
        <w:tbl>
          <w:tblPr>
            <w:tblStyle w:val="Tabladecuadrcula1clara1"/>
            <w:tblW w:w="10490" w:type="dxa"/>
            <w:tblInd w:w="-5" w:type="dxa"/>
            <w:tblLook w:val="04A0" w:firstRow="1" w:lastRow="0" w:firstColumn="1" w:lastColumn="0" w:noHBand="0" w:noVBand="1"/>
          </w:tblPr>
          <w:tblGrid>
            <w:gridCol w:w="10490"/>
          </w:tblGrid>
          <w:tr w:rsidR="003F2C36" w:rsidRPr="00FF48BC" w:rsidTr="00407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rsidR="003F2C36" w:rsidRPr="00FF48BC" w:rsidRDefault="003F2C36" w:rsidP="004074B3">
                <w:pPr>
                  <w:outlineLvl w:val="4"/>
                  <w:rPr>
                    <w:rFonts w:asciiTheme="majorHAnsi" w:hAnsiTheme="majorHAnsi" w:cstheme="majorHAnsi"/>
                    <w:sz w:val="17"/>
                    <w:szCs w:val="17"/>
                  </w:rPr>
                </w:pPr>
                <w:r w:rsidRPr="00094462">
                  <w:rPr>
                    <w:rFonts w:asciiTheme="majorHAnsi" w:hAnsiTheme="majorHAnsi" w:cstheme="majorHAnsi"/>
                    <w:b w:val="0"/>
                    <w:sz w:val="17"/>
                    <w:szCs w:val="17"/>
                  </w:rPr>
                  <w:t>Tipo de Documentación.</w:t>
                </w:r>
                <w:r>
                  <w:rPr>
                    <w:rFonts w:asciiTheme="majorHAnsi" w:hAnsiTheme="majorHAnsi" w:cstheme="majorHAnsi"/>
                    <w:sz w:val="17"/>
                    <w:szCs w:val="17"/>
                  </w:rPr>
                  <w:t xml:space="preserve"> INTEGRAR EN EL SIGUIENTE ORDEN;</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90" w:type="dxa"/>
              </w:tcPr>
              <w:p w:rsidR="003F2C36" w:rsidRPr="00CA44E1" w:rsidRDefault="003F2C36" w:rsidP="004074B3">
                <w:pPr>
                  <w:outlineLvl w:val="4"/>
                  <w:rPr>
                    <w:rFonts w:asciiTheme="majorHAnsi" w:hAnsiTheme="majorHAnsi" w:cstheme="majorHAnsi"/>
                    <w:b w:val="0"/>
                    <w:sz w:val="17"/>
                    <w:szCs w:val="17"/>
                  </w:rPr>
                </w:pPr>
                <w:r w:rsidRPr="00CA44E1">
                  <w:rPr>
                    <w:rFonts w:asciiTheme="majorHAnsi" w:hAnsiTheme="majorHAnsi" w:cstheme="majorHAnsi"/>
                    <w:sz w:val="17"/>
                    <w:szCs w:val="17"/>
                  </w:rPr>
                  <w:t xml:space="preserve">(Anexo 7) </w:t>
                </w:r>
                <w:r w:rsidRPr="00CA44E1">
                  <w:rPr>
                    <w:rFonts w:asciiTheme="majorHAnsi" w:hAnsiTheme="majorHAnsi" w:cstheme="majorHAnsi"/>
                    <w:b w:val="0"/>
                    <w:sz w:val="17"/>
                    <w:szCs w:val="17"/>
                  </w:rPr>
                  <w:t>Catálogo de conceptos de propuesta Económica</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90" w:type="dxa"/>
              </w:tcPr>
              <w:p w:rsidR="003F2C36" w:rsidRPr="00CA44E1" w:rsidRDefault="003F2C36" w:rsidP="004074B3">
                <w:pPr>
                  <w:outlineLvl w:val="4"/>
                  <w:rPr>
                    <w:rFonts w:asciiTheme="majorHAnsi" w:hAnsiTheme="majorHAnsi" w:cstheme="majorHAnsi"/>
                    <w:b w:val="0"/>
                    <w:sz w:val="17"/>
                    <w:szCs w:val="17"/>
                  </w:rPr>
                </w:pPr>
                <w:r w:rsidRPr="00CA44E1">
                  <w:rPr>
                    <w:rFonts w:asciiTheme="majorHAnsi" w:hAnsiTheme="majorHAnsi" w:cstheme="majorHAnsi"/>
                    <w:sz w:val="17"/>
                    <w:szCs w:val="17"/>
                  </w:rPr>
                  <w:t xml:space="preserve">(Anexo 8) </w:t>
                </w:r>
                <w:r w:rsidRPr="00CA44E1">
                  <w:rPr>
                    <w:rFonts w:asciiTheme="majorHAnsi" w:hAnsiTheme="majorHAnsi" w:cstheme="majorHAnsi"/>
                    <w:b w:val="0"/>
                    <w:sz w:val="17"/>
                    <w:szCs w:val="17"/>
                  </w:rPr>
                  <w:t>Propuesta Económica</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90" w:type="dxa"/>
              </w:tcPr>
              <w:p w:rsidR="003F2C36" w:rsidRPr="00CA44E1" w:rsidRDefault="003F2C36" w:rsidP="004074B3">
                <w:pPr>
                  <w:outlineLvl w:val="4"/>
                  <w:rPr>
                    <w:rFonts w:asciiTheme="majorHAnsi" w:hAnsiTheme="majorHAnsi" w:cstheme="majorHAnsi"/>
                    <w:b w:val="0"/>
                    <w:sz w:val="17"/>
                    <w:szCs w:val="17"/>
                  </w:rPr>
                </w:pPr>
                <w:r w:rsidRPr="00CA44E1">
                  <w:rPr>
                    <w:rFonts w:asciiTheme="majorHAnsi" w:hAnsiTheme="majorHAnsi" w:cstheme="majorHAnsi"/>
                    <w:sz w:val="17"/>
                    <w:szCs w:val="17"/>
                  </w:rPr>
                  <w:t>(Anexo 1</w:t>
                </w:r>
                <w:r>
                  <w:rPr>
                    <w:rFonts w:asciiTheme="majorHAnsi" w:hAnsiTheme="majorHAnsi" w:cstheme="majorHAnsi"/>
                    <w:sz w:val="17"/>
                    <w:szCs w:val="17"/>
                  </w:rPr>
                  <w:t>0</w:t>
                </w:r>
                <w:r w:rsidRPr="00CA44E1">
                  <w:rPr>
                    <w:rFonts w:asciiTheme="majorHAnsi" w:hAnsiTheme="majorHAnsi" w:cstheme="majorHAnsi"/>
                    <w:sz w:val="17"/>
                    <w:szCs w:val="17"/>
                  </w:rPr>
                  <w:t xml:space="preserve">) </w:t>
                </w:r>
                <w:r w:rsidRPr="00CA44E1">
                  <w:rPr>
                    <w:rFonts w:asciiTheme="majorHAnsi" w:hAnsiTheme="majorHAnsi" w:cstheme="majorHAnsi"/>
                    <w:b w:val="0"/>
                    <w:sz w:val="17"/>
                    <w:szCs w:val="17"/>
                  </w:rPr>
                  <w:t>Datos bancarios</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90" w:type="dxa"/>
              </w:tcPr>
              <w:p w:rsidR="003F2C36" w:rsidRPr="00CA44E1" w:rsidRDefault="003F2C36" w:rsidP="004074B3">
                <w:pPr>
                  <w:outlineLvl w:val="4"/>
                  <w:rPr>
                    <w:rFonts w:asciiTheme="majorHAnsi" w:hAnsiTheme="majorHAnsi" w:cstheme="majorHAnsi"/>
                    <w:b w:val="0"/>
                    <w:sz w:val="17"/>
                    <w:szCs w:val="17"/>
                  </w:rPr>
                </w:pPr>
                <w:r>
                  <w:rPr>
                    <w:rFonts w:asciiTheme="majorHAnsi" w:hAnsiTheme="majorHAnsi" w:cstheme="majorHAnsi"/>
                    <w:sz w:val="17"/>
                    <w:szCs w:val="17"/>
                  </w:rPr>
                  <w:t>(Adicional 1</w:t>
                </w:r>
                <w:r w:rsidRPr="00CA44E1">
                  <w:rPr>
                    <w:rFonts w:asciiTheme="majorHAnsi" w:hAnsiTheme="majorHAnsi" w:cstheme="majorHAnsi"/>
                    <w:sz w:val="17"/>
                    <w:szCs w:val="17"/>
                  </w:rPr>
                  <w:t xml:space="preserve">)  </w:t>
                </w:r>
                <w:r w:rsidRPr="00CA44E1">
                  <w:rPr>
                    <w:rFonts w:asciiTheme="majorHAnsi" w:hAnsiTheme="majorHAnsi" w:cstheme="majorHAnsi"/>
                    <w:b w:val="0"/>
                    <w:sz w:val="17"/>
                    <w:szCs w:val="17"/>
                  </w:rPr>
                  <w:t xml:space="preserve">Garantías </w:t>
                </w:r>
              </w:p>
            </w:tc>
          </w:tr>
          <w:tr w:rsidR="003F2C36" w:rsidRPr="00FF48BC" w:rsidTr="004074B3">
            <w:tc>
              <w:tcPr>
                <w:cnfStyle w:val="001000000000" w:firstRow="0" w:lastRow="0" w:firstColumn="1" w:lastColumn="0" w:oddVBand="0" w:evenVBand="0" w:oddHBand="0" w:evenHBand="0" w:firstRowFirstColumn="0" w:firstRowLastColumn="0" w:lastRowFirstColumn="0" w:lastRowLastColumn="0"/>
                <w:tcW w:w="10490" w:type="dxa"/>
                <w:tcBorders>
                  <w:top w:val="triple" w:sz="4" w:space="0" w:color="FF0000"/>
                  <w:left w:val="triple" w:sz="4" w:space="0" w:color="FF0000"/>
                  <w:bottom w:val="triple" w:sz="4" w:space="0" w:color="FF0000"/>
                  <w:right w:val="triple" w:sz="4" w:space="0" w:color="FF0000"/>
                </w:tcBorders>
              </w:tcPr>
              <w:p w:rsidR="003F2C36" w:rsidRPr="002D3D2F" w:rsidRDefault="003F2C36" w:rsidP="004074B3">
                <w:pPr>
                  <w:outlineLvl w:val="4"/>
                  <w:rPr>
                    <w:rFonts w:asciiTheme="majorHAnsi" w:hAnsiTheme="majorHAnsi" w:cstheme="majorHAnsi"/>
                    <w:sz w:val="2"/>
                    <w:szCs w:val="17"/>
                  </w:rPr>
                </w:pPr>
              </w:p>
            </w:tc>
          </w:tr>
        </w:tbl>
        <w:p w:rsidR="00A65624" w:rsidRPr="00FF48BC" w:rsidRDefault="00A65624" w:rsidP="003F2C36">
          <w:pPr>
            <w:pStyle w:val="Prrafodelista"/>
            <w:spacing w:line="276" w:lineRule="auto"/>
            <w:ind w:left="2410"/>
            <w:jc w:val="both"/>
            <w:outlineLvl w:val="4"/>
            <w:rPr>
              <w:rFonts w:asciiTheme="majorHAnsi" w:hAnsiTheme="majorHAnsi" w:cstheme="majorHAnsi"/>
              <w:b/>
              <w:sz w:val="17"/>
              <w:szCs w:val="17"/>
            </w:rPr>
          </w:pPr>
        </w:p>
        <w:p w:rsidR="00A65624" w:rsidRPr="00FF48BC" w:rsidRDefault="00A65624" w:rsidP="00F47577">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LUGAR PARA LA PRESENTACIÓN DE PROPOSICIONES Y REGISTRO DE LICITANTES</w:t>
          </w:r>
          <w:r w:rsidRPr="00FF48BC">
            <w:rPr>
              <w:rFonts w:asciiTheme="majorHAnsi" w:hAnsiTheme="majorHAnsi" w:cstheme="majorHAnsi"/>
              <w:sz w:val="17"/>
              <w:szCs w:val="17"/>
            </w:rPr>
            <w:t xml:space="preserve">: </w:t>
          </w:r>
        </w:p>
        <w:p w:rsidR="00A65624" w:rsidRPr="00735411" w:rsidRDefault="00A65624" w:rsidP="008D5109">
          <w:pPr>
            <w:pStyle w:val="Prrafodelista"/>
            <w:numPr>
              <w:ilvl w:val="1"/>
              <w:numId w:val="29"/>
            </w:numPr>
            <w:spacing w:line="276" w:lineRule="auto"/>
            <w:jc w:val="both"/>
            <w:outlineLvl w:val="4"/>
            <w:rPr>
              <w:rFonts w:asciiTheme="majorHAnsi" w:hAnsiTheme="majorHAnsi" w:cstheme="majorHAnsi"/>
              <w:sz w:val="17"/>
              <w:szCs w:val="17"/>
            </w:rPr>
          </w:pPr>
          <w:r w:rsidRPr="0049711A">
            <w:rPr>
              <w:rFonts w:asciiTheme="majorHAnsi" w:hAnsiTheme="majorHAnsi" w:cstheme="majorHAnsi"/>
              <w:sz w:val="17"/>
              <w:szCs w:val="17"/>
            </w:rPr>
            <w:t xml:space="preserve">Las proposiciones deberán ser presentadas por los licitantes, </w:t>
          </w:r>
          <w:r w:rsidR="00C6001C" w:rsidRPr="00C6001C">
            <w:rPr>
              <w:rFonts w:asciiTheme="majorHAnsi" w:hAnsiTheme="majorHAnsi" w:cstheme="majorHAnsi"/>
              <w:sz w:val="17"/>
              <w:szCs w:val="17"/>
              <w:lang w:val="es-MX"/>
            </w:rPr>
            <w:t xml:space="preserve">en las instalaciones del La </w:t>
          </w:r>
          <w:r w:rsidR="00C6001C" w:rsidRPr="00C6001C">
            <w:rPr>
              <w:rFonts w:asciiTheme="majorHAnsi" w:hAnsiTheme="majorHAnsi" w:cstheme="majorHAnsi"/>
              <w:b/>
              <w:sz w:val="17"/>
              <w:szCs w:val="17"/>
              <w:lang w:val="es-MX"/>
            </w:rPr>
            <w:t>Sala De Juntas De La Dirección General De Seguridad Pública, Policía Preventiva Y Tránsito Municipal</w:t>
          </w:r>
          <w:r w:rsidR="00C6001C" w:rsidRPr="00C6001C">
            <w:rPr>
              <w:rFonts w:asciiTheme="majorHAnsi" w:hAnsiTheme="majorHAnsi" w:cstheme="majorHAnsi"/>
              <w:sz w:val="17"/>
              <w:szCs w:val="17"/>
              <w:lang w:val="es-MX"/>
            </w:rPr>
            <w:t xml:space="preserve">, Carretera </w:t>
          </w:r>
          <w:proofErr w:type="spellStart"/>
          <w:r w:rsidR="00C6001C" w:rsidRPr="00C6001C">
            <w:rPr>
              <w:rFonts w:asciiTheme="majorHAnsi" w:hAnsiTheme="majorHAnsi" w:cstheme="majorHAnsi"/>
              <w:sz w:val="17"/>
              <w:szCs w:val="17"/>
              <w:lang w:val="es-MX"/>
            </w:rPr>
            <w:t>Transpeninsular</w:t>
          </w:r>
          <w:proofErr w:type="spellEnd"/>
          <w:r w:rsidR="00C6001C" w:rsidRPr="00C6001C">
            <w:rPr>
              <w:rFonts w:asciiTheme="majorHAnsi" w:hAnsiTheme="majorHAnsi" w:cstheme="majorHAnsi"/>
              <w:sz w:val="17"/>
              <w:szCs w:val="17"/>
              <w:lang w:val="es-MX"/>
            </w:rPr>
            <w:t xml:space="preserve"> Km 34 Colonia </w:t>
          </w:r>
          <w:proofErr w:type="spellStart"/>
          <w:r w:rsidR="00C6001C" w:rsidRPr="00C6001C">
            <w:rPr>
              <w:rFonts w:asciiTheme="majorHAnsi" w:hAnsiTheme="majorHAnsi" w:cstheme="majorHAnsi"/>
              <w:sz w:val="17"/>
              <w:szCs w:val="17"/>
              <w:lang w:val="es-MX"/>
            </w:rPr>
            <w:t>Guaymitas</w:t>
          </w:r>
          <w:proofErr w:type="spellEnd"/>
          <w:r w:rsidR="00C6001C" w:rsidRPr="00C6001C">
            <w:rPr>
              <w:rFonts w:asciiTheme="majorHAnsi" w:hAnsiTheme="majorHAnsi" w:cstheme="majorHAnsi"/>
              <w:sz w:val="17"/>
              <w:szCs w:val="17"/>
              <w:lang w:val="es-MX"/>
            </w:rPr>
            <w:t xml:space="preserve">, San José Del Cabo, C.P. 23400 </w:t>
          </w:r>
          <w:proofErr w:type="spellStart"/>
          <w:r w:rsidR="00C6001C" w:rsidRPr="00C6001C">
            <w:rPr>
              <w:rFonts w:asciiTheme="majorHAnsi" w:hAnsiTheme="majorHAnsi" w:cstheme="majorHAnsi"/>
              <w:sz w:val="17"/>
              <w:szCs w:val="17"/>
              <w:lang w:val="es-MX"/>
            </w:rPr>
            <w:t>B.C.S</w:t>
          </w:r>
          <w:proofErr w:type="spellEnd"/>
          <w:r w:rsidR="00C6001C" w:rsidRPr="00C6001C">
            <w:rPr>
              <w:rFonts w:asciiTheme="majorHAnsi" w:hAnsiTheme="majorHAnsi" w:cstheme="majorHAnsi"/>
              <w:sz w:val="17"/>
              <w:szCs w:val="17"/>
              <w:lang w:val="es-MX"/>
            </w:rPr>
            <w:t>.</w:t>
          </w:r>
          <w:r w:rsidR="0049711A" w:rsidRPr="00735411">
            <w:rPr>
              <w:rFonts w:asciiTheme="majorHAnsi" w:hAnsiTheme="majorHAnsi" w:cstheme="majorHAnsi"/>
              <w:sz w:val="17"/>
              <w:szCs w:val="17"/>
            </w:rPr>
            <w:t xml:space="preserve">, </w:t>
          </w:r>
          <w:r w:rsidRPr="00735411">
            <w:rPr>
              <w:rFonts w:asciiTheme="majorHAnsi" w:hAnsiTheme="majorHAnsi" w:cstheme="majorHAnsi"/>
              <w:sz w:val="17"/>
              <w:szCs w:val="17"/>
            </w:rPr>
            <w:t xml:space="preserve">el  día del </w:t>
          </w:r>
          <w:r w:rsidRPr="00735411">
            <w:rPr>
              <w:rFonts w:asciiTheme="majorHAnsi" w:hAnsiTheme="majorHAnsi" w:cstheme="majorHAnsi"/>
              <w:sz w:val="17"/>
              <w:szCs w:val="17"/>
              <w:u w:val="single"/>
            </w:rPr>
            <w:t>evento de presentación y apertura de propuestas</w:t>
          </w:r>
          <w:r w:rsidRPr="00735411">
            <w:rPr>
              <w:rFonts w:asciiTheme="majorHAnsi" w:hAnsiTheme="majorHAnsi" w:cstheme="majorHAnsi"/>
              <w:sz w:val="17"/>
              <w:szCs w:val="17"/>
            </w:rPr>
            <w:t xml:space="preserve">, que será el  </w:t>
          </w:r>
          <w:r w:rsidRPr="00735411">
            <w:rPr>
              <w:rFonts w:asciiTheme="majorHAnsi" w:hAnsiTheme="majorHAnsi" w:cstheme="majorHAnsi"/>
              <w:b/>
              <w:sz w:val="17"/>
              <w:szCs w:val="17"/>
            </w:rPr>
            <w:t xml:space="preserve"> </w:t>
          </w:r>
          <w:r w:rsidR="001F196E" w:rsidRPr="00735411">
            <w:rPr>
              <w:rFonts w:asciiTheme="majorHAnsi" w:hAnsiTheme="majorHAnsi" w:cstheme="majorHAnsi"/>
              <w:b/>
              <w:sz w:val="17"/>
              <w:szCs w:val="17"/>
            </w:rPr>
            <w:t xml:space="preserve">día </w:t>
          </w:r>
          <w:r w:rsidR="00001181">
            <w:rPr>
              <w:rFonts w:asciiTheme="majorHAnsi" w:hAnsiTheme="majorHAnsi" w:cstheme="majorHAnsi"/>
              <w:b/>
              <w:sz w:val="17"/>
              <w:szCs w:val="17"/>
            </w:rPr>
            <w:t>13</w:t>
          </w:r>
          <w:r w:rsidR="00F143C8" w:rsidRPr="00735411">
            <w:rPr>
              <w:rFonts w:asciiTheme="majorHAnsi" w:hAnsiTheme="majorHAnsi" w:cstheme="majorHAnsi"/>
              <w:b/>
              <w:sz w:val="17"/>
              <w:szCs w:val="17"/>
            </w:rPr>
            <w:t xml:space="preserve"> de abril </w:t>
          </w:r>
          <w:r w:rsidR="00120516" w:rsidRPr="00735411">
            <w:rPr>
              <w:rFonts w:asciiTheme="majorHAnsi" w:hAnsiTheme="majorHAnsi" w:cstheme="majorHAnsi"/>
              <w:b/>
              <w:sz w:val="17"/>
              <w:szCs w:val="17"/>
            </w:rPr>
            <w:t xml:space="preserve"> de 2021 a las 1</w:t>
          </w:r>
          <w:r w:rsidR="001E2465" w:rsidRPr="00735411">
            <w:rPr>
              <w:rFonts w:asciiTheme="majorHAnsi" w:hAnsiTheme="majorHAnsi" w:cstheme="majorHAnsi"/>
              <w:b/>
              <w:sz w:val="17"/>
              <w:szCs w:val="17"/>
            </w:rPr>
            <w:t>1</w:t>
          </w:r>
          <w:r w:rsidR="00120516" w:rsidRPr="00735411">
            <w:rPr>
              <w:rFonts w:asciiTheme="majorHAnsi" w:hAnsiTheme="majorHAnsi" w:cstheme="majorHAnsi"/>
              <w:b/>
              <w:sz w:val="17"/>
              <w:szCs w:val="17"/>
            </w:rPr>
            <w:t>:00</w:t>
          </w:r>
          <w:r w:rsidRPr="00735411">
            <w:rPr>
              <w:rFonts w:asciiTheme="majorHAnsi" w:hAnsiTheme="majorHAnsi" w:cstheme="majorHAnsi"/>
              <w:b/>
              <w:sz w:val="17"/>
              <w:szCs w:val="17"/>
            </w:rPr>
            <w:t xml:space="preserve"> </w:t>
          </w:r>
          <w:r w:rsidR="001E2465" w:rsidRPr="00735411">
            <w:rPr>
              <w:rFonts w:asciiTheme="majorHAnsi" w:hAnsiTheme="majorHAnsi" w:cstheme="majorHAnsi"/>
              <w:b/>
              <w:sz w:val="17"/>
              <w:szCs w:val="17"/>
            </w:rPr>
            <w:t>a</w:t>
          </w:r>
          <w:r w:rsidRPr="00735411">
            <w:rPr>
              <w:rFonts w:asciiTheme="majorHAnsi" w:hAnsiTheme="majorHAnsi" w:cstheme="majorHAnsi"/>
              <w:b/>
              <w:sz w:val="17"/>
              <w:szCs w:val="17"/>
            </w:rPr>
            <w:t>.m</w:t>
          </w:r>
          <w:r w:rsidRPr="00735411">
            <w:rPr>
              <w:rFonts w:asciiTheme="majorHAnsi" w:hAnsiTheme="majorHAnsi" w:cstheme="majorHAnsi"/>
              <w:sz w:val="17"/>
              <w:szCs w:val="17"/>
            </w:rPr>
            <w:t xml:space="preserve">., en el entendido de que no se recibirá ninguna proposición que sea presentada fuera de esta hora. Esta reunión será presidida por el </w:t>
          </w:r>
          <w:r w:rsidRPr="00735411">
            <w:rPr>
              <w:rFonts w:asciiTheme="majorHAnsi" w:hAnsiTheme="majorHAnsi" w:cstheme="majorHAnsi"/>
              <w:b/>
              <w:sz w:val="17"/>
              <w:szCs w:val="17"/>
            </w:rPr>
            <w:t>Lic. José Eduardo Ramírez Díaz</w:t>
          </w:r>
          <w:r w:rsidRPr="00735411">
            <w:rPr>
              <w:rFonts w:asciiTheme="majorHAnsi" w:hAnsiTheme="majorHAnsi" w:cstheme="majorHAnsi"/>
              <w:sz w:val="17"/>
              <w:szCs w:val="17"/>
            </w:rPr>
            <w:t xml:space="preserve">, Coordinador de la Unidad Administrativa de procedimientos de Licitaciones y Contratos.  El licitante participante deberá considerar </w:t>
          </w:r>
          <w:r w:rsidRPr="00735411">
            <w:rPr>
              <w:rFonts w:asciiTheme="majorHAnsi" w:hAnsiTheme="majorHAnsi" w:cstheme="majorHAnsi"/>
              <w:sz w:val="17"/>
              <w:szCs w:val="17"/>
              <w:u w:val="single"/>
            </w:rPr>
            <w:t>llegar 15 minutos antes de la hora fijada</w:t>
          </w:r>
          <w:r w:rsidRPr="00735411">
            <w:rPr>
              <w:rFonts w:asciiTheme="majorHAnsi" w:hAnsiTheme="majorHAnsi" w:cstheme="majorHAnsi"/>
              <w:sz w:val="17"/>
              <w:szCs w:val="17"/>
            </w:rPr>
            <w:t xml:space="preserve"> en el párrafo anterior para la correcta recepción y registro de sus proposiciones.</w:t>
          </w:r>
        </w:p>
        <w:p w:rsidR="0090570A" w:rsidRPr="0049711A" w:rsidRDefault="0090570A" w:rsidP="0090570A">
          <w:pPr>
            <w:pStyle w:val="Prrafodelista"/>
            <w:spacing w:line="276" w:lineRule="auto"/>
            <w:ind w:left="1776"/>
            <w:jc w:val="both"/>
            <w:outlineLvl w:val="4"/>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PROPOSICIONES EXTEMPORÁNEAS</w:t>
          </w:r>
          <w:r w:rsidRPr="00FF48BC">
            <w:rPr>
              <w:rFonts w:asciiTheme="majorHAnsi" w:hAnsiTheme="majorHAnsi" w:cstheme="majorHAnsi"/>
              <w:sz w:val="17"/>
              <w:szCs w:val="17"/>
            </w:rPr>
            <w:t>:</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Sólo se recibirán las proposiciones presentadas dentro del plazo y lugar estipulados en el punto anterior de éstas bases de licitación. Las proposiciones entregadas a “</w:t>
          </w:r>
          <w:r w:rsidRPr="00094462">
            <w:rPr>
              <w:rFonts w:asciiTheme="majorHAnsi" w:hAnsiTheme="majorHAnsi" w:cstheme="majorHAnsi"/>
              <w:b/>
              <w:sz w:val="17"/>
              <w:szCs w:val="17"/>
            </w:rPr>
            <w:t>La Convocante</w:t>
          </w:r>
          <w:r w:rsidRPr="00FF48BC">
            <w:rPr>
              <w:rFonts w:asciiTheme="majorHAnsi" w:hAnsiTheme="majorHAnsi" w:cstheme="majorHAnsi"/>
              <w:sz w:val="17"/>
              <w:szCs w:val="17"/>
            </w:rPr>
            <w:t xml:space="preserve">” de manera extemporánea serán devueltas sin abrir al licitante que corresponda. </w:t>
          </w:r>
        </w:p>
        <w:p w:rsidR="00A65624" w:rsidRPr="00FF48BC" w:rsidRDefault="00A65624" w:rsidP="00A65624">
          <w:pPr>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MODIFICACIÓN Y RETIRO DE PROPOSICIONES</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 xml:space="preserve">Las proposiciones no podrán ser modificadas, una vez transcurrido el plazo para el inicio del acto de presentación de proposiciones y apertura de propuestas técnicas. </w:t>
          </w:r>
        </w:p>
        <w:p w:rsidR="00A65624" w:rsidRPr="00FF48BC" w:rsidRDefault="00A65624" w:rsidP="00C1692E">
          <w:pPr>
            <w:pStyle w:val="Prrafodelista"/>
            <w:numPr>
              <w:ilvl w:val="1"/>
              <w:numId w:val="29"/>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No se podrán retirar proposiciones durante el vencimiento del plazo para la presentación de las proposiciones y la expiración del período espe</w:t>
          </w:r>
          <w:r w:rsidR="00D12234">
            <w:rPr>
              <w:rFonts w:asciiTheme="majorHAnsi" w:hAnsiTheme="majorHAnsi" w:cstheme="majorHAnsi"/>
              <w:sz w:val="17"/>
              <w:szCs w:val="17"/>
            </w:rPr>
            <w:t>cificado por el licitante en Condiciones generales</w:t>
          </w:r>
          <w:r w:rsidR="00B821EF">
            <w:rPr>
              <w:rFonts w:asciiTheme="majorHAnsi" w:hAnsiTheme="majorHAnsi" w:cstheme="majorHAnsi"/>
              <w:sz w:val="17"/>
              <w:szCs w:val="17"/>
            </w:rPr>
            <w:t xml:space="preserve"> </w:t>
          </w:r>
          <w:r w:rsidR="001F196E">
            <w:rPr>
              <w:rFonts w:asciiTheme="majorHAnsi" w:hAnsiTheme="majorHAnsi" w:cstheme="majorHAnsi"/>
              <w:b/>
              <w:sz w:val="17"/>
              <w:szCs w:val="17"/>
            </w:rPr>
            <w:t>(anexo 2</w:t>
          </w:r>
          <w:r w:rsidRPr="00D12234">
            <w:rPr>
              <w:rFonts w:asciiTheme="majorHAnsi" w:hAnsiTheme="majorHAnsi" w:cstheme="majorHAnsi"/>
              <w:b/>
              <w:sz w:val="17"/>
              <w:szCs w:val="17"/>
            </w:rPr>
            <w:t>)</w:t>
          </w:r>
          <w:r w:rsidR="00D12234">
            <w:rPr>
              <w:rFonts w:asciiTheme="majorHAnsi" w:hAnsiTheme="majorHAnsi" w:cstheme="majorHAnsi"/>
              <w:sz w:val="17"/>
              <w:szCs w:val="17"/>
            </w:rPr>
            <w:t>.</w:t>
          </w:r>
          <w:r w:rsidRPr="00FF48BC">
            <w:rPr>
              <w:rFonts w:asciiTheme="majorHAnsi" w:hAnsiTheme="majorHAnsi" w:cstheme="majorHAnsi"/>
              <w:sz w:val="17"/>
              <w:szCs w:val="17"/>
            </w:rPr>
            <w:t xml:space="preserve"> </w:t>
          </w:r>
        </w:p>
        <w:p w:rsidR="00A65624" w:rsidRDefault="00A65624" w:rsidP="00A65624">
          <w:pPr>
            <w:rPr>
              <w:rFonts w:asciiTheme="majorHAnsi" w:hAnsiTheme="majorHAnsi" w:cstheme="majorHAnsi"/>
              <w:sz w:val="17"/>
              <w:szCs w:val="17"/>
            </w:rPr>
          </w:pPr>
        </w:p>
        <w:p w:rsidR="0086682A" w:rsidRPr="00FF48BC" w:rsidRDefault="0086682A" w:rsidP="00A65624">
          <w:pPr>
            <w:rPr>
              <w:rFonts w:asciiTheme="majorHAnsi" w:hAnsiTheme="majorHAnsi" w:cstheme="majorHAnsi"/>
              <w:sz w:val="17"/>
              <w:szCs w:val="17"/>
            </w:rPr>
          </w:pPr>
        </w:p>
        <w:p w:rsidR="00A65624" w:rsidRDefault="0012631C" w:rsidP="00007A0D">
          <w:pPr>
            <w:pStyle w:val="Prrafodelista"/>
            <w:numPr>
              <w:ilvl w:val="0"/>
              <w:numId w:val="8"/>
            </w:numPr>
            <w:spacing w:line="276" w:lineRule="auto"/>
            <w:ind w:hanging="294"/>
            <w:outlineLvl w:val="2"/>
            <w:rPr>
              <w:rFonts w:asciiTheme="majorHAnsi" w:hAnsiTheme="majorHAnsi" w:cstheme="majorHAnsi"/>
              <w:sz w:val="17"/>
              <w:szCs w:val="17"/>
            </w:rPr>
          </w:pPr>
          <w:r>
            <w:rPr>
              <w:rFonts w:asciiTheme="majorHAnsi" w:hAnsiTheme="majorHAnsi" w:cstheme="majorHAnsi"/>
              <w:sz w:val="17"/>
              <w:szCs w:val="17"/>
            </w:rPr>
            <w:t>Junta de aclaraciones, r</w:t>
          </w:r>
          <w:r w:rsidR="00C177F6" w:rsidRPr="00C177F6">
            <w:rPr>
              <w:rFonts w:asciiTheme="majorHAnsi" w:hAnsiTheme="majorHAnsi" w:cstheme="majorHAnsi"/>
              <w:sz w:val="17"/>
              <w:szCs w:val="17"/>
            </w:rPr>
            <w:t>ecepción, apertura y evaluación de las proposiciones</w:t>
          </w:r>
        </w:p>
        <w:p w:rsidR="0012631C" w:rsidRPr="00B821EF" w:rsidRDefault="0012631C" w:rsidP="00C1692E">
          <w:pPr>
            <w:pStyle w:val="Prrafodelista"/>
            <w:numPr>
              <w:ilvl w:val="0"/>
              <w:numId w:val="29"/>
            </w:numPr>
            <w:ind w:hanging="644"/>
            <w:outlineLvl w:val="3"/>
            <w:rPr>
              <w:rFonts w:asciiTheme="majorHAnsi" w:hAnsiTheme="majorHAnsi" w:cstheme="majorHAnsi"/>
              <w:b/>
              <w:sz w:val="17"/>
              <w:szCs w:val="17"/>
            </w:rPr>
          </w:pPr>
          <w:r w:rsidRPr="00B821EF">
            <w:rPr>
              <w:rFonts w:asciiTheme="majorHAnsi" w:hAnsiTheme="majorHAnsi" w:cstheme="majorHAnsi"/>
              <w:b/>
              <w:sz w:val="17"/>
              <w:szCs w:val="17"/>
            </w:rPr>
            <w:t>JUNTA DE ACLARACIONES</w:t>
          </w:r>
        </w:p>
        <w:p w:rsidR="00424794" w:rsidRDefault="0012631C" w:rsidP="00424794">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aclarará cualquier aspecto técnico, comercial y administrativo sobre los bienes objeto de la presente licitación, dando contestación a las dudas plasmadas en los cuestionarios que para ese fin se solicitan y a las que fueren formuladas en el desarrollo de la junta de aclaraciones, mediante la presentación de un cuestionario dirigido a la </w:t>
          </w:r>
          <w:r w:rsidRPr="00FF48BC">
            <w:rPr>
              <w:rFonts w:asciiTheme="majorHAnsi" w:hAnsiTheme="majorHAnsi" w:cstheme="majorHAnsi"/>
              <w:b/>
              <w:sz w:val="17"/>
              <w:szCs w:val="17"/>
            </w:rPr>
            <w:t>C. Marcela Loya López, Oficial Mayor</w:t>
          </w: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 xml:space="preserve">del H. XIII Ayuntamiento de Los Cabos,   al    correo   electrónico </w:t>
          </w:r>
          <w:hyperlink r:id="rId11" w:history="1">
            <w:r w:rsidRPr="00FF48BC">
              <w:rPr>
                <w:rStyle w:val="Hipervnculo"/>
                <w:rFonts w:asciiTheme="majorHAnsi" w:hAnsiTheme="majorHAnsi" w:cstheme="majorHAnsi"/>
                <w:b/>
                <w:color w:val="auto"/>
                <w:sz w:val="17"/>
                <w:szCs w:val="17"/>
              </w:rPr>
              <w:t>documentosofmlc@gmail.com</w:t>
            </w:r>
          </w:hyperlink>
          <w:r w:rsidR="00424794">
            <w:rPr>
              <w:rFonts w:asciiTheme="majorHAnsi" w:hAnsiTheme="majorHAnsi" w:cstheme="majorHAnsi"/>
              <w:b/>
              <w:sz w:val="17"/>
              <w:szCs w:val="17"/>
            </w:rPr>
            <w:t xml:space="preserve">. </w:t>
          </w:r>
          <w:r w:rsidRPr="00424794">
            <w:rPr>
              <w:rFonts w:asciiTheme="majorHAnsi" w:hAnsiTheme="majorHAnsi" w:cstheme="majorHAnsi"/>
              <w:sz w:val="17"/>
              <w:szCs w:val="17"/>
            </w:rPr>
            <w:t>Los cuestionarios deberán ser recibidos a más tardar el día </w:t>
          </w:r>
          <w:r w:rsidR="00001181">
            <w:rPr>
              <w:rFonts w:asciiTheme="majorHAnsi" w:hAnsiTheme="majorHAnsi" w:cstheme="majorHAnsi"/>
              <w:b/>
              <w:sz w:val="17"/>
              <w:szCs w:val="17"/>
            </w:rPr>
            <w:t>08</w:t>
          </w:r>
          <w:r w:rsidR="00F143C8">
            <w:rPr>
              <w:rFonts w:asciiTheme="majorHAnsi" w:hAnsiTheme="majorHAnsi" w:cstheme="majorHAnsi"/>
              <w:b/>
              <w:sz w:val="17"/>
              <w:szCs w:val="17"/>
            </w:rPr>
            <w:t xml:space="preserve"> de marzo</w:t>
          </w:r>
          <w:r w:rsidR="00424794" w:rsidRPr="00424794">
            <w:rPr>
              <w:rFonts w:asciiTheme="majorHAnsi" w:hAnsiTheme="majorHAnsi" w:cstheme="majorHAnsi"/>
              <w:b/>
              <w:sz w:val="17"/>
              <w:szCs w:val="17"/>
            </w:rPr>
            <w:t xml:space="preserve"> </w:t>
          </w:r>
          <w:r w:rsidR="00CA44E1" w:rsidRPr="00424794">
            <w:rPr>
              <w:rFonts w:asciiTheme="majorHAnsi" w:hAnsiTheme="majorHAnsi" w:cstheme="majorHAnsi"/>
              <w:b/>
              <w:sz w:val="17"/>
              <w:szCs w:val="17"/>
            </w:rPr>
            <w:t xml:space="preserve">de 2021 </w:t>
          </w:r>
          <w:r w:rsidRPr="00424794">
            <w:rPr>
              <w:rFonts w:asciiTheme="majorHAnsi" w:hAnsiTheme="majorHAnsi" w:cstheme="majorHAnsi"/>
              <w:sz w:val="17"/>
              <w:szCs w:val="17"/>
            </w:rPr>
            <w:t xml:space="preserve">a las </w:t>
          </w:r>
          <w:r w:rsidR="00F143C8">
            <w:rPr>
              <w:rFonts w:asciiTheme="majorHAnsi" w:hAnsiTheme="majorHAnsi" w:cstheme="majorHAnsi"/>
              <w:b/>
              <w:sz w:val="17"/>
              <w:szCs w:val="17"/>
            </w:rPr>
            <w:t>12</w:t>
          </w:r>
          <w:r w:rsidRPr="00424794">
            <w:rPr>
              <w:rFonts w:asciiTheme="majorHAnsi" w:hAnsiTheme="majorHAnsi" w:cstheme="majorHAnsi"/>
              <w:b/>
              <w:sz w:val="17"/>
              <w:szCs w:val="17"/>
            </w:rPr>
            <w:t>:00 horas</w:t>
          </w:r>
          <w:r w:rsidRPr="00424794">
            <w:rPr>
              <w:rFonts w:asciiTheme="majorHAnsi" w:hAnsiTheme="majorHAnsi" w:cstheme="majorHAnsi"/>
              <w:sz w:val="17"/>
              <w:szCs w:val="17"/>
            </w:rPr>
            <w:t xml:space="preserve">. </w:t>
          </w:r>
        </w:p>
        <w:p w:rsidR="00F143C8" w:rsidRPr="00424794" w:rsidRDefault="00F143C8" w:rsidP="00F143C8">
          <w:pPr>
            <w:pStyle w:val="Prrafodelista"/>
            <w:spacing w:line="276" w:lineRule="auto"/>
            <w:ind w:left="1776"/>
            <w:jc w:val="both"/>
            <w:outlineLvl w:val="4"/>
            <w:rPr>
              <w:rFonts w:asciiTheme="majorHAnsi" w:hAnsiTheme="majorHAnsi" w:cstheme="majorHAnsi"/>
              <w:sz w:val="17"/>
              <w:szCs w:val="17"/>
            </w:rPr>
          </w:pPr>
        </w:p>
        <w:p w:rsidR="00424794" w:rsidRPr="00C6001C" w:rsidRDefault="0012631C" w:rsidP="008D5109">
          <w:pPr>
            <w:pStyle w:val="Prrafodelista"/>
            <w:numPr>
              <w:ilvl w:val="1"/>
              <w:numId w:val="29"/>
            </w:numPr>
            <w:spacing w:line="276" w:lineRule="auto"/>
            <w:jc w:val="both"/>
            <w:outlineLvl w:val="4"/>
            <w:rPr>
              <w:rFonts w:asciiTheme="majorHAnsi" w:hAnsiTheme="majorHAnsi" w:cstheme="majorHAnsi"/>
              <w:sz w:val="17"/>
              <w:szCs w:val="17"/>
            </w:rPr>
          </w:pPr>
          <w:r w:rsidRPr="00424794">
            <w:rPr>
              <w:rFonts w:asciiTheme="majorHAnsi" w:hAnsiTheme="majorHAnsi" w:cstheme="majorHAnsi"/>
              <w:sz w:val="17"/>
              <w:szCs w:val="17"/>
            </w:rPr>
            <w:t>“</w:t>
          </w:r>
          <w:r w:rsidRPr="007430F1">
            <w:rPr>
              <w:rFonts w:asciiTheme="majorHAnsi" w:hAnsiTheme="majorHAnsi" w:cstheme="majorHAnsi"/>
              <w:b/>
              <w:sz w:val="17"/>
              <w:szCs w:val="17"/>
            </w:rPr>
            <w:t>La Convocante</w:t>
          </w:r>
          <w:r w:rsidRPr="007430F1">
            <w:rPr>
              <w:rFonts w:asciiTheme="majorHAnsi" w:hAnsiTheme="majorHAnsi" w:cstheme="majorHAnsi"/>
              <w:sz w:val="17"/>
              <w:szCs w:val="17"/>
            </w:rPr>
            <w:t xml:space="preserve">” realizará </w:t>
          </w:r>
          <w:r w:rsidRPr="007430F1">
            <w:rPr>
              <w:rFonts w:asciiTheme="majorHAnsi" w:hAnsiTheme="majorHAnsi" w:cstheme="majorHAnsi"/>
              <w:sz w:val="17"/>
              <w:szCs w:val="17"/>
              <w:u w:val="single"/>
            </w:rPr>
            <w:t>una junta de aclaraciones</w:t>
          </w:r>
          <w:r w:rsidRPr="007430F1">
            <w:rPr>
              <w:rFonts w:asciiTheme="majorHAnsi" w:hAnsiTheme="majorHAnsi" w:cstheme="majorHAnsi"/>
              <w:sz w:val="17"/>
              <w:szCs w:val="17"/>
            </w:rPr>
            <w:t xml:space="preserve"> el día </w:t>
          </w:r>
          <w:r w:rsidR="00F143C8">
            <w:rPr>
              <w:rFonts w:asciiTheme="majorHAnsi" w:hAnsiTheme="majorHAnsi" w:cstheme="majorHAnsi"/>
              <w:b/>
              <w:sz w:val="17"/>
              <w:szCs w:val="17"/>
            </w:rPr>
            <w:t>0</w:t>
          </w:r>
          <w:r w:rsidR="00001181">
            <w:rPr>
              <w:rFonts w:asciiTheme="majorHAnsi" w:hAnsiTheme="majorHAnsi" w:cstheme="majorHAnsi"/>
              <w:b/>
              <w:sz w:val="17"/>
              <w:szCs w:val="17"/>
            </w:rPr>
            <w:t>9</w:t>
          </w:r>
          <w:r w:rsidR="00F143C8">
            <w:rPr>
              <w:rFonts w:asciiTheme="majorHAnsi" w:hAnsiTheme="majorHAnsi" w:cstheme="majorHAnsi"/>
              <w:b/>
              <w:sz w:val="17"/>
              <w:szCs w:val="17"/>
            </w:rPr>
            <w:t xml:space="preserve"> de abril</w:t>
          </w:r>
          <w:r w:rsidR="00CA44E1" w:rsidRPr="007430F1">
            <w:rPr>
              <w:rFonts w:asciiTheme="majorHAnsi" w:hAnsiTheme="majorHAnsi" w:cstheme="majorHAnsi"/>
              <w:b/>
              <w:sz w:val="17"/>
              <w:szCs w:val="17"/>
            </w:rPr>
            <w:t xml:space="preserve"> de 2021 </w:t>
          </w:r>
          <w:r w:rsidRPr="007430F1">
            <w:rPr>
              <w:rFonts w:asciiTheme="majorHAnsi" w:hAnsiTheme="majorHAnsi" w:cstheme="majorHAnsi"/>
              <w:sz w:val="17"/>
              <w:szCs w:val="17"/>
            </w:rPr>
            <w:t xml:space="preserve">a las </w:t>
          </w:r>
          <w:r w:rsidRPr="007430F1">
            <w:rPr>
              <w:rFonts w:asciiTheme="majorHAnsi" w:hAnsiTheme="majorHAnsi" w:cstheme="majorHAnsi"/>
              <w:b/>
              <w:sz w:val="17"/>
              <w:szCs w:val="17"/>
            </w:rPr>
            <w:t>1</w:t>
          </w:r>
          <w:r w:rsidR="00F143C8">
            <w:rPr>
              <w:rFonts w:asciiTheme="majorHAnsi" w:hAnsiTheme="majorHAnsi" w:cstheme="majorHAnsi"/>
              <w:b/>
              <w:sz w:val="17"/>
              <w:szCs w:val="17"/>
            </w:rPr>
            <w:t>0:0</w:t>
          </w:r>
          <w:r w:rsidRPr="007430F1">
            <w:rPr>
              <w:rFonts w:asciiTheme="majorHAnsi" w:hAnsiTheme="majorHAnsi" w:cstheme="majorHAnsi"/>
              <w:b/>
              <w:sz w:val="17"/>
              <w:szCs w:val="17"/>
            </w:rPr>
            <w:t>0</w:t>
          </w:r>
          <w:r w:rsidR="00CA44E1" w:rsidRPr="007430F1">
            <w:rPr>
              <w:rFonts w:asciiTheme="majorHAnsi" w:hAnsiTheme="majorHAnsi" w:cstheme="majorHAnsi"/>
              <w:sz w:val="17"/>
              <w:szCs w:val="17"/>
            </w:rPr>
            <w:t xml:space="preserve"> </w:t>
          </w:r>
          <w:r w:rsidR="00424794" w:rsidRPr="007430F1">
            <w:rPr>
              <w:rFonts w:asciiTheme="majorHAnsi" w:hAnsiTheme="majorHAnsi" w:cstheme="majorHAnsi"/>
              <w:b/>
              <w:sz w:val="17"/>
              <w:szCs w:val="17"/>
            </w:rPr>
            <w:t>a</w:t>
          </w:r>
          <w:r w:rsidR="00CA44E1" w:rsidRPr="007430F1">
            <w:rPr>
              <w:rFonts w:asciiTheme="majorHAnsi" w:hAnsiTheme="majorHAnsi" w:cstheme="majorHAnsi"/>
              <w:b/>
              <w:sz w:val="17"/>
              <w:szCs w:val="17"/>
            </w:rPr>
            <w:t>.m.</w:t>
          </w:r>
          <w:r w:rsidR="00424794" w:rsidRPr="007430F1">
            <w:rPr>
              <w:rFonts w:asciiTheme="majorHAnsi" w:hAnsiTheme="majorHAnsi" w:cstheme="majorHAnsi"/>
              <w:b/>
              <w:sz w:val="17"/>
              <w:szCs w:val="17"/>
            </w:rPr>
            <w:t xml:space="preserve">  </w:t>
          </w:r>
          <w:r w:rsidR="00424794" w:rsidRPr="007430F1">
            <w:rPr>
              <w:rFonts w:asciiTheme="majorHAnsi" w:hAnsiTheme="majorHAnsi" w:cstheme="majorHAnsi"/>
              <w:sz w:val="17"/>
              <w:szCs w:val="17"/>
            </w:rPr>
            <w:t>Para la cual los interesados</w:t>
          </w:r>
          <w:r w:rsidR="00424794" w:rsidRPr="007430F1">
            <w:rPr>
              <w:rFonts w:asciiTheme="majorHAnsi" w:hAnsiTheme="majorHAnsi" w:cstheme="majorHAnsi"/>
              <w:b/>
              <w:sz w:val="17"/>
              <w:szCs w:val="17"/>
            </w:rPr>
            <w:t xml:space="preserve"> </w:t>
          </w:r>
          <w:r w:rsidR="00424794" w:rsidRPr="007430F1">
            <w:rPr>
              <w:rFonts w:asciiTheme="majorHAnsi" w:hAnsiTheme="majorHAnsi" w:cstheme="majorHAnsi"/>
              <w:b/>
              <w:sz w:val="17"/>
              <w:szCs w:val="17"/>
              <w:u w:val="single"/>
            </w:rPr>
            <w:t xml:space="preserve">deberán estar inscritos </w:t>
          </w:r>
          <w:r w:rsidR="007430F1" w:rsidRPr="00072519">
            <w:rPr>
              <w:rFonts w:asciiTheme="majorHAnsi" w:hAnsiTheme="majorHAnsi" w:cstheme="majorHAnsi"/>
              <w:sz w:val="17"/>
              <w:szCs w:val="17"/>
              <w:u w:val="single"/>
            </w:rPr>
            <w:t>en la licitación número</w:t>
          </w:r>
          <w:r w:rsidR="007430F1" w:rsidRPr="007430F1">
            <w:rPr>
              <w:rFonts w:asciiTheme="majorHAnsi" w:hAnsiTheme="majorHAnsi" w:cstheme="majorHAnsi"/>
              <w:b/>
              <w:sz w:val="17"/>
              <w:szCs w:val="17"/>
              <w:u w:val="single"/>
            </w:rPr>
            <w:t xml:space="preserve"> </w:t>
          </w:r>
          <w:proofErr w:type="spellStart"/>
          <w:r w:rsidR="007430F1" w:rsidRPr="007430F1">
            <w:rPr>
              <w:rFonts w:asciiTheme="majorHAnsi" w:hAnsiTheme="majorHAnsi" w:cstheme="majorHAnsi"/>
              <w:b/>
              <w:sz w:val="17"/>
              <w:szCs w:val="17"/>
              <w:u w:val="single"/>
            </w:rPr>
            <w:t>LPA</w:t>
          </w:r>
          <w:proofErr w:type="spellEnd"/>
          <w:r w:rsidR="007430F1" w:rsidRPr="007430F1">
            <w:rPr>
              <w:rFonts w:asciiTheme="majorHAnsi" w:hAnsiTheme="majorHAnsi" w:cstheme="majorHAnsi"/>
              <w:b/>
              <w:sz w:val="17"/>
              <w:szCs w:val="17"/>
              <w:u w:val="single"/>
            </w:rPr>
            <w:t>-000000026-01</w:t>
          </w:r>
          <w:r w:rsidR="00001181">
            <w:rPr>
              <w:rFonts w:asciiTheme="majorHAnsi" w:hAnsiTheme="majorHAnsi" w:cstheme="majorHAnsi"/>
              <w:b/>
              <w:sz w:val="17"/>
              <w:szCs w:val="17"/>
              <w:u w:val="single"/>
            </w:rPr>
            <w:t>7</w:t>
          </w:r>
          <w:r w:rsidR="007430F1" w:rsidRPr="007430F1">
            <w:rPr>
              <w:rFonts w:asciiTheme="majorHAnsi" w:hAnsiTheme="majorHAnsi" w:cstheme="majorHAnsi"/>
              <w:b/>
              <w:sz w:val="17"/>
              <w:szCs w:val="17"/>
              <w:u w:val="single"/>
            </w:rPr>
            <w:t xml:space="preserve">-2021 </w:t>
          </w:r>
          <w:r w:rsidR="007430F1" w:rsidRPr="00072519">
            <w:rPr>
              <w:rFonts w:asciiTheme="majorHAnsi" w:hAnsiTheme="majorHAnsi" w:cstheme="majorHAnsi"/>
              <w:sz w:val="17"/>
              <w:szCs w:val="17"/>
              <w:u w:val="single"/>
            </w:rPr>
            <w:t>d</w:t>
          </w:r>
          <w:r w:rsidR="00424794" w:rsidRPr="00072519">
            <w:rPr>
              <w:rFonts w:asciiTheme="majorHAnsi" w:hAnsiTheme="majorHAnsi" w:cstheme="majorHAnsi"/>
              <w:sz w:val="17"/>
              <w:szCs w:val="17"/>
              <w:u w:val="single"/>
            </w:rPr>
            <w:t>el sistema</w:t>
          </w:r>
          <w:r w:rsidR="00424794" w:rsidRPr="007430F1">
            <w:rPr>
              <w:rFonts w:asciiTheme="majorHAnsi" w:hAnsiTheme="majorHAnsi" w:cstheme="majorHAnsi"/>
              <w:b/>
              <w:sz w:val="17"/>
              <w:szCs w:val="17"/>
              <w:u w:val="single"/>
            </w:rPr>
            <w:t xml:space="preserve"> </w:t>
          </w:r>
          <w:proofErr w:type="spellStart"/>
          <w:r w:rsidR="00F143C8" w:rsidRPr="007430F1">
            <w:rPr>
              <w:rFonts w:asciiTheme="majorHAnsi" w:hAnsiTheme="majorHAnsi" w:cstheme="majorHAnsi"/>
              <w:b/>
              <w:sz w:val="17"/>
              <w:szCs w:val="17"/>
              <w:u w:val="single"/>
            </w:rPr>
            <w:t>COMPRANET.B</w:t>
          </w:r>
          <w:r w:rsidR="00595485">
            <w:rPr>
              <w:rFonts w:asciiTheme="majorHAnsi" w:hAnsiTheme="majorHAnsi" w:cstheme="majorHAnsi"/>
              <w:b/>
              <w:sz w:val="17"/>
              <w:szCs w:val="17"/>
              <w:u w:val="single"/>
            </w:rPr>
            <w:t>.</w:t>
          </w:r>
          <w:r w:rsidR="00424794" w:rsidRPr="007430F1">
            <w:rPr>
              <w:rFonts w:asciiTheme="majorHAnsi" w:hAnsiTheme="majorHAnsi" w:cstheme="majorHAnsi"/>
              <w:b/>
              <w:sz w:val="17"/>
              <w:szCs w:val="17"/>
              <w:u w:val="single"/>
            </w:rPr>
            <w:t>C</w:t>
          </w:r>
          <w:r w:rsidR="00595485">
            <w:rPr>
              <w:rFonts w:asciiTheme="majorHAnsi" w:hAnsiTheme="majorHAnsi" w:cstheme="majorHAnsi"/>
              <w:b/>
              <w:sz w:val="17"/>
              <w:szCs w:val="17"/>
              <w:u w:val="single"/>
            </w:rPr>
            <w:t>.</w:t>
          </w:r>
          <w:r w:rsidR="00424794" w:rsidRPr="007430F1">
            <w:rPr>
              <w:rFonts w:asciiTheme="majorHAnsi" w:hAnsiTheme="majorHAnsi" w:cstheme="majorHAnsi"/>
              <w:b/>
              <w:sz w:val="17"/>
              <w:szCs w:val="17"/>
              <w:u w:val="single"/>
            </w:rPr>
            <w:t>S</w:t>
          </w:r>
          <w:proofErr w:type="spellEnd"/>
          <w:r w:rsidR="00595485">
            <w:rPr>
              <w:rFonts w:asciiTheme="majorHAnsi" w:hAnsiTheme="majorHAnsi" w:cstheme="majorHAnsi"/>
              <w:b/>
              <w:sz w:val="17"/>
              <w:szCs w:val="17"/>
              <w:u w:val="single"/>
            </w:rPr>
            <w:t>.</w:t>
          </w:r>
          <w:r w:rsidR="00424794" w:rsidRPr="007430F1">
            <w:rPr>
              <w:rFonts w:asciiTheme="majorHAnsi" w:hAnsiTheme="majorHAnsi" w:cstheme="majorHAnsi"/>
              <w:b/>
              <w:sz w:val="17"/>
              <w:szCs w:val="17"/>
              <w:u w:val="single"/>
            </w:rPr>
            <w:t xml:space="preserve">, </w:t>
          </w:r>
          <w:r w:rsidR="00424794" w:rsidRPr="007430F1">
            <w:rPr>
              <w:rFonts w:asciiTheme="majorHAnsi" w:hAnsiTheme="majorHAnsi" w:cstheme="majorHAnsi"/>
              <w:sz w:val="17"/>
              <w:szCs w:val="17"/>
              <w:u w:val="single"/>
            </w:rPr>
            <w:t>antes de la hora del evento</w:t>
          </w:r>
          <w:r w:rsidR="00424794" w:rsidRPr="007430F1">
            <w:rPr>
              <w:rFonts w:asciiTheme="majorHAnsi" w:hAnsiTheme="majorHAnsi" w:cstheme="majorHAnsi"/>
              <w:b/>
              <w:sz w:val="17"/>
              <w:szCs w:val="17"/>
              <w:u w:val="single"/>
            </w:rPr>
            <w:t xml:space="preserve">, no será necesario el pago de </w:t>
          </w:r>
          <w:r w:rsidR="007430F1" w:rsidRPr="007430F1">
            <w:rPr>
              <w:rFonts w:asciiTheme="majorHAnsi" w:hAnsiTheme="majorHAnsi" w:cstheme="majorHAnsi"/>
              <w:b/>
              <w:sz w:val="17"/>
              <w:szCs w:val="17"/>
              <w:u w:val="single"/>
            </w:rPr>
            <w:t>bases para asistir a la</w:t>
          </w:r>
          <w:r w:rsidR="00424794" w:rsidRPr="007430F1">
            <w:rPr>
              <w:rFonts w:asciiTheme="majorHAnsi" w:hAnsiTheme="majorHAnsi" w:cstheme="majorHAnsi"/>
              <w:b/>
              <w:sz w:val="17"/>
              <w:szCs w:val="17"/>
              <w:u w:val="single"/>
            </w:rPr>
            <w:t xml:space="preserve"> JUNTA DE ACLARACIONES</w:t>
          </w:r>
          <w:r w:rsidR="00424794" w:rsidRPr="007430F1">
            <w:rPr>
              <w:rFonts w:asciiTheme="majorHAnsi" w:hAnsiTheme="majorHAnsi" w:cstheme="majorHAnsi"/>
              <w:b/>
              <w:sz w:val="17"/>
              <w:szCs w:val="17"/>
            </w:rPr>
            <w:t xml:space="preserve">, </w:t>
          </w:r>
          <w:r w:rsidR="00424794" w:rsidRPr="007430F1">
            <w:rPr>
              <w:rFonts w:asciiTheme="majorHAnsi" w:hAnsiTheme="majorHAnsi" w:cstheme="majorHAnsi"/>
              <w:sz w:val="17"/>
              <w:szCs w:val="17"/>
            </w:rPr>
            <w:t xml:space="preserve">solo será necesario la </w:t>
          </w:r>
          <w:r w:rsidR="00424794" w:rsidRPr="00072519">
            <w:rPr>
              <w:rFonts w:asciiTheme="majorHAnsi" w:hAnsiTheme="majorHAnsi" w:cstheme="majorHAnsi"/>
              <w:sz w:val="17"/>
              <w:szCs w:val="17"/>
              <w:u w:val="single"/>
            </w:rPr>
            <w:t>inscripción en el sistema</w:t>
          </w:r>
          <w:r w:rsidR="00072519">
            <w:rPr>
              <w:rFonts w:asciiTheme="majorHAnsi" w:hAnsiTheme="majorHAnsi" w:cstheme="majorHAnsi"/>
              <w:sz w:val="17"/>
              <w:szCs w:val="17"/>
              <w:u w:val="single"/>
            </w:rPr>
            <w:t xml:space="preserve"> en el número de licitación correspondiente</w:t>
          </w:r>
          <w:r w:rsidR="00424794" w:rsidRPr="00072519">
            <w:rPr>
              <w:rFonts w:asciiTheme="majorHAnsi" w:hAnsiTheme="majorHAnsi" w:cstheme="majorHAnsi"/>
              <w:sz w:val="17"/>
              <w:szCs w:val="17"/>
              <w:u w:val="single"/>
            </w:rPr>
            <w:t>,</w:t>
          </w:r>
          <w:r w:rsidR="00424794" w:rsidRPr="007430F1">
            <w:rPr>
              <w:rFonts w:asciiTheme="majorHAnsi" w:hAnsiTheme="majorHAnsi" w:cstheme="majorHAnsi"/>
              <w:sz w:val="17"/>
              <w:szCs w:val="17"/>
            </w:rPr>
            <w:t xml:space="preserve"> dicho evento se realizará</w:t>
          </w:r>
          <w:r w:rsidR="00424794" w:rsidRPr="007430F1">
            <w:rPr>
              <w:rFonts w:asciiTheme="majorHAnsi" w:hAnsiTheme="majorHAnsi" w:cstheme="majorHAnsi"/>
              <w:b/>
              <w:sz w:val="17"/>
              <w:szCs w:val="17"/>
            </w:rPr>
            <w:t xml:space="preserve"> </w:t>
          </w:r>
          <w:r w:rsidR="00C45339" w:rsidRPr="00BB3B89">
            <w:rPr>
              <w:rFonts w:asciiTheme="majorHAnsi" w:hAnsiTheme="majorHAnsi" w:cstheme="majorHAnsi"/>
              <w:b/>
              <w:sz w:val="17"/>
              <w:szCs w:val="17"/>
              <w:lang w:val="es-MX"/>
            </w:rPr>
            <w:t>instalaciones del edificio de Palacio Municipal En Sala De Juntas De Presidencia, Sito Planta Baja, Ubicado En Boulevard Mijares 1413, Colonia Centro, San José Del Cabo, Baja California Sur, C.P. 23400</w:t>
          </w:r>
          <w:r w:rsidR="00C45339">
            <w:rPr>
              <w:rFonts w:asciiTheme="majorHAnsi" w:hAnsiTheme="majorHAnsi" w:cstheme="majorHAnsi"/>
              <w:b/>
              <w:sz w:val="17"/>
              <w:szCs w:val="17"/>
              <w:lang w:val="es-MX"/>
            </w:rPr>
            <w:t xml:space="preserve"> </w:t>
          </w:r>
          <w:r w:rsidRPr="00C6001C">
            <w:rPr>
              <w:rFonts w:asciiTheme="majorHAnsi" w:hAnsiTheme="majorHAnsi" w:cstheme="majorHAnsi"/>
              <w:sz w:val="17"/>
              <w:szCs w:val="17"/>
            </w:rPr>
            <w:t xml:space="preserve">la cual será presidida por el </w:t>
          </w:r>
          <w:r w:rsidRPr="00C6001C">
            <w:rPr>
              <w:rFonts w:asciiTheme="majorHAnsi" w:hAnsiTheme="majorHAnsi" w:cstheme="majorHAnsi"/>
              <w:b/>
              <w:sz w:val="17"/>
              <w:szCs w:val="17"/>
            </w:rPr>
            <w:t>Lic. José Eduardo Ramírez Díaz</w:t>
          </w:r>
          <w:r w:rsidRPr="00C6001C">
            <w:rPr>
              <w:rFonts w:asciiTheme="majorHAnsi" w:hAnsiTheme="majorHAnsi" w:cstheme="majorHAnsi"/>
              <w:sz w:val="17"/>
              <w:szCs w:val="17"/>
            </w:rPr>
            <w:t xml:space="preserve">,  el acta de la junta de aclaraciones estará a disposición de los licitantes al finalizar dichos actos, de igual forma para los que no hayan asistido se publicará en la página </w:t>
          </w:r>
          <w:hyperlink r:id="rId12" w:history="1">
            <w:r w:rsidRPr="00C6001C">
              <w:rPr>
                <w:rStyle w:val="Hipervnculo"/>
                <w:rFonts w:asciiTheme="majorHAnsi" w:hAnsiTheme="majorHAnsi" w:cstheme="majorHAnsi"/>
                <w:b/>
                <w:color w:val="auto"/>
                <w:sz w:val="17"/>
                <w:szCs w:val="17"/>
              </w:rPr>
              <w:t>www.compranet.bcs.gob.mx</w:t>
            </w:r>
          </w:hyperlink>
          <w:r w:rsidRPr="00C6001C">
            <w:rPr>
              <w:rFonts w:asciiTheme="majorHAnsi" w:hAnsiTheme="majorHAnsi" w:cstheme="majorHAnsi"/>
              <w:b/>
              <w:sz w:val="17"/>
              <w:szCs w:val="17"/>
            </w:rPr>
            <w:t>.</w:t>
          </w:r>
          <w:r w:rsidR="00424794" w:rsidRPr="00C6001C">
            <w:rPr>
              <w:rFonts w:asciiTheme="majorHAnsi" w:hAnsiTheme="majorHAnsi" w:cstheme="majorHAnsi"/>
              <w:b/>
              <w:sz w:val="17"/>
              <w:szCs w:val="17"/>
            </w:rPr>
            <w:t xml:space="preserve"> </w:t>
          </w:r>
        </w:p>
        <w:p w:rsidR="0012631C" w:rsidRDefault="0012631C" w:rsidP="008D5109">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el </w:t>
          </w:r>
          <w:r w:rsidRPr="00FF48BC">
            <w:rPr>
              <w:rFonts w:asciiTheme="majorHAnsi" w:hAnsiTheme="majorHAnsi" w:cstheme="majorHAnsi"/>
              <w:sz w:val="17"/>
              <w:szCs w:val="17"/>
              <w:u w:val="single"/>
            </w:rPr>
            <w:t>caso de los Licitantes que no formulen cuestionarios</w:t>
          </w:r>
          <w:r w:rsidRPr="00FF48BC">
            <w:rPr>
              <w:rFonts w:asciiTheme="majorHAnsi" w:hAnsiTheme="majorHAnsi" w:cstheme="majorHAnsi"/>
              <w:sz w:val="17"/>
              <w:szCs w:val="17"/>
            </w:rPr>
            <w:t xml:space="preserve">, se dará por entendido que están totalmente conformes con todo lo establecido en las presentes bases de licitación y lo aclarado en la junta de aclaraciones, asistan o no ha dicho acto. </w:t>
          </w:r>
        </w:p>
        <w:p w:rsidR="00C427F3" w:rsidRPr="0012631C" w:rsidRDefault="00C427F3" w:rsidP="00C427F3">
          <w:pPr>
            <w:pStyle w:val="Prrafodelista"/>
            <w:spacing w:line="276" w:lineRule="auto"/>
            <w:ind w:left="1776"/>
            <w:jc w:val="both"/>
            <w:outlineLvl w:val="4"/>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APERTURA DE PROPUESTAS TÉCNICAS Y ECONÓMICAS DE LOS LICITANTES</w:t>
          </w:r>
          <w:r w:rsidRPr="00FF48BC">
            <w:rPr>
              <w:rFonts w:asciiTheme="majorHAnsi" w:hAnsiTheme="majorHAnsi" w:cstheme="majorHAnsi"/>
              <w:sz w:val="17"/>
              <w:szCs w:val="17"/>
            </w:rPr>
            <w:t>:</w:t>
          </w:r>
        </w:p>
        <w:p w:rsidR="00A65624" w:rsidRPr="0012631C" w:rsidRDefault="00A65624" w:rsidP="0012631C">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El  acto  se  llevará  a  cabo  en  dos ev</w:t>
          </w:r>
          <w:r w:rsidR="00D12234">
            <w:rPr>
              <w:rFonts w:asciiTheme="majorHAnsi" w:hAnsiTheme="majorHAnsi" w:cstheme="majorHAnsi"/>
              <w:sz w:val="17"/>
              <w:szCs w:val="17"/>
            </w:rPr>
            <w:t xml:space="preserve">entos conforme  a  lo  señalado </w:t>
          </w:r>
          <w:r w:rsidRPr="00FF48BC">
            <w:rPr>
              <w:rFonts w:asciiTheme="majorHAnsi" w:hAnsiTheme="majorHAnsi" w:cstheme="majorHAnsi"/>
              <w:sz w:val="17"/>
              <w:szCs w:val="17"/>
            </w:rPr>
            <w:t xml:space="preserve">en  el  artículo  45  de  la  Ley  de Adquisiciones, Arrendamientos y Servicios para el Estado de Baja California Sur. </w:t>
          </w:r>
        </w:p>
        <w:p w:rsidR="00A65624" w:rsidRPr="00C6001C" w:rsidRDefault="00A65624" w:rsidP="00C6001C">
          <w:pPr>
            <w:pStyle w:val="Prrafodelista"/>
            <w:numPr>
              <w:ilvl w:val="1"/>
              <w:numId w:val="29"/>
            </w:numPr>
            <w:spacing w:line="276" w:lineRule="auto"/>
            <w:outlineLvl w:val="4"/>
            <w:rPr>
              <w:rFonts w:asciiTheme="majorHAnsi" w:hAnsiTheme="majorHAnsi" w:cstheme="majorHAnsi"/>
              <w:sz w:val="17"/>
              <w:szCs w:val="17"/>
            </w:rPr>
          </w:pPr>
          <w:r w:rsidRPr="00FF48BC">
            <w:rPr>
              <w:rFonts w:asciiTheme="majorHAnsi" w:hAnsiTheme="majorHAnsi" w:cstheme="majorHAnsi"/>
              <w:sz w:val="17"/>
              <w:szCs w:val="17"/>
            </w:rPr>
            <w:t>“</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iniciará el acto de </w:t>
          </w:r>
          <w:r w:rsidRPr="00FF48BC">
            <w:rPr>
              <w:rFonts w:asciiTheme="majorHAnsi" w:hAnsiTheme="majorHAnsi" w:cstheme="majorHAnsi"/>
              <w:sz w:val="17"/>
              <w:szCs w:val="17"/>
              <w:u w:val="single"/>
            </w:rPr>
            <w:t>recepción de proposiciones y apertura de propuestas técnicas</w:t>
          </w:r>
          <w:r w:rsidRPr="00FF48BC">
            <w:rPr>
              <w:rFonts w:asciiTheme="majorHAnsi" w:hAnsiTheme="majorHAnsi" w:cstheme="majorHAnsi"/>
              <w:sz w:val="17"/>
              <w:szCs w:val="17"/>
            </w:rPr>
            <w:t>, a   </w:t>
          </w:r>
          <w:r w:rsidRPr="00CA44E1">
            <w:rPr>
              <w:rFonts w:asciiTheme="majorHAnsi" w:hAnsiTheme="majorHAnsi" w:cstheme="majorHAnsi"/>
              <w:sz w:val="17"/>
              <w:szCs w:val="17"/>
            </w:rPr>
            <w:t xml:space="preserve">las </w:t>
          </w:r>
          <w:r w:rsidRPr="00CA44E1">
            <w:rPr>
              <w:rFonts w:asciiTheme="majorHAnsi" w:hAnsiTheme="majorHAnsi" w:cstheme="majorHAnsi"/>
              <w:b/>
              <w:sz w:val="17"/>
              <w:szCs w:val="17"/>
            </w:rPr>
            <w:t>1</w:t>
          </w:r>
          <w:r w:rsidR="00C427F3">
            <w:rPr>
              <w:rFonts w:asciiTheme="majorHAnsi" w:hAnsiTheme="majorHAnsi" w:cstheme="majorHAnsi"/>
              <w:b/>
              <w:sz w:val="17"/>
              <w:szCs w:val="17"/>
            </w:rPr>
            <w:t>1</w:t>
          </w:r>
          <w:r w:rsidRPr="00CA44E1">
            <w:rPr>
              <w:rFonts w:asciiTheme="majorHAnsi" w:hAnsiTheme="majorHAnsi" w:cstheme="majorHAnsi"/>
              <w:b/>
              <w:sz w:val="17"/>
              <w:szCs w:val="17"/>
            </w:rPr>
            <w:t xml:space="preserve">:00 </w:t>
          </w:r>
          <w:r w:rsidR="00C427F3">
            <w:rPr>
              <w:rFonts w:asciiTheme="majorHAnsi" w:hAnsiTheme="majorHAnsi" w:cstheme="majorHAnsi"/>
              <w:b/>
              <w:sz w:val="17"/>
              <w:szCs w:val="17"/>
            </w:rPr>
            <w:t>a</w:t>
          </w:r>
          <w:r w:rsidR="00CA44E1" w:rsidRPr="00CA44E1">
            <w:rPr>
              <w:rFonts w:asciiTheme="majorHAnsi" w:hAnsiTheme="majorHAnsi" w:cstheme="majorHAnsi"/>
              <w:b/>
              <w:sz w:val="17"/>
              <w:szCs w:val="17"/>
            </w:rPr>
            <w:t xml:space="preserve">.m. </w:t>
          </w:r>
          <w:r w:rsidRPr="00CA44E1">
            <w:rPr>
              <w:rFonts w:asciiTheme="majorHAnsi" w:hAnsiTheme="majorHAnsi" w:cstheme="majorHAnsi"/>
              <w:b/>
              <w:sz w:val="17"/>
              <w:szCs w:val="17"/>
            </w:rPr>
            <w:t xml:space="preserve"> del día  </w:t>
          </w:r>
          <w:r w:rsidR="00206171">
            <w:rPr>
              <w:rFonts w:asciiTheme="majorHAnsi" w:hAnsiTheme="majorHAnsi" w:cstheme="majorHAnsi"/>
              <w:b/>
              <w:sz w:val="17"/>
              <w:szCs w:val="17"/>
            </w:rPr>
            <w:t>13</w:t>
          </w:r>
          <w:r w:rsidR="00E360B9">
            <w:rPr>
              <w:rFonts w:asciiTheme="majorHAnsi" w:hAnsiTheme="majorHAnsi" w:cstheme="majorHAnsi"/>
              <w:b/>
              <w:sz w:val="17"/>
              <w:szCs w:val="17"/>
            </w:rPr>
            <w:t xml:space="preserve"> de </w:t>
          </w:r>
          <w:r w:rsidR="00F143C8">
            <w:rPr>
              <w:rFonts w:asciiTheme="majorHAnsi" w:hAnsiTheme="majorHAnsi" w:cstheme="majorHAnsi"/>
              <w:b/>
              <w:sz w:val="17"/>
              <w:szCs w:val="17"/>
            </w:rPr>
            <w:t>abril</w:t>
          </w:r>
          <w:r w:rsidR="00CA44E1" w:rsidRPr="00CA44E1">
            <w:rPr>
              <w:rFonts w:asciiTheme="majorHAnsi" w:hAnsiTheme="majorHAnsi" w:cstheme="majorHAnsi"/>
              <w:b/>
              <w:sz w:val="17"/>
              <w:szCs w:val="17"/>
            </w:rPr>
            <w:t xml:space="preserve"> de 2021</w:t>
          </w:r>
          <w:r w:rsidRPr="00206171">
            <w:rPr>
              <w:rFonts w:asciiTheme="majorHAnsi" w:hAnsiTheme="majorHAnsi" w:cstheme="majorHAnsi"/>
              <w:sz w:val="17"/>
              <w:szCs w:val="17"/>
            </w:rPr>
            <w:t xml:space="preserve">, </w:t>
          </w:r>
          <w:r w:rsidR="00C6001C" w:rsidRPr="00206171">
            <w:rPr>
              <w:rFonts w:asciiTheme="majorHAnsi" w:hAnsiTheme="majorHAnsi" w:cstheme="majorHAnsi"/>
              <w:sz w:val="17"/>
              <w:szCs w:val="17"/>
              <w:lang w:val="es-MX"/>
            </w:rPr>
            <w:t xml:space="preserve">en las instalaciones del La </w:t>
          </w:r>
          <w:r w:rsidR="00C6001C" w:rsidRPr="00206171">
            <w:rPr>
              <w:rFonts w:asciiTheme="majorHAnsi" w:hAnsiTheme="majorHAnsi" w:cstheme="majorHAnsi"/>
              <w:b/>
              <w:sz w:val="17"/>
              <w:szCs w:val="17"/>
              <w:lang w:val="es-MX"/>
            </w:rPr>
            <w:t>Sala De Juntas De La Dirección General De Seguridad Pública, Policía Preventiva Y Tránsito Municipal</w:t>
          </w:r>
          <w:r w:rsidR="00C6001C" w:rsidRPr="00206171">
            <w:rPr>
              <w:rFonts w:asciiTheme="majorHAnsi" w:hAnsiTheme="majorHAnsi" w:cstheme="majorHAnsi"/>
              <w:sz w:val="17"/>
              <w:szCs w:val="17"/>
              <w:lang w:val="es-MX"/>
            </w:rPr>
            <w:t xml:space="preserve">, Carretera </w:t>
          </w:r>
          <w:proofErr w:type="spellStart"/>
          <w:r w:rsidR="00C6001C" w:rsidRPr="00206171">
            <w:rPr>
              <w:rFonts w:asciiTheme="majorHAnsi" w:hAnsiTheme="majorHAnsi" w:cstheme="majorHAnsi"/>
              <w:sz w:val="17"/>
              <w:szCs w:val="17"/>
              <w:lang w:val="es-MX"/>
            </w:rPr>
            <w:t>Transpeninsular</w:t>
          </w:r>
          <w:proofErr w:type="spellEnd"/>
          <w:r w:rsidR="00C6001C" w:rsidRPr="00206171">
            <w:rPr>
              <w:rFonts w:asciiTheme="majorHAnsi" w:hAnsiTheme="majorHAnsi" w:cstheme="majorHAnsi"/>
              <w:sz w:val="17"/>
              <w:szCs w:val="17"/>
              <w:lang w:val="es-MX"/>
            </w:rPr>
            <w:t xml:space="preserve"> Km 34 Colonia </w:t>
          </w:r>
          <w:proofErr w:type="spellStart"/>
          <w:r w:rsidR="00C6001C" w:rsidRPr="00206171">
            <w:rPr>
              <w:rFonts w:asciiTheme="majorHAnsi" w:hAnsiTheme="majorHAnsi" w:cstheme="majorHAnsi"/>
              <w:sz w:val="17"/>
              <w:szCs w:val="17"/>
              <w:lang w:val="es-MX"/>
            </w:rPr>
            <w:t>Guaymitas</w:t>
          </w:r>
          <w:proofErr w:type="spellEnd"/>
          <w:r w:rsidR="00C6001C" w:rsidRPr="00206171">
            <w:rPr>
              <w:rFonts w:asciiTheme="majorHAnsi" w:hAnsiTheme="majorHAnsi" w:cstheme="majorHAnsi"/>
              <w:sz w:val="17"/>
              <w:szCs w:val="17"/>
              <w:lang w:val="es-MX"/>
            </w:rPr>
            <w:t xml:space="preserve">, San José Del Cabo, C.P. 23400 </w:t>
          </w:r>
          <w:proofErr w:type="spellStart"/>
          <w:r w:rsidR="00C6001C" w:rsidRPr="00206171">
            <w:rPr>
              <w:rFonts w:asciiTheme="majorHAnsi" w:hAnsiTheme="majorHAnsi" w:cstheme="majorHAnsi"/>
              <w:sz w:val="17"/>
              <w:szCs w:val="17"/>
              <w:lang w:val="es-MX"/>
            </w:rPr>
            <w:t>B.C.S</w:t>
          </w:r>
          <w:proofErr w:type="spellEnd"/>
          <w:r w:rsidR="00C6001C" w:rsidRPr="00206171">
            <w:rPr>
              <w:rFonts w:asciiTheme="majorHAnsi" w:hAnsiTheme="majorHAnsi" w:cstheme="majorHAnsi"/>
              <w:sz w:val="17"/>
              <w:szCs w:val="17"/>
              <w:lang w:val="es-MX"/>
            </w:rPr>
            <w:t xml:space="preserve">. </w:t>
          </w:r>
          <w:r w:rsidRPr="00206171">
            <w:rPr>
              <w:rFonts w:asciiTheme="majorHAnsi" w:hAnsiTheme="majorHAnsi" w:cstheme="majorHAnsi"/>
              <w:sz w:val="17"/>
              <w:szCs w:val="17"/>
            </w:rPr>
            <w:t>Las proposiciones presentadas por medio del servicio postal o de mensajería, podrán participar en este proceso de licitación, cuando</w:t>
          </w:r>
          <w:r w:rsidRPr="00C6001C">
            <w:rPr>
              <w:rFonts w:asciiTheme="majorHAnsi" w:hAnsiTheme="majorHAnsi" w:cstheme="majorHAnsi"/>
              <w:sz w:val="17"/>
              <w:szCs w:val="17"/>
            </w:rPr>
            <w:t xml:space="preserve"> las mismas sean presentadas en tiempo, lugar y forma,   previo al acto de apertura de proposiciones técnicas, en caso de no cumplir con los términos y condiciones para la presentación de las mismas, estas no serán recibidas por “</w:t>
          </w:r>
          <w:r w:rsidRPr="00C6001C">
            <w:rPr>
              <w:rFonts w:asciiTheme="majorHAnsi" w:hAnsiTheme="majorHAnsi" w:cstheme="majorHAnsi"/>
              <w:b/>
              <w:sz w:val="17"/>
              <w:szCs w:val="17"/>
            </w:rPr>
            <w:t>La Convocante</w:t>
          </w:r>
          <w:r w:rsidRPr="00C6001C">
            <w:rPr>
              <w:rFonts w:asciiTheme="majorHAnsi" w:hAnsiTheme="majorHAnsi" w:cstheme="majorHAnsi"/>
              <w:sz w:val="17"/>
              <w:szCs w:val="17"/>
            </w:rPr>
            <w:t xml:space="preserve">” para su revisión. </w:t>
          </w:r>
        </w:p>
        <w:p w:rsidR="00A65624" w:rsidRPr="00FF48BC" w:rsidRDefault="00A65624" w:rsidP="0086713D">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el acto mencionado estarán presentes los representantes de las dependencias, el  representante de la Oficialía Mayor,  y podrán hacerlo de igual modo, 1 (un) representante de cada licitante inscrito que así lo desee. </w:t>
          </w:r>
        </w:p>
        <w:p w:rsidR="00A65624" w:rsidRPr="00FF48BC" w:rsidRDefault="00A65624" w:rsidP="0086713D">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la primera etapa los licitantes entregarán sus proposiciones en sobres cerrados en forma inviolable; se procederá a la apertura de la propuesta técnica  y se desecharán las que hubieren omitido alguno de los requisitos exigidos. Las propuestas desechadas en esta etapa quedarán en custodia de oficialía Mayor durante el proceso de licitación y se entregarán a los licitantes en el momento en el que el Oficial Mayor lo consideré oportuno. Los  miembros  de “El  Municipio “ presentes  rubricarán  las  partes  de  las  propuestas técnicas  presentadas que previamente se hayan determinado en las bases de licitación, las que para estos efectos constarán documentalmente, así como los correspondientes sobres cerrados que contengan las propuestas económicas de los licitantes, incluidos los de aquellas cuyas propuestas técnicas hubieren sido desechadas. </w:t>
          </w:r>
        </w:p>
        <w:p w:rsidR="00A65624" w:rsidRPr="00FF48BC" w:rsidRDefault="00A65624" w:rsidP="0086713D">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Se levantará acta de la primera etapa en la que se hará constar las propuestas técnicas aceptadas para su análisis, así como las que hubieren sido desechadas y las causas que lo motivaron, el acta será firmada por los asistentes y se pondrá a su disposición o se les entregará copia de la misma, poniéndose a disposición de los que no hayan asistido, en la página de </w:t>
          </w:r>
          <w:hyperlink r:id="rId13" w:history="1">
            <w:r w:rsidRPr="00094462">
              <w:rPr>
                <w:rStyle w:val="Hipervnculo"/>
                <w:rFonts w:asciiTheme="majorHAnsi" w:hAnsiTheme="majorHAnsi" w:cstheme="majorHAnsi"/>
                <w:b/>
                <w:color w:val="auto"/>
                <w:sz w:val="17"/>
                <w:szCs w:val="17"/>
              </w:rPr>
              <w:t>www.compranet.bcs.gob.mx</w:t>
            </w:r>
          </w:hyperlink>
          <w:r w:rsidRPr="00094462">
            <w:rPr>
              <w:rFonts w:asciiTheme="majorHAnsi" w:hAnsiTheme="majorHAnsi" w:cstheme="majorHAnsi"/>
              <w:sz w:val="17"/>
              <w:szCs w:val="17"/>
            </w:rPr>
            <w:t xml:space="preserve"> </w:t>
          </w:r>
          <w:r w:rsidRPr="00FF48BC">
            <w:rPr>
              <w:rFonts w:asciiTheme="majorHAnsi" w:hAnsiTheme="majorHAnsi" w:cstheme="majorHAnsi"/>
              <w:sz w:val="17"/>
              <w:szCs w:val="17"/>
            </w:rPr>
            <w:t xml:space="preserve">, para efectos de su notificación. </w:t>
          </w:r>
        </w:p>
        <w:p w:rsidR="00A65624" w:rsidRPr="00FF48BC" w:rsidRDefault="00A65624" w:rsidP="00A65624">
          <w:pPr>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ANÁLISIS TÉCNICO Y ECONÓMICO</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Una vez que se realice la evaluación preliminar de las propuestas técnicas  de los licitantes de conformidad con los puntos </w:t>
          </w:r>
          <w:r w:rsidRPr="00B821EF">
            <w:rPr>
              <w:rFonts w:asciiTheme="majorHAnsi" w:hAnsiTheme="majorHAnsi" w:cstheme="majorHAnsi"/>
              <w:b/>
              <w:sz w:val="17"/>
              <w:szCs w:val="17"/>
            </w:rPr>
            <w:t xml:space="preserve">19.4 Y 19.5 </w:t>
          </w:r>
          <w:r w:rsidRPr="00FF48BC">
            <w:rPr>
              <w:rFonts w:asciiTheme="majorHAnsi" w:hAnsiTheme="majorHAnsi" w:cstheme="majorHAnsi"/>
              <w:sz w:val="17"/>
              <w:szCs w:val="17"/>
            </w:rPr>
            <w:t>de las presentes bases, la Oficialía Mayor procederá a realizar el análisis detallado de las propuestas aceptadas y procederá a desechar  las  propuestas  que no hayan cumplido con lo solicitado de acuerdo a</w:t>
          </w:r>
          <w:r w:rsidR="00B821EF">
            <w:rPr>
              <w:rFonts w:asciiTheme="majorHAnsi" w:hAnsiTheme="majorHAnsi" w:cstheme="majorHAnsi"/>
              <w:sz w:val="17"/>
              <w:szCs w:val="17"/>
            </w:rPr>
            <w:t xml:space="preserve"> la </w:t>
          </w:r>
          <w:r w:rsidR="00B821EF" w:rsidRPr="00B821EF">
            <w:rPr>
              <w:rFonts w:asciiTheme="majorHAnsi" w:hAnsiTheme="majorHAnsi" w:cstheme="majorHAnsi"/>
              <w:b/>
              <w:sz w:val="17"/>
              <w:szCs w:val="17"/>
            </w:rPr>
            <w:t xml:space="preserve">Sección II, </w:t>
          </w:r>
          <w:r w:rsidRPr="00B821EF">
            <w:rPr>
              <w:rFonts w:asciiTheme="majorHAnsi" w:hAnsiTheme="majorHAnsi" w:cstheme="majorHAnsi"/>
              <w:b/>
              <w:sz w:val="17"/>
              <w:szCs w:val="17"/>
            </w:rPr>
            <w:t xml:space="preserve"> los puntos 3, 8</w:t>
          </w:r>
          <w:r w:rsidR="00094462">
            <w:rPr>
              <w:rFonts w:asciiTheme="majorHAnsi" w:hAnsiTheme="majorHAnsi" w:cstheme="majorHAnsi"/>
              <w:b/>
              <w:sz w:val="17"/>
              <w:szCs w:val="17"/>
            </w:rPr>
            <w:t>.1,</w:t>
          </w:r>
          <w:r w:rsidR="00B821EF">
            <w:rPr>
              <w:rFonts w:asciiTheme="majorHAnsi" w:hAnsiTheme="majorHAnsi" w:cstheme="majorHAnsi"/>
              <w:b/>
              <w:sz w:val="17"/>
              <w:szCs w:val="17"/>
            </w:rPr>
            <w:t xml:space="preserve"> 14</w:t>
          </w:r>
          <w:r w:rsidR="00094462">
            <w:rPr>
              <w:rFonts w:asciiTheme="majorHAnsi" w:hAnsiTheme="majorHAnsi" w:cstheme="majorHAnsi"/>
              <w:b/>
              <w:sz w:val="17"/>
              <w:szCs w:val="17"/>
            </w:rPr>
            <w:t>.1,  14.2</w:t>
          </w:r>
          <w:r w:rsidR="00094462">
            <w:rPr>
              <w:rFonts w:asciiTheme="majorHAnsi" w:hAnsiTheme="majorHAnsi" w:cstheme="majorHAnsi"/>
              <w:sz w:val="17"/>
              <w:szCs w:val="17"/>
            </w:rPr>
            <w:t xml:space="preserve"> </w:t>
          </w:r>
          <w:r w:rsidR="00094462" w:rsidRPr="00094462">
            <w:rPr>
              <w:rFonts w:asciiTheme="majorHAnsi" w:hAnsiTheme="majorHAnsi" w:cstheme="majorHAnsi"/>
              <w:b/>
              <w:sz w:val="17"/>
              <w:szCs w:val="17"/>
            </w:rPr>
            <w:t>y 14.3</w:t>
          </w:r>
          <w:r w:rsidRPr="00FF48BC">
            <w:rPr>
              <w:rFonts w:asciiTheme="majorHAnsi" w:hAnsiTheme="majorHAnsi" w:cstheme="majorHAnsi"/>
              <w:sz w:val="17"/>
              <w:szCs w:val="17"/>
            </w:rPr>
            <w:t> de estas bases de licitación, debiendo dar a conocer el resultado de éste a los licitantes en el acto de apertura de propuestas económicas.</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la evaluación de las proposiciones presentadas, en ningún caso se utilizarán mecanismos de puntos o porcentajes.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lastRenderedPageBreak/>
            <w:t xml:space="preserve">No serán objeto de evaluación, las condiciones establecidas en las bases de licitación que tengan como propósito facilitar la presentación de las proposiciones y agilizar la conducción de los actos de la licitación. La inobservancia por parte de los licitantes respecto a dichas condiciones o requisitos no será motivo para desechar sus propuestas.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Se  procederá  a  la  apertura  de  las propuestas económicas de los licitantes cuyas propuestas técnicas no hubieren sido desechadas y se dará lectura en voz alta al importe de las propuestas que cubran los requisitos exigidos. Los miembros de  </w:t>
          </w:r>
          <w:r w:rsidRPr="00FF48BC">
            <w:rPr>
              <w:rFonts w:asciiTheme="majorHAnsi" w:hAnsiTheme="majorHAnsi" w:cstheme="majorHAnsi"/>
              <w:b/>
              <w:sz w:val="17"/>
              <w:szCs w:val="17"/>
            </w:rPr>
            <w:t xml:space="preserve">“EL MUNICIPIO” </w:t>
          </w:r>
          <w:r w:rsidRPr="00FF48BC">
            <w:rPr>
              <w:rFonts w:asciiTheme="majorHAnsi" w:hAnsiTheme="majorHAnsi" w:cstheme="majorHAnsi"/>
              <w:sz w:val="17"/>
              <w:szCs w:val="17"/>
            </w:rPr>
            <w:t xml:space="preserve">presentes rubricarán las partes de las propuestas económicas presentadas que previamente se detallan en </w:t>
          </w:r>
          <w:r w:rsidR="00710D67">
            <w:rPr>
              <w:rFonts w:asciiTheme="majorHAnsi" w:hAnsiTheme="majorHAnsi" w:cstheme="majorHAnsi"/>
              <w:sz w:val="17"/>
              <w:szCs w:val="17"/>
            </w:rPr>
            <w:t xml:space="preserve">la </w:t>
          </w:r>
          <w:r w:rsidR="00710D67" w:rsidRPr="00710D67">
            <w:rPr>
              <w:rFonts w:asciiTheme="majorHAnsi" w:hAnsiTheme="majorHAnsi" w:cstheme="majorHAnsi"/>
              <w:b/>
              <w:sz w:val="17"/>
              <w:szCs w:val="17"/>
            </w:rPr>
            <w:t>Sección I</w:t>
          </w:r>
          <w:r w:rsidR="00710D67">
            <w:rPr>
              <w:rFonts w:asciiTheme="majorHAnsi" w:hAnsiTheme="majorHAnsi" w:cstheme="majorHAnsi"/>
              <w:b/>
              <w:sz w:val="17"/>
              <w:szCs w:val="17"/>
            </w:rPr>
            <w:t>I</w:t>
          </w:r>
          <w:r w:rsidR="00710D67" w:rsidRPr="00710D67">
            <w:rPr>
              <w:rFonts w:asciiTheme="majorHAnsi" w:hAnsiTheme="majorHAnsi" w:cstheme="majorHAnsi"/>
              <w:b/>
              <w:sz w:val="17"/>
              <w:szCs w:val="17"/>
            </w:rPr>
            <w:t xml:space="preserve"> </w:t>
          </w:r>
          <w:r w:rsidRPr="00710D67">
            <w:rPr>
              <w:rFonts w:asciiTheme="majorHAnsi" w:hAnsiTheme="majorHAnsi" w:cstheme="majorHAnsi"/>
              <w:b/>
              <w:sz w:val="17"/>
              <w:szCs w:val="17"/>
            </w:rPr>
            <w:t>punto 8</w:t>
          </w:r>
          <w:r w:rsidR="00094462">
            <w:rPr>
              <w:rFonts w:asciiTheme="majorHAnsi" w:hAnsiTheme="majorHAnsi" w:cstheme="majorHAnsi"/>
              <w:b/>
              <w:sz w:val="17"/>
              <w:szCs w:val="17"/>
            </w:rPr>
            <w:t>.1</w:t>
          </w:r>
          <w:r w:rsidR="00710D67">
            <w:rPr>
              <w:rFonts w:asciiTheme="majorHAnsi" w:hAnsiTheme="majorHAnsi" w:cstheme="majorHAnsi"/>
              <w:sz w:val="17"/>
              <w:szCs w:val="17"/>
            </w:rPr>
            <w:t xml:space="preserve">  correspondiente a </w:t>
          </w:r>
          <w:r w:rsidR="00710D67" w:rsidRPr="00710D67">
            <w:rPr>
              <w:rFonts w:asciiTheme="majorHAnsi" w:hAnsiTheme="majorHAnsi" w:cstheme="majorHAnsi"/>
              <w:b/>
              <w:sz w:val="17"/>
              <w:szCs w:val="17"/>
            </w:rPr>
            <w:t>Anexo 7 y Anexo 8</w:t>
          </w:r>
          <w:r w:rsidR="00710D67">
            <w:rPr>
              <w:rFonts w:asciiTheme="majorHAnsi" w:hAnsiTheme="majorHAnsi" w:cstheme="majorHAnsi"/>
              <w:sz w:val="17"/>
              <w:szCs w:val="17"/>
            </w:rPr>
            <w:t>.</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Los errores aritméticos serán rectificados de la siguiente manera: si existiere una discrepancia entre el precio unitario y el precio total que resulte de multiplicar el precio unitario por las cantidades correspondientes, prevalecerá el precio unitario y el precio total será corregido. Si existiere una discrepancia entre las cantidades expresadas en números y letras, prevalecerá el monto expresado en letra. Si el licitante no aceptara la corrección su propuesta será rechazada.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Si el monto de la propuesta económica discrepa con el monto obtenido del catálogo de conceptos, prevalecerán todos los importes y especificaciones señaladas en el catálogo de conceptos</w:t>
          </w:r>
          <w:r w:rsidRPr="00FF48BC">
            <w:rPr>
              <w:rFonts w:asciiTheme="majorHAnsi" w:hAnsiTheme="majorHAnsi" w:cstheme="majorHAnsi"/>
              <w:b/>
              <w:sz w:val="17"/>
              <w:szCs w:val="17"/>
            </w:rPr>
            <w:t>.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710D67">
            <w:rPr>
              <w:rFonts w:asciiTheme="majorHAnsi" w:hAnsiTheme="majorHAnsi" w:cstheme="majorHAnsi"/>
              <w:sz w:val="17"/>
              <w:szCs w:val="17"/>
            </w:rPr>
            <w:t>Si existiera discrepancia entre la descripción de la propuesta técnica con la descripción en el Catálogo de conceptos en cuanto al bien ofertado, será causa</w:t>
          </w:r>
          <w:r w:rsidRPr="00FF48BC">
            <w:rPr>
              <w:rFonts w:asciiTheme="majorHAnsi" w:hAnsiTheme="majorHAnsi" w:cstheme="majorHAnsi"/>
              <w:b/>
              <w:sz w:val="17"/>
              <w:szCs w:val="17"/>
            </w:rPr>
            <w:t xml:space="preserve"> para desechar su propuesta</w:t>
          </w:r>
          <w:r w:rsidRPr="00FF48BC">
            <w:rPr>
              <w:rFonts w:asciiTheme="majorHAnsi" w:hAnsiTheme="majorHAnsi" w:cstheme="majorHAnsi"/>
              <w:sz w:val="17"/>
              <w:szCs w:val="17"/>
            </w:rPr>
            <w:t xml:space="preserve"> </w:t>
          </w:r>
          <w:r w:rsidRPr="00FF48BC">
            <w:rPr>
              <w:rFonts w:asciiTheme="majorHAnsi" w:hAnsiTheme="majorHAnsi" w:cstheme="majorHAnsi"/>
              <w:b/>
              <w:sz w:val="17"/>
              <w:szCs w:val="17"/>
            </w:rPr>
            <w:t>Económica.</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Acta de Fallo Técnico y  Económico se pondrá a disposición de los licitantes  interesados en el </w:t>
          </w:r>
          <w:r w:rsidRPr="00CA44E1">
            <w:rPr>
              <w:rFonts w:asciiTheme="majorHAnsi" w:hAnsiTheme="majorHAnsi" w:cstheme="majorHAnsi"/>
              <w:sz w:val="17"/>
              <w:szCs w:val="17"/>
            </w:rPr>
            <w:t xml:space="preserve">domicilio en el que se llevó a cabo el </w:t>
          </w:r>
          <w:r w:rsidRPr="00CA44E1">
            <w:rPr>
              <w:rFonts w:asciiTheme="majorHAnsi" w:hAnsiTheme="majorHAnsi" w:cstheme="majorHAnsi"/>
              <w:sz w:val="17"/>
              <w:szCs w:val="17"/>
              <w:u w:val="single"/>
            </w:rPr>
            <w:t>Acto de lectura de dictamen técnico y apertura de propuestas Económicas</w:t>
          </w:r>
          <w:r w:rsidRPr="00CA44E1">
            <w:rPr>
              <w:rFonts w:asciiTheme="majorHAnsi" w:hAnsiTheme="majorHAnsi" w:cstheme="majorHAnsi"/>
              <w:sz w:val="17"/>
              <w:szCs w:val="17"/>
            </w:rPr>
            <w:t xml:space="preserve">, el cual se realizará el día </w:t>
          </w:r>
          <w:r w:rsidRPr="00CA44E1">
            <w:rPr>
              <w:rFonts w:asciiTheme="majorHAnsi" w:hAnsiTheme="majorHAnsi" w:cstheme="majorHAnsi"/>
              <w:b/>
              <w:sz w:val="17"/>
              <w:szCs w:val="17"/>
            </w:rPr>
            <w:t xml:space="preserve"> </w:t>
          </w:r>
          <w:r w:rsidR="00206171">
            <w:rPr>
              <w:rFonts w:asciiTheme="majorHAnsi" w:hAnsiTheme="majorHAnsi" w:cstheme="majorHAnsi"/>
              <w:b/>
              <w:sz w:val="17"/>
              <w:szCs w:val="17"/>
            </w:rPr>
            <w:t>15</w:t>
          </w:r>
          <w:r w:rsidR="00F143C8">
            <w:rPr>
              <w:rFonts w:asciiTheme="majorHAnsi" w:hAnsiTheme="majorHAnsi" w:cstheme="majorHAnsi"/>
              <w:b/>
              <w:sz w:val="17"/>
              <w:szCs w:val="17"/>
            </w:rPr>
            <w:t xml:space="preserve"> de abril</w:t>
          </w:r>
          <w:r w:rsidR="001F196E">
            <w:rPr>
              <w:rFonts w:asciiTheme="majorHAnsi" w:hAnsiTheme="majorHAnsi" w:cstheme="majorHAnsi"/>
              <w:b/>
              <w:sz w:val="17"/>
              <w:szCs w:val="17"/>
            </w:rPr>
            <w:t xml:space="preserve"> de 2021 a las </w:t>
          </w:r>
          <w:r w:rsidR="00AE1D06">
            <w:rPr>
              <w:rFonts w:asciiTheme="majorHAnsi" w:hAnsiTheme="majorHAnsi" w:cstheme="majorHAnsi"/>
              <w:b/>
              <w:sz w:val="17"/>
              <w:szCs w:val="17"/>
            </w:rPr>
            <w:t>1</w:t>
          </w:r>
          <w:r w:rsidR="00F143C8">
            <w:rPr>
              <w:rFonts w:asciiTheme="majorHAnsi" w:hAnsiTheme="majorHAnsi" w:cstheme="majorHAnsi"/>
              <w:b/>
              <w:sz w:val="17"/>
              <w:szCs w:val="17"/>
            </w:rPr>
            <w:t>1</w:t>
          </w:r>
          <w:r w:rsidR="00E360B9">
            <w:rPr>
              <w:rFonts w:asciiTheme="majorHAnsi" w:hAnsiTheme="majorHAnsi" w:cstheme="majorHAnsi"/>
              <w:b/>
              <w:sz w:val="17"/>
              <w:szCs w:val="17"/>
            </w:rPr>
            <w:t>:00</w:t>
          </w:r>
          <w:r w:rsidR="00CA44E1" w:rsidRPr="00CA44E1">
            <w:rPr>
              <w:rFonts w:asciiTheme="majorHAnsi" w:hAnsiTheme="majorHAnsi" w:cstheme="majorHAnsi"/>
              <w:b/>
              <w:sz w:val="17"/>
              <w:szCs w:val="17"/>
            </w:rPr>
            <w:t xml:space="preserve"> </w:t>
          </w:r>
          <w:r w:rsidR="00F143C8">
            <w:rPr>
              <w:rFonts w:asciiTheme="majorHAnsi" w:hAnsiTheme="majorHAnsi" w:cstheme="majorHAnsi"/>
              <w:b/>
              <w:sz w:val="17"/>
              <w:szCs w:val="17"/>
            </w:rPr>
            <w:t>a</w:t>
          </w:r>
          <w:r w:rsidR="001F196E">
            <w:rPr>
              <w:rFonts w:asciiTheme="majorHAnsi" w:hAnsiTheme="majorHAnsi" w:cstheme="majorHAnsi"/>
              <w:b/>
              <w:sz w:val="17"/>
              <w:szCs w:val="17"/>
            </w:rPr>
            <w:t>.m</w:t>
          </w:r>
          <w:r w:rsidR="00CA44E1" w:rsidRPr="00CA44E1">
            <w:rPr>
              <w:rFonts w:asciiTheme="majorHAnsi" w:hAnsiTheme="majorHAnsi" w:cstheme="majorHAnsi"/>
              <w:b/>
              <w:sz w:val="17"/>
              <w:szCs w:val="17"/>
            </w:rPr>
            <w:t>.</w:t>
          </w:r>
          <w:r w:rsidRPr="00CA44E1">
            <w:rPr>
              <w:rFonts w:asciiTheme="majorHAnsi" w:hAnsiTheme="majorHAnsi" w:cstheme="majorHAnsi"/>
              <w:sz w:val="17"/>
              <w:szCs w:val="17"/>
            </w:rPr>
            <w:t>, siendo responsabilidad de los licitantes el solicitar una copia de la misma, la falta de firma de algún licitante</w:t>
          </w:r>
          <w:r w:rsidRPr="00FF48BC">
            <w:rPr>
              <w:rFonts w:asciiTheme="majorHAnsi" w:hAnsiTheme="majorHAnsi" w:cstheme="majorHAnsi"/>
              <w:sz w:val="17"/>
              <w:szCs w:val="17"/>
            </w:rPr>
            <w:t xml:space="preserve"> no invalidará su contenido y efecto, la cual se pondrá a disposición de los que no hayan asistido en la página de </w:t>
          </w:r>
          <w:hyperlink r:id="rId14" w:history="1">
            <w:r w:rsidRPr="00710D67">
              <w:rPr>
                <w:rStyle w:val="Hipervnculo"/>
                <w:rFonts w:asciiTheme="majorHAnsi" w:hAnsiTheme="majorHAnsi" w:cstheme="majorHAnsi"/>
                <w:b/>
                <w:color w:val="auto"/>
                <w:sz w:val="17"/>
                <w:szCs w:val="17"/>
              </w:rPr>
              <w:t>www.compranet.bcs.gob.mx</w:t>
            </w:r>
          </w:hyperlink>
          <w:r w:rsidRPr="00710D67">
            <w:rPr>
              <w:rFonts w:asciiTheme="majorHAnsi" w:hAnsiTheme="majorHAnsi" w:cstheme="majorHAnsi"/>
              <w:b/>
              <w:sz w:val="17"/>
              <w:szCs w:val="17"/>
            </w:rPr>
            <w:t xml:space="preserve"> ,</w:t>
          </w:r>
          <w:r w:rsidRPr="00710D67">
            <w:rPr>
              <w:rFonts w:asciiTheme="majorHAnsi" w:hAnsiTheme="majorHAnsi" w:cstheme="majorHAnsi"/>
              <w:sz w:val="17"/>
              <w:szCs w:val="17"/>
            </w:rPr>
            <w:t xml:space="preserve"> </w:t>
          </w:r>
          <w:r w:rsidRPr="00FF48BC">
            <w:rPr>
              <w:rFonts w:asciiTheme="majorHAnsi" w:hAnsiTheme="majorHAnsi" w:cstheme="majorHAnsi"/>
              <w:sz w:val="17"/>
              <w:szCs w:val="17"/>
            </w:rPr>
            <w:t>para efecto de su notificación.</w:t>
          </w:r>
        </w:p>
        <w:p w:rsidR="00A65624" w:rsidRPr="00FF48BC" w:rsidRDefault="00A65624" w:rsidP="00A65624">
          <w:pPr>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FALLO DE LA LICITACIÓN</w:t>
          </w:r>
          <w:r w:rsidRPr="00FF48BC">
            <w:rPr>
              <w:rFonts w:asciiTheme="majorHAnsi" w:hAnsiTheme="majorHAnsi" w:cstheme="majorHAnsi"/>
              <w:sz w:val="17"/>
              <w:szCs w:val="17"/>
            </w:rPr>
            <w:t xml:space="preserve">: </w:t>
          </w:r>
        </w:p>
        <w:p w:rsidR="00A65624" w:rsidRPr="00C6001C" w:rsidRDefault="00A65624" w:rsidP="00F143C8">
          <w:pPr>
            <w:pStyle w:val="Prrafodelista"/>
            <w:numPr>
              <w:ilvl w:val="1"/>
              <w:numId w:val="29"/>
            </w:numPr>
            <w:jc w:val="both"/>
            <w:rPr>
              <w:rFonts w:asciiTheme="majorHAnsi" w:hAnsiTheme="majorHAnsi" w:cstheme="majorHAnsi"/>
              <w:sz w:val="17"/>
              <w:szCs w:val="17"/>
              <w:lang w:val="es-MX"/>
            </w:rPr>
          </w:pPr>
          <w:r w:rsidRPr="00C6001C">
            <w:rPr>
              <w:rFonts w:asciiTheme="majorHAnsi" w:hAnsiTheme="majorHAnsi" w:cstheme="majorHAnsi"/>
              <w:sz w:val="17"/>
              <w:szCs w:val="17"/>
            </w:rPr>
            <w:t xml:space="preserve">El </w:t>
          </w:r>
          <w:r w:rsidRPr="00C6001C">
            <w:rPr>
              <w:rFonts w:asciiTheme="majorHAnsi" w:hAnsiTheme="majorHAnsi" w:cstheme="majorHAnsi"/>
              <w:sz w:val="17"/>
              <w:szCs w:val="17"/>
              <w:u w:val="single"/>
            </w:rPr>
            <w:t>Acto de Lectura de Dictamen  Económico y Emisión de Fallo</w:t>
          </w:r>
          <w:r w:rsidRPr="00C6001C">
            <w:rPr>
              <w:rFonts w:asciiTheme="majorHAnsi" w:hAnsiTheme="majorHAnsi" w:cstheme="majorHAnsi"/>
              <w:sz w:val="17"/>
              <w:szCs w:val="17"/>
            </w:rPr>
            <w:t xml:space="preserve"> de la licitación se dará a conocer </w:t>
          </w:r>
          <w:r w:rsidR="00556D54" w:rsidRPr="00556D54">
            <w:rPr>
              <w:rFonts w:asciiTheme="majorHAnsi" w:hAnsiTheme="majorHAnsi" w:cstheme="majorHAnsi"/>
              <w:sz w:val="17"/>
              <w:szCs w:val="17"/>
              <w:lang w:val="es-MX"/>
            </w:rPr>
            <w:t>en las</w:t>
          </w:r>
          <w:r w:rsidR="00556D54" w:rsidRPr="00556D54">
            <w:rPr>
              <w:rFonts w:asciiTheme="majorHAnsi" w:hAnsiTheme="majorHAnsi" w:cstheme="majorHAnsi"/>
              <w:b/>
              <w:sz w:val="17"/>
              <w:szCs w:val="17"/>
              <w:lang w:val="es-MX"/>
            </w:rPr>
            <w:t xml:space="preserve"> </w:t>
          </w:r>
          <w:r w:rsidR="00556D54" w:rsidRPr="00BB3B89">
            <w:rPr>
              <w:rFonts w:asciiTheme="majorHAnsi" w:hAnsiTheme="majorHAnsi" w:cstheme="majorHAnsi"/>
              <w:b/>
              <w:sz w:val="17"/>
              <w:szCs w:val="17"/>
              <w:lang w:val="es-MX"/>
            </w:rPr>
            <w:t>instalaciones del edificio de Palacio Municipal En Sala De Juntas De Presidencia, Sito Planta Baja, Ubicado En Boulevard Mijares 1413, Colonia Centro, San José Del Cabo, Baja California Sur, C.P. 23400</w:t>
          </w:r>
          <w:r w:rsidR="00C6001C" w:rsidRPr="00BB3B89">
            <w:rPr>
              <w:rFonts w:asciiTheme="majorHAnsi" w:hAnsiTheme="majorHAnsi" w:cstheme="majorHAnsi"/>
              <w:b/>
              <w:sz w:val="17"/>
              <w:szCs w:val="17"/>
              <w:lang w:val="es-MX"/>
            </w:rPr>
            <w:t>.</w:t>
          </w:r>
          <w:r w:rsidR="00C6001C">
            <w:rPr>
              <w:rFonts w:asciiTheme="majorHAnsi" w:hAnsiTheme="majorHAnsi" w:cstheme="majorHAnsi"/>
              <w:sz w:val="17"/>
              <w:szCs w:val="17"/>
              <w:lang w:val="es-MX"/>
            </w:rPr>
            <w:t xml:space="preserve"> </w:t>
          </w:r>
          <w:r w:rsidRPr="00C6001C">
            <w:rPr>
              <w:rFonts w:asciiTheme="majorHAnsi" w:hAnsiTheme="majorHAnsi" w:cstheme="majorHAnsi"/>
              <w:sz w:val="17"/>
              <w:szCs w:val="17"/>
            </w:rPr>
            <w:t xml:space="preserve">a las </w:t>
          </w:r>
          <w:r w:rsidRPr="00C6001C">
            <w:rPr>
              <w:rFonts w:asciiTheme="majorHAnsi" w:hAnsiTheme="majorHAnsi" w:cstheme="majorHAnsi"/>
              <w:b/>
              <w:sz w:val="17"/>
              <w:szCs w:val="17"/>
            </w:rPr>
            <w:t>1</w:t>
          </w:r>
          <w:r w:rsidR="00206171">
            <w:rPr>
              <w:rFonts w:asciiTheme="majorHAnsi" w:hAnsiTheme="majorHAnsi" w:cstheme="majorHAnsi"/>
              <w:b/>
              <w:sz w:val="17"/>
              <w:szCs w:val="17"/>
            </w:rPr>
            <w:t>3</w:t>
          </w:r>
          <w:r w:rsidRPr="00C6001C">
            <w:rPr>
              <w:rFonts w:asciiTheme="majorHAnsi" w:hAnsiTheme="majorHAnsi" w:cstheme="majorHAnsi"/>
              <w:b/>
              <w:sz w:val="17"/>
              <w:szCs w:val="17"/>
            </w:rPr>
            <w:t>:</w:t>
          </w:r>
          <w:r w:rsidR="00547C3C" w:rsidRPr="00C6001C">
            <w:rPr>
              <w:rFonts w:asciiTheme="majorHAnsi" w:hAnsiTheme="majorHAnsi" w:cstheme="majorHAnsi"/>
              <w:b/>
              <w:sz w:val="17"/>
              <w:szCs w:val="17"/>
            </w:rPr>
            <w:t xml:space="preserve">00 </w:t>
          </w:r>
          <w:r w:rsidR="004D7F8C" w:rsidRPr="00C6001C">
            <w:rPr>
              <w:rFonts w:asciiTheme="majorHAnsi" w:hAnsiTheme="majorHAnsi" w:cstheme="majorHAnsi"/>
              <w:b/>
              <w:sz w:val="17"/>
              <w:szCs w:val="17"/>
            </w:rPr>
            <w:t>p</w:t>
          </w:r>
          <w:r w:rsidR="00547C3C" w:rsidRPr="00C6001C">
            <w:rPr>
              <w:rFonts w:asciiTheme="majorHAnsi" w:hAnsiTheme="majorHAnsi" w:cstheme="majorHAnsi"/>
              <w:b/>
              <w:sz w:val="17"/>
              <w:szCs w:val="17"/>
            </w:rPr>
            <w:t xml:space="preserve">.m. </w:t>
          </w:r>
          <w:r w:rsidRPr="00C6001C">
            <w:rPr>
              <w:rFonts w:asciiTheme="majorHAnsi" w:hAnsiTheme="majorHAnsi" w:cstheme="majorHAnsi"/>
              <w:b/>
              <w:sz w:val="17"/>
              <w:szCs w:val="17"/>
            </w:rPr>
            <w:t xml:space="preserve"> del día</w:t>
          </w:r>
          <w:r w:rsidRPr="00C6001C">
            <w:rPr>
              <w:rFonts w:asciiTheme="majorHAnsi" w:hAnsiTheme="majorHAnsi" w:cstheme="majorHAnsi"/>
              <w:sz w:val="17"/>
              <w:szCs w:val="17"/>
            </w:rPr>
            <w:t xml:space="preserve"> </w:t>
          </w:r>
          <w:r w:rsidR="00F143C8">
            <w:rPr>
              <w:rFonts w:asciiTheme="majorHAnsi" w:hAnsiTheme="majorHAnsi" w:cstheme="majorHAnsi"/>
              <w:b/>
              <w:sz w:val="17"/>
              <w:szCs w:val="17"/>
            </w:rPr>
            <w:t xml:space="preserve">16 de </w:t>
          </w:r>
          <w:r w:rsidR="00556D54">
            <w:rPr>
              <w:rFonts w:asciiTheme="majorHAnsi" w:hAnsiTheme="majorHAnsi" w:cstheme="majorHAnsi"/>
              <w:b/>
              <w:sz w:val="17"/>
              <w:szCs w:val="17"/>
            </w:rPr>
            <w:t>abril</w:t>
          </w:r>
          <w:r w:rsidR="00547C3C" w:rsidRPr="00C6001C">
            <w:rPr>
              <w:rFonts w:asciiTheme="majorHAnsi" w:hAnsiTheme="majorHAnsi" w:cstheme="majorHAnsi"/>
              <w:b/>
              <w:sz w:val="17"/>
              <w:szCs w:val="17"/>
            </w:rPr>
            <w:t xml:space="preserve"> de 2021</w:t>
          </w:r>
          <w:r w:rsidR="00F143C8">
            <w:rPr>
              <w:rFonts w:asciiTheme="majorHAnsi" w:hAnsiTheme="majorHAnsi" w:cstheme="majorHAnsi"/>
              <w:b/>
              <w:sz w:val="17"/>
              <w:szCs w:val="17"/>
            </w:rPr>
            <w:t>.</w:t>
          </w:r>
          <w:r w:rsidRPr="00C6001C">
            <w:rPr>
              <w:rFonts w:asciiTheme="majorHAnsi" w:hAnsiTheme="majorHAnsi" w:cstheme="majorHAnsi"/>
              <w:b/>
              <w:sz w:val="17"/>
              <w:szCs w:val="17"/>
            </w:rPr>
            <w:t xml:space="preserve"> </w:t>
          </w:r>
          <w:r w:rsidRPr="00C6001C">
            <w:rPr>
              <w:rFonts w:asciiTheme="majorHAnsi" w:hAnsiTheme="majorHAnsi" w:cstheme="majorHAnsi"/>
              <w:sz w:val="17"/>
              <w:szCs w:val="17"/>
            </w:rPr>
            <w:t xml:space="preserve">En  el fallo  de  la  licitación  se plasmará  el  importe de  las propuestas económicas  derivado de  la evaluación detallada de las mismas, y  quedará comprendido dentro de los 20 (veinte) días naturales siguientes a la fecha de inicio de la primera etapa. </w:t>
          </w:r>
        </w:p>
        <w:p w:rsidR="00A65624" w:rsidRPr="00FF48BC" w:rsidRDefault="00A65624" w:rsidP="00F143C8">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En el mismo acto del fallo o adjunta a la comunicación referida,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la misma. La falta de firma de algún licitante no invalidará su contenido y efectos.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El Acta de Fallo estará a disposición de los licitantes a la finalización de  dicho acto, para efectos de su notificación a los licitantes.</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En Junta Pública se dará a conocer el fallo, al que libremente podrán asistir los licitantes aun cuando no hubieren participado en el acto de presentación y apertura de proposiciones.</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sustitución de dicho acto El “Comprador” podrá optar por notificar el fallo de la licitación por escrito a cada uno de los licitantes dentro de los cinco días naturales siguientes a su emisión. </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PROCEDIMIENTO DE INSACULACIÓN</w:t>
          </w:r>
          <w:r w:rsidRPr="00FF48BC">
            <w:rPr>
              <w:rFonts w:asciiTheme="majorHAnsi" w:hAnsiTheme="majorHAnsi" w:cstheme="majorHAnsi"/>
              <w:sz w:val="17"/>
              <w:szCs w:val="17"/>
            </w:rPr>
            <w:t>:</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Si  derivado  de  la  evaluación  económica  se  obtuviera  un  empate  en  el  precio  de  dos o más proposiciones, la adjudicación se efectuará mediante insaculación (sorteo manual) que celebre el comité en el propio acto de fallo el cual consistirá en la participación de un boleto por cada propuesta que resulte empatada los cuales serán depositados en una urna, de la que se extraerá el boleto del licitante ganador. </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ACLARACIÓN DE PROPUESTAS</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A fin de facilitar el examen, evaluación y comparación de propuestas, “</w:t>
          </w:r>
          <w:r w:rsidRPr="00710D67">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en su caso, solicitar a cualquier licitante que aclare su propuesta o cualquier aspecto contenido en la misma. La solicitud de aclaración y la respuesta correspondiente se harán constar por escrito, y no se pedirán, ofrecerán, ni permitirán cambios en el precio, ni en los aspectos sustanciales o significativos de la propuesta. </w:t>
          </w:r>
        </w:p>
        <w:p w:rsidR="00A65624" w:rsidRPr="00FF48BC" w:rsidRDefault="00A65624" w:rsidP="00A65624">
          <w:pPr>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DESCALIFICACIÓN A UN LICITANTE</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En la evaluación de las proposiciones se descalificará a los licitantes que incurran en alguna de las siguientes irregularidades: falta de cumplimiento de alguno de los requisitos establecidos en las bases de licitación; señalamiento de precios en la propuesta técnica del licitante; si se comprueba que algún licitante hubiere acordado con otro u otros elevar los precios de los bienes materia de la </w:t>
          </w:r>
          <w:r w:rsidRPr="00FF48BC">
            <w:rPr>
              <w:rFonts w:asciiTheme="majorHAnsi" w:hAnsiTheme="majorHAnsi" w:cstheme="majorHAnsi"/>
              <w:sz w:val="17"/>
              <w:szCs w:val="17"/>
            </w:rPr>
            <w:lastRenderedPageBreak/>
            <w:t xml:space="preserve">presente licitación; si se comprueba que algún licitante intervino en cualquier acuerdo que tenga por objeto obtener una ventaja sobre los demás licitantes, cuando no presente su proposición para la totalidad de los bienes en que participe; así como las demás causas de descalificación que se señalen expresamente en las presentes bases y en la Ley de la materia y su reglamento. </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COMUNICACIONES CON LA CONVOCANTE</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Los licitantes se abstendrán de comunicarse con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 respecto de cualquier aspecto relacionado con su propuesta, únicamente “</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establecer comunicación con el licitante, para que aclare su propuesta de conformidad con lo dispuesto en </w:t>
          </w:r>
          <w:r w:rsidR="00710D67">
            <w:rPr>
              <w:rFonts w:asciiTheme="majorHAnsi" w:hAnsiTheme="majorHAnsi" w:cstheme="majorHAnsi"/>
              <w:sz w:val="17"/>
              <w:szCs w:val="17"/>
            </w:rPr>
            <w:t xml:space="preserve">la </w:t>
          </w:r>
          <w:r w:rsidR="00710D67" w:rsidRPr="00710D67">
            <w:rPr>
              <w:rFonts w:asciiTheme="majorHAnsi" w:hAnsiTheme="majorHAnsi" w:cstheme="majorHAnsi"/>
              <w:b/>
              <w:sz w:val="17"/>
              <w:szCs w:val="17"/>
            </w:rPr>
            <w:t xml:space="preserve">Sección II </w:t>
          </w:r>
          <w:r w:rsidRPr="00710D67">
            <w:rPr>
              <w:rFonts w:asciiTheme="majorHAnsi" w:hAnsiTheme="majorHAnsi" w:cstheme="majorHAnsi"/>
              <w:b/>
              <w:sz w:val="17"/>
              <w:szCs w:val="17"/>
            </w:rPr>
            <w:t xml:space="preserve"> punto 23</w:t>
          </w:r>
          <w:r w:rsidR="00094462">
            <w:rPr>
              <w:rFonts w:asciiTheme="majorHAnsi" w:hAnsiTheme="majorHAnsi" w:cstheme="majorHAnsi"/>
              <w:b/>
              <w:sz w:val="17"/>
              <w:szCs w:val="17"/>
            </w:rPr>
            <w:t>.1</w:t>
          </w:r>
          <w:r w:rsidRPr="00FF48BC">
            <w:rPr>
              <w:rFonts w:asciiTheme="majorHAnsi" w:hAnsiTheme="majorHAnsi" w:cstheme="majorHAnsi"/>
              <w:sz w:val="17"/>
              <w:szCs w:val="17"/>
            </w:rPr>
            <w:t xml:space="preserve"> de estas bases de licitación. </w:t>
          </w:r>
        </w:p>
        <w:p w:rsidR="00A65624" w:rsidRPr="00007A0D" w:rsidRDefault="0012631C" w:rsidP="00007A0D">
          <w:pPr>
            <w:pStyle w:val="Prrafodelista"/>
            <w:numPr>
              <w:ilvl w:val="0"/>
              <w:numId w:val="8"/>
            </w:numPr>
            <w:spacing w:line="276" w:lineRule="auto"/>
            <w:ind w:hanging="294"/>
            <w:outlineLvl w:val="2"/>
            <w:rPr>
              <w:rFonts w:asciiTheme="majorHAnsi" w:hAnsiTheme="majorHAnsi" w:cstheme="majorHAnsi"/>
              <w:sz w:val="17"/>
              <w:szCs w:val="17"/>
            </w:rPr>
          </w:pPr>
          <w:r w:rsidRPr="00007A0D">
            <w:rPr>
              <w:rFonts w:asciiTheme="majorHAnsi" w:hAnsiTheme="majorHAnsi" w:cstheme="majorHAnsi"/>
              <w:sz w:val="17"/>
              <w:szCs w:val="17"/>
            </w:rPr>
            <w:t>Adjudicación del contrato</w:t>
          </w: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CRITERIOS DE ADJUDICACIÓN</w:t>
          </w:r>
          <w:r w:rsidRPr="00FF48BC">
            <w:rPr>
              <w:rFonts w:asciiTheme="majorHAnsi" w:hAnsiTheme="majorHAnsi" w:cstheme="majorHAnsi"/>
              <w:sz w:val="17"/>
              <w:szCs w:val="17"/>
            </w:rPr>
            <w:t>:</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criterio uniforme de adjudicación, será en apego estricto a las presentes bases de licitación y en específico a las características técnicas de los bienes a suministrar, quedando claro que cualquier valor agregado a dichos bienes no será susceptible de evaluación.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BD7617">
            <w:rPr>
              <w:rFonts w:asciiTheme="majorHAnsi" w:hAnsiTheme="majorHAnsi" w:cstheme="majorHAnsi"/>
              <w:sz w:val="17"/>
              <w:szCs w:val="17"/>
            </w:rPr>
            <w:t xml:space="preserve">La adjudicación </w:t>
          </w:r>
          <w:r w:rsidRPr="00BD7617">
            <w:rPr>
              <w:rFonts w:asciiTheme="majorHAnsi" w:hAnsiTheme="majorHAnsi" w:cstheme="majorHAnsi"/>
              <w:b/>
              <w:sz w:val="17"/>
              <w:szCs w:val="17"/>
            </w:rPr>
            <w:t xml:space="preserve">será por </w:t>
          </w:r>
          <w:r w:rsidR="00C45339">
            <w:rPr>
              <w:rFonts w:asciiTheme="majorHAnsi" w:hAnsiTheme="majorHAnsi" w:cstheme="majorHAnsi"/>
              <w:b/>
              <w:sz w:val="17"/>
              <w:szCs w:val="17"/>
            </w:rPr>
            <w:t>partida total</w:t>
          </w:r>
          <w:r w:rsidRPr="00BD7617">
            <w:rPr>
              <w:rFonts w:asciiTheme="majorHAnsi" w:hAnsiTheme="majorHAnsi" w:cstheme="majorHAnsi"/>
              <w:sz w:val="17"/>
              <w:szCs w:val="17"/>
            </w:rPr>
            <w:t>. U</w:t>
          </w:r>
          <w:r w:rsidRPr="00FF48BC">
            <w:rPr>
              <w:rFonts w:asciiTheme="majorHAnsi" w:hAnsiTheme="majorHAnsi" w:cstheme="majorHAnsi"/>
              <w:sz w:val="17"/>
              <w:szCs w:val="17"/>
            </w:rPr>
            <w:t xml:space="preserve">na vez realizada la evaluación de las proposiciones, el contrato se adjudicará de entre los licitantes, a aquel (los) cuya(s) propuesta(s) resulte(n) solvente(s) porque reúne(n) conforme a los criterios señalados en las presentes bases de licitación, las condiciones legales, técnicas y económicas requeridas por la convocante y garantice(n) satisfactoriamente el cumplimiento de las obligaciones respectivas y cuyo precio resulte menor.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Para efecto de adjudicar la presente Licitación, se tomará en cuenta el precio de cada una de las partidas incluyendo el Impuesto al Valor Agregado trasladado en la oferta del licitante, deberá de señalar el porcentaje de Impuesto al Valor Agregado a trasladar, el subtotal sin </w:t>
          </w:r>
          <w:proofErr w:type="spellStart"/>
          <w:r w:rsidRPr="00FF48BC">
            <w:rPr>
              <w:rFonts w:asciiTheme="majorHAnsi" w:hAnsiTheme="majorHAnsi" w:cstheme="majorHAnsi"/>
              <w:sz w:val="17"/>
              <w:szCs w:val="17"/>
            </w:rPr>
            <w:t>I.V.A</w:t>
          </w:r>
          <w:proofErr w:type="spellEnd"/>
          <w:r w:rsidRPr="00FF48BC">
            <w:rPr>
              <w:rFonts w:asciiTheme="majorHAnsi" w:hAnsiTheme="majorHAnsi" w:cstheme="majorHAnsi"/>
              <w:sz w:val="17"/>
              <w:szCs w:val="17"/>
            </w:rPr>
            <w:t xml:space="preserve">, Monto del </w:t>
          </w:r>
          <w:proofErr w:type="spellStart"/>
          <w:r w:rsidRPr="00FF48BC">
            <w:rPr>
              <w:rFonts w:asciiTheme="majorHAnsi" w:hAnsiTheme="majorHAnsi" w:cstheme="majorHAnsi"/>
              <w:sz w:val="17"/>
              <w:szCs w:val="17"/>
            </w:rPr>
            <w:t>I.V.A</w:t>
          </w:r>
          <w:proofErr w:type="spellEnd"/>
          <w:r w:rsidRPr="00FF48BC">
            <w:rPr>
              <w:rFonts w:asciiTheme="majorHAnsi" w:hAnsiTheme="majorHAnsi" w:cstheme="majorHAnsi"/>
              <w:sz w:val="17"/>
              <w:szCs w:val="17"/>
            </w:rPr>
            <w:t xml:space="preserve"> y el total con </w:t>
          </w:r>
          <w:proofErr w:type="spellStart"/>
          <w:r w:rsidRPr="00FF48BC">
            <w:rPr>
              <w:rFonts w:asciiTheme="majorHAnsi" w:hAnsiTheme="majorHAnsi" w:cstheme="majorHAnsi"/>
              <w:sz w:val="17"/>
              <w:szCs w:val="17"/>
            </w:rPr>
            <w:t>I.V.A</w:t>
          </w:r>
          <w:proofErr w:type="spellEnd"/>
          <w:r w:rsidRPr="00FF48BC">
            <w:rPr>
              <w:rFonts w:asciiTheme="majorHAnsi" w:hAnsiTheme="majorHAnsi" w:cstheme="majorHAnsi"/>
              <w:sz w:val="17"/>
              <w:szCs w:val="17"/>
            </w:rPr>
            <w:t xml:space="preserve">.  en su formato de catálogo de conceptos.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Si </w:t>
          </w:r>
          <w:r w:rsidRPr="00733342">
            <w:rPr>
              <w:rFonts w:asciiTheme="majorHAnsi" w:hAnsiTheme="majorHAnsi" w:cstheme="majorHAnsi"/>
              <w:sz w:val="17"/>
              <w:szCs w:val="17"/>
            </w:rPr>
            <w:t>resultara que dos o más proposiciones</w:t>
          </w:r>
          <w:r w:rsidRPr="00FF48BC">
            <w:rPr>
              <w:rFonts w:asciiTheme="majorHAnsi" w:hAnsiTheme="majorHAnsi" w:cstheme="majorHAnsi"/>
              <w:sz w:val="17"/>
              <w:szCs w:val="17"/>
            </w:rPr>
            <w:t xml:space="preserve"> son solventes porque satisfacen la totalidad de los requerimientos  solicitados  por  la  convocante,  el  contrato  se  adjudicará  a  quien  presente  la proposición cuyo precio sea el más bajo. </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DERECHO  DE  LA  CONVOCANTE  DE  MODIFICAR  LAS  CANTIDADES  PREVIO  AL  ACTO  DE  FALLO ECONÓMICO</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w:t>
          </w: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se reserva el derecho de disminuir o aumentar previo al acto de Fallo Económico, la  cantidad de bienes asignados, sin que varíen los precios unitarios u otras estipulaciones y condiciones. </w:t>
          </w: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MOTIVOS PARA DECLARAR DESIERTA O CANCELAR LA LICITACIÓN</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Se procederá a declarar desierta la licitación    cuando las propuestas presentadas   no reúnan los requisitos de las bases de licitación o sus precios no fueren aceptables. Se procederá a cancelar la licitación por caso fortuito o fuerza mayor, o bien cuando existan circunstancias debidamente justificadas a juicio de la autoridad requirente, que provoquen la extinción de la necesidad para adquirir los bienes, y que de continuarse con el procedimiento de contratación, se pudiera ocasionar un daño o perjuicio a dicha dependencia. </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FIRMA DEL CONTRATO</w:t>
          </w:r>
          <w:r w:rsidRPr="00FF48BC">
            <w:rPr>
              <w:rFonts w:asciiTheme="majorHAnsi" w:hAnsiTheme="majorHAnsi" w:cstheme="majorHAnsi"/>
              <w:sz w:val="17"/>
              <w:szCs w:val="17"/>
            </w:rPr>
            <w:t xml:space="preserve">: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 “</w:t>
          </w:r>
          <w:r w:rsidRPr="005072C0">
            <w:rPr>
              <w:rFonts w:asciiTheme="majorHAnsi" w:hAnsiTheme="majorHAnsi" w:cstheme="majorHAnsi"/>
              <w:b/>
              <w:sz w:val="17"/>
              <w:szCs w:val="17"/>
            </w:rPr>
            <w:t>La Convocante</w:t>
          </w:r>
          <w:r w:rsidRPr="00FF48BC">
            <w:rPr>
              <w:rFonts w:asciiTheme="majorHAnsi" w:hAnsiTheme="majorHAnsi" w:cstheme="majorHAnsi"/>
              <w:sz w:val="17"/>
              <w:szCs w:val="17"/>
            </w:rPr>
            <w:t>” pondrá a disposición del licitante ganador el contrato respectivo para su firma,   dentro de los 20 (Veinte) días naturales posteriores a la notificación del fallo, en las oficinas de la Oficialía Mayor del Municipio de Los Cabos.</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 </w:t>
          </w:r>
        </w:p>
        <w:p w:rsidR="00A65624" w:rsidRPr="005072C0" w:rsidRDefault="00A65624" w:rsidP="00C1692E">
          <w:pPr>
            <w:pStyle w:val="Prrafodelista"/>
            <w:numPr>
              <w:ilvl w:val="1"/>
              <w:numId w:val="29"/>
            </w:numPr>
            <w:spacing w:line="276" w:lineRule="auto"/>
            <w:jc w:val="both"/>
            <w:outlineLvl w:val="4"/>
            <w:rPr>
              <w:rFonts w:asciiTheme="majorHAnsi" w:hAnsiTheme="majorHAnsi" w:cstheme="majorHAnsi"/>
              <w:b/>
              <w:sz w:val="17"/>
              <w:szCs w:val="17"/>
            </w:rPr>
          </w:pPr>
          <w:r w:rsidRPr="00FF48BC">
            <w:rPr>
              <w:rFonts w:asciiTheme="majorHAnsi" w:hAnsiTheme="majorHAnsi" w:cstheme="majorHAnsi"/>
              <w:sz w:val="17"/>
              <w:szCs w:val="17"/>
            </w:rPr>
            <w:t>Si la persona  favorecida  con  el resultado del fallo, no firmara  el contrato respectivo por causas imputables al mismo dentro del plazo a que se refiere el párrafo anterior, “</w:t>
          </w:r>
          <w:r w:rsidRPr="005072C0">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sin necesidad de un nuevo procedimiento, adjudicar el contrato al participante que haya presentado la siguiente proposición más baja, de conformidad con el dictamen, siempre que la diferencia en precio con respecto a la propuesta que inicialmente hubiera resultado ganadora no sea superior al 10% (diez por ciento). El licitante que no firme el contrato por causas imputables al mismo, será sancionado en los términos del </w:t>
          </w:r>
          <w:proofErr w:type="spellStart"/>
          <w:r w:rsidRPr="005072C0">
            <w:rPr>
              <w:rFonts w:asciiTheme="majorHAnsi" w:hAnsiTheme="majorHAnsi" w:cstheme="majorHAnsi"/>
              <w:b/>
              <w:sz w:val="17"/>
              <w:szCs w:val="17"/>
            </w:rPr>
            <w:t>Articulo</w:t>
          </w:r>
          <w:proofErr w:type="spellEnd"/>
          <w:r w:rsidRPr="005072C0">
            <w:rPr>
              <w:rFonts w:asciiTheme="majorHAnsi" w:hAnsiTheme="majorHAnsi" w:cstheme="majorHAnsi"/>
              <w:b/>
              <w:sz w:val="17"/>
              <w:szCs w:val="17"/>
            </w:rPr>
            <w:t xml:space="preserve"> 76 de la Ley de Adquisiciones, arrendamientos y Servicios del Estado de Baja California Sur.</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El licitante ganador se compromete a guardar la confidencialidad debida y por ende, a no divulgar ni dar a conocer a terceros distintos de La Convocante, la información que con motivo de la celebración del contrato respectivo llegue a tener acceso. </w:t>
          </w:r>
        </w:p>
        <w:p w:rsidR="00A65624" w:rsidRPr="00FF48BC" w:rsidRDefault="00A65624" w:rsidP="00A65624">
          <w:pPr>
            <w:jc w:val="both"/>
            <w:rPr>
              <w:rFonts w:asciiTheme="majorHAnsi" w:hAnsiTheme="majorHAnsi" w:cstheme="majorHAnsi"/>
              <w:sz w:val="17"/>
              <w:szCs w:val="17"/>
            </w:rPr>
          </w:pPr>
        </w:p>
        <w:p w:rsidR="00A65624" w:rsidRPr="00FF48BC" w:rsidRDefault="0086713D" w:rsidP="00C1692E">
          <w:pPr>
            <w:pStyle w:val="Prrafodelista"/>
            <w:numPr>
              <w:ilvl w:val="0"/>
              <w:numId w:val="29"/>
            </w:numPr>
            <w:spacing w:line="276" w:lineRule="auto"/>
            <w:ind w:hanging="644"/>
            <w:outlineLvl w:val="3"/>
            <w:rPr>
              <w:rFonts w:asciiTheme="majorHAnsi" w:hAnsiTheme="majorHAnsi" w:cstheme="majorHAnsi"/>
              <w:sz w:val="17"/>
              <w:szCs w:val="17"/>
            </w:rPr>
          </w:pPr>
          <w:r w:rsidRPr="00FF48BC">
            <w:rPr>
              <w:rFonts w:asciiTheme="majorHAnsi" w:hAnsiTheme="majorHAnsi" w:cstheme="majorHAnsi"/>
              <w:b/>
              <w:sz w:val="17"/>
              <w:szCs w:val="17"/>
            </w:rPr>
            <w:t>GARANTÍAS</w:t>
          </w:r>
          <w:r w:rsidR="00A65624" w:rsidRPr="00FF48BC">
            <w:rPr>
              <w:rFonts w:asciiTheme="majorHAnsi" w:hAnsiTheme="majorHAnsi" w:cstheme="majorHAnsi"/>
              <w:sz w:val="17"/>
              <w:szCs w:val="17"/>
            </w:rPr>
            <w:t xml:space="preserve">: </w:t>
          </w:r>
        </w:p>
        <w:p w:rsidR="00A65624" w:rsidRPr="00BD7617" w:rsidRDefault="0086713D" w:rsidP="00C1692E">
          <w:pPr>
            <w:pStyle w:val="Estilo"/>
            <w:spacing w:line="276" w:lineRule="auto"/>
            <w:ind w:left="1637" w:right="15"/>
            <w:jc w:val="both"/>
            <w:outlineLvl w:val="4"/>
            <w:rPr>
              <w:rFonts w:asciiTheme="majorHAnsi" w:hAnsiTheme="majorHAnsi" w:cstheme="majorHAnsi"/>
              <w:sz w:val="17"/>
              <w:szCs w:val="17"/>
            </w:rPr>
          </w:pPr>
          <w:r w:rsidRPr="00FF48BC">
            <w:rPr>
              <w:rFonts w:asciiTheme="majorHAnsi" w:hAnsiTheme="majorHAnsi" w:cstheme="majorHAnsi"/>
              <w:sz w:val="17"/>
              <w:szCs w:val="17"/>
            </w:rPr>
            <w:t xml:space="preserve">- </w:t>
          </w:r>
          <w:r w:rsidR="00A65624" w:rsidRPr="00FF48BC">
            <w:rPr>
              <w:rFonts w:asciiTheme="majorHAnsi" w:hAnsiTheme="majorHAnsi" w:cstheme="majorHAnsi"/>
              <w:sz w:val="17"/>
              <w:szCs w:val="17"/>
            </w:rPr>
            <w:t xml:space="preserve">Por Cumplimiento De Contrato. </w:t>
          </w:r>
          <w:r w:rsidR="00A65624" w:rsidRPr="00FF48BC">
            <w:rPr>
              <w:rFonts w:asciiTheme="majorHAnsi" w:hAnsiTheme="majorHAnsi" w:cstheme="majorHAnsi"/>
              <w:b/>
              <w:color w:val="000000"/>
              <w:sz w:val="17"/>
              <w:szCs w:val="17"/>
            </w:rPr>
            <w:t>“</w:t>
          </w:r>
          <w:r w:rsidR="00A65624" w:rsidRPr="00FF48BC">
            <w:rPr>
              <w:rFonts w:asciiTheme="majorHAnsi" w:hAnsiTheme="majorHAnsi" w:cstheme="majorHAnsi"/>
              <w:b/>
              <w:sz w:val="17"/>
              <w:szCs w:val="17"/>
            </w:rPr>
            <w:t>El Licitante</w:t>
          </w:r>
          <w:r w:rsidR="00A65624" w:rsidRPr="00FF48BC">
            <w:rPr>
              <w:rFonts w:asciiTheme="majorHAnsi" w:hAnsiTheme="majorHAnsi" w:cstheme="majorHAnsi"/>
              <w:b/>
              <w:color w:val="000000"/>
              <w:sz w:val="17"/>
              <w:szCs w:val="17"/>
            </w:rPr>
            <w:t>”</w:t>
          </w:r>
          <w:r w:rsidR="00A65624" w:rsidRPr="00FF48BC">
            <w:rPr>
              <w:rFonts w:asciiTheme="majorHAnsi" w:hAnsiTheme="majorHAnsi" w:cstheme="majorHAnsi"/>
              <w:color w:val="000000"/>
              <w:sz w:val="17"/>
              <w:szCs w:val="17"/>
            </w:rPr>
            <w:t xml:space="preserve"> </w:t>
          </w:r>
          <w:r w:rsidR="00547C3C">
            <w:rPr>
              <w:rFonts w:asciiTheme="majorHAnsi" w:hAnsiTheme="majorHAnsi" w:cstheme="majorHAnsi"/>
              <w:sz w:val="17"/>
              <w:szCs w:val="17"/>
            </w:rPr>
            <w:t xml:space="preserve">deberá </w:t>
          </w:r>
          <w:r w:rsidR="00547C3C" w:rsidRPr="00547C3C">
            <w:rPr>
              <w:rFonts w:asciiTheme="majorHAnsi" w:hAnsiTheme="majorHAnsi" w:cstheme="majorHAnsi"/>
              <w:sz w:val="17"/>
              <w:szCs w:val="17"/>
            </w:rPr>
            <w:t>garantizar mediante fianza que expida una institución afianzadora acreditada, el importe equivalente al 10% (diez por</w:t>
          </w:r>
          <w:r w:rsidR="00547C3C">
            <w:rPr>
              <w:rFonts w:asciiTheme="majorHAnsi" w:hAnsiTheme="majorHAnsi" w:cstheme="majorHAnsi"/>
              <w:sz w:val="17"/>
              <w:szCs w:val="17"/>
            </w:rPr>
            <w:t xml:space="preserve"> </w:t>
          </w:r>
          <w:r w:rsidR="00547C3C" w:rsidRPr="00547C3C">
            <w:rPr>
              <w:rFonts w:asciiTheme="majorHAnsi" w:hAnsiTheme="majorHAnsi" w:cstheme="majorHAnsi"/>
              <w:sz w:val="17"/>
              <w:szCs w:val="17"/>
            </w:rPr>
            <w:t xml:space="preserve">ciento) del valor total del importe contratado sin incluir el impuesto al valor agregado, a </w:t>
          </w:r>
          <w:r w:rsidR="00547C3C" w:rsidRPr="00547C3C">
            <w:rPr>
              <w:rFonts w:asciiTheme="majorHAnsi" w:hAnsiTheme="majorHAnsi" w:cstheme="majorHAnsi"/>
              <w:sz w:val="17"/>
              <w:szCs w:val="17"/>
            </w:rPr>
            <w:lastRenderedPageBreak/>
            <w:t>nombre de la Tesorería General Del Municipio De Los Cabos.</w:t>
          </w:r>
        </w:p>
        <w:p w:rsidR="005072C0" w:rsidRPr="00BD7617" w:rsidRDefault="005072C0" w:rsidP="005072C0">
          <w:pPr>
            <w:pStyle w:val="Prrafodelista"/>
            <w:ind w:left="1637" w:firstLine="52"/>
            <w:rPr>
              <w:rFonts w:asciiTheme="majorHAnsi" w:eastAsia="Times New Roman" w:hAnsiTheme="majorHAnsi" w:cstheme="majorHAnsi"/>
              <w:sz w:val="17"/>
              <w:szCs w:val="17"/>
              <w:lang w:val="es-ES" w:eastAsia="es-ES"/>
            </w:rPr>
          </w:pPr>
          <w:r w:rsidRPr="00BD7617">
            <w:rPr>
              <w:rFonts w:asciiTheme="majorHAnsi" w:eastAsia="Times New Roman" w:hAnsiTheme="majorHAnsi" w:cstheme="majorHAnsi"/>
              <w:sz w:val="17"/>
              <w:szCs w:val="17"/>
              <w:lang w:val="es-ES" w:eastAsia="es-ES"/>
            </w:rPr>
            <w:t>-Por anticipo.</w:t>
          </w:r>
          <w:r w:rsidRPr="00BD7617">
            <w:rPr>
              <w:rFonts w:asciiTheme="majorHAnsi" w:eastAsia="Times New Roman" w:hAnsiTheme="majorHAnsi" w:cstheme="majorHAnsi"/>
              <w:sz w:val="17"/>
              <w:szCs w:val="17"/>
              <w:lang w:val="es-ES" w:eastAsia="es-ES"/>
            </w:rPr>
            <w:tab/>
          </w:r>
          <w:r w:rsidRPr="00BD7617">
            <w:rPr>
              <w:rFonts w:asciiTheme="majorHAnsi" w:eastAsia="Times New Roman" w:hAnsiTheme="majorHAnsi" w:cstheme="majorHAnsi"/>
              <w:b/>
              <w:sz w:val="17"/>
              <w:szCs w:val="17"/>
              <w:lang w:val="es-ES" w:eastAsia="es-ES"/>
            </w:rPr>
            <w:t>“El Municipio”</w:t>
          </w:r>
          <w:r w:rsidRPr="00BD7617">
            <w:rPr>
              <w:rFonts w:asciiTheme="majorHAnsi" w:eastAsia="Times New Roman" w:hAnsiTheme="majorHAnsi" w:cstheme="majorHAnsi"/>
              <w:sz w:val="17"/>
              <w:szCs w:val="17"/>
              <w:lang w:val="es-ES" w:eastAsia="es-ES"/>
            </w:rPr>
            <w:t xml:space="preserve"> conviene con </w:t>
          </w:r>
          <w:r w:rsidRPr="00BD7617">
            <w:rPr>
              <w:rFonts w:asciiTheme="majorHAnsi" w:eastAsia="Times New Roman" w:hAnsiTheme="majorHAnsi" w:cstheme="majorHAnsi"/>
              <w:b/>
              <w:sz w:val="17"/>
              <w:szCs w:val="17"/>
              <w:lang w:val="es-ES" w:eastAsia="es-ES"/>
            </w:rPr>
            <w:t>“El Licitante”</w:t>
          </w:r>
          <w:r w:rsidRPr="00BD7617">
            <w:rPr>
              <w:rFonts w:asciiTheme="majorHAnsi" w:eastAsia="Times New Roman" w:hAnsiTheme="majorHAnsi" w:cstheme="majorHAnsi"/>
              <w:sz w:val="17"/>
              <w:szCs w:val="17"/>
              <w:lang w:val="es-ES" w:eastAsia="es-ES"/>
            </w:rPr>
            <w:t xml:space="preserve"> la no presentación de la garantía por concepto de anticipo, toda vez que este no fue pactado.</w:t>
          </w:r>
        </w:p>
        <w:p w:rsidR="00A65624" w:rsidRPr="00FF48BC" w:rsidRDefault="00A65624" w:rsidP="00A65624">
          <w:pPr>
            <w:pStyle w:val="Prrafodelista"/>
            <w:jc w:val="both"/>
            <w:rPr>
              <w:rFonts w:asciiTheme="majorHAnsi" w:hAnsiTheme="majorHAnsi" w:cstheme="majorHAnsi"/>
              <w:sz w:val="17"/>
              <w:szCs w:val="17"/>
            </w:rPr>
          </w:pP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PENAS CONVENCIONALES:</w:t>
          </w:r>
        </w:p>
        <w:p w:rsidR="00A65624" w:rsidRPr="00FF48BC" w:rsidRDefault="00A65624" w:rsidP="00A65624">
          <w:pPr>
            <w:pStyle w:val="Prrafodelista"/>
            <w:numPr>
              <w:ilvl w:val="1"/>
              <w:numId w:val="29"/>
            </w:numPr>
            <w:spacing w:line="276" w:lineRule="auto"/>
            <w:jc w:val="both"/>
            <w:rPr>
              <w:rFonts w:asciiTheme="majorHAnsi" w:hAnsiTheme="majorHAnsi" w:cstheme="majorHAnsi"/>
              <w:sz w:val="17"/>
              <w:szCs w:val="17"/>
            </w:rPr>
          </w:pPr>
          <w:r w:rsidRPr="00FF48BC">
            <w:rPr>
              <w:rFonts w:asciiTheme="majorHAnsi" w:hAnsiTheme="majorHAnsi" w:cstheme="majorHAnsi"/>
              <w:sz w:val="17"/>
              <w:szCs w:val="17"/>
            </w:rPr>
            <w:t>  En  el  contrato  respectivo  se  pactarán  penas  convencionale</w:t>
          </w:r>
          <w:r w:rsidR="00733342">
            <w:rPr>
              <w:rFonts w:asciiTheme="majorHAnsi" w:hAnsiTheme="majorHAnsi" w:cstheme="majorHAnsi"/>
              <w:sz w:val="17"/>
              <w:szCs w:val="17"/>
            </w:rPr>
            <w:t>s  para  en  caso  de  incumpli</w:t>
          </w:r>
          <w:r w:rsidRPr="00FF48BC">
            <w:rPr>
              <w:rFonts w:asciiTheme="majorHAnsi" w:hAnsiTheme="majorHAnsi" w:cstheme="majorHAnsi"/>
              <w:sz w:val="17"/>
              <w:szCs w:val="17"/>
            </w:rPr>
            <w:t>miento  al presente contrato, por lo que en caso de que el proveedor incumpla con los plazos de entrega pactados en el contrato respectivo, se le sancionará con una pena convencional del .003 (tres al millar) del valor de las mercancías recibidas con retraso, por cada día natural de demora de los bienes no suministrados. Dicha pena se le descontará al proveedor de las liquidaciones que deban hacérsele. “</w:t>
          </w:r>
          <w:r w:rsidRPr="00094462">
            <w:rPr>
              <w:rFonts w:asciiTheme="majorHAnsi" w:hAnsiTheme="majorHAnsi" w:cstheme="majorHAnsi"/>
              <w:b/>
              <w:sz w:val="17"/>
              <w:szCs w:val="17"/>
            </w:rPr>
            <w:t>La Convocante</w:t>
          </w:r>
          <w:r w:rsidRPr="00FF48BC">
            <w:rPr>
              <w:rFonts w:asciiTheme="majorHAnsi" w:hAnsiTheme="majorHAnsi" w:cstheme="majorHAnsi"/>
              <w:sz w:val="17"/>
              <w:szCs w:val="17"/>
            </w:rPr>
            <w:t xml:space="preserve">” estipulará la cláusula penal que en su caso proceda conforme a los criterios que a Continuación se indican: </w:t>
          </w:r>
        </w:p>
        <w:p w:rsidR="00A65624" w:rsidRPr="00FF48BC" w:rsidRDefault="00A65624" w:rsidP="00A65624">
          <w:pPr>
            <w:pStyle w:val="Prrafodelista"/>
            <w:numPr>
              <w:ilvl w:val="1"/>
              <w:numId w:val="29"/>
            </w:numPr>
            <w:spacing w:line="276" w:lineRule="auto"/>
            <w:jc w:val="both"/>
            <w:rPr>
              <w:rFonts w:asciiTheme="majorHAnsi" w:hAnsiTheme="majorHAnsi" w:cstheme="majorHAnsi"/>
              <w:sz w:val="17"/>
              <w:szCs w:val="17"/>
            </w:rPr>
          </w:pPr>
          <w:r w:rsidRPr="00FF48BC">
            <w:rPr>
              <w:rFonts w:asciiTheme="majorHAnsi" w:hAnsiTheme="majorHAnsi" w:cstheme="majorHAnsi"/>
              <w:sz w:val="17"/>
              <w:szCs w:val="17"/>
            </w:rPr>
            <w:t xml:space="preserve">La pena convencional se calculará multiplicando el porcentaje de penalización diaria que corresponda al plazo de entrega del contrato, por el número de días de atraso y el resultado se multiplicará por el valor de los bienes entregados con atraso. </w:t>
          </w:r>
        </w:p>
        <w:p w:rsidR="00A65624" w:rsidRPr="00FF48BC" w:rsidRDefault="00A65624" w:rsidP="00A65624">
          <w:pPr>
            <w:pStyle w:val="Prrafodelista"/>
            <w:ind w:left="1446" w:firstLine="678"/>
            <w:jc w:val="both"/>
            <w:rPr>
              <w:rFonts w:asciiTheme="majorHAnsi" w:hAnsiTheme="majorHAnsi" w:cstheme="majorHAnsi"/>
              <w:sz w:val="17"/>
              <w:szCs w:val="17"/>
            </w:rPr>
          </w:pPr>
          <w:r w:rsidRPr="00FF48BC">
            <w:rPr>
              <w:rFonts w:asciiTheme="majorHAnsi" w:hAnsiTheme="majorHAnsi" w:cstheme="majorHAnsi"/>
              <w:b/>
              <w:sz w:val="17"/>
              <w:szCs w:val="17"/>
            </w:rPr>
            <w:t>Fórmula</w:t>
          </w:r>
          <w:r w:rsidRPr="00FF48BC">
            <w:rPr>
              <w:rFonts w:asciiTheme="majorHAnsi" w:hAnsiTheme="majorHAnsi" w:cstheme="majorHAnsi"/>
              <w:sz w:val="17"/>
              <w:szCs w:val="17"/>
            </w:rPr>
            <w:t>:    (</w:t>
          </w:r>
          <w:proofErr w:type="spellStart"/>
          <w:r w:rsidRPr="00FF48BC">
            <w:rPr>
              <w:rFonts w:asciiTheme="majorHAnsi" w:hAnsiTheme="majorHAnsi" w:cstheme="majorHAnsi"/>
              <w:sz w:val="17"/>
              <w:szCs w:val="17"/>
            </w:rPr>
            <w:t>pd</w:t>
          </w:r>
          <w:proofErr w:type="spellEnd"/>
          <w:r w:rsidRPr="00FF48BC">
            <w:rPr>
              <w:rFonts w:asciiTheme="majorHAnsi" w:hAnsiTheme="majorHAnsi" w:cstheme="majorHAnsi"/>
              <w:sz w:val="17"/>
              <w:szCs w:val="17"/>
            </w:rPr>
            <w:t>) X (</w:t>
          </w:r>
          <w:proofErr w:type="spellStart"/>
          <w:r w:rsidRPr="00FF48BC">
            <w:rPr>
              <w:rFonts w:asciiTheme="majorHAnsi" w:hAnsiTheme="majorHAnsi" w:cstheme="majorHAnsi"/>
              <w:sz w:val="17"/>
              <w:szCs w:val="17"/>
            </w:rPr>
            <w:t>nda</w:t>
          </w:r>
          <w:proofErr w:type="spellEnd"/>
          <w:r w:rsidRPr="00FF48BC">
            <w:rPr>
              <w:rFonts w:asciiTheme="majorHAnsi" w:hAnsiTheme="majorHAnsi" w:cstheme="majorHAnsi"/>
              <w:sz w:val="17"/>
              <w:szCs w:val="17"/>
            </w:rPr>
            <w:t>) X (</w:t>
          </w:r>
          <w:proofErr w:type="spellStart"/>
          <w:r w:rsidRPr="00FF48BC">
            <w:rPr>
              <w:rFonts w:asciiTheme="majorHAnsi" w:hAnsiTheme="majorHAnsi" w:cstheme="majorHAnsi"/>
              <w:sz w:val="17"/>
              <w:szCs w:val="17"/>
            </w:rPr>
            <w:t>vbsepa</w:t>
          </w:r>
          <w:proofErr w:type="spellEnd"/>
          <w:r w:rsidRPr="00FF48BC">
            <w:rPr>
              <w:rFonts w:asciiTheme="majorHAnsi" w:hAnsiTheme="majorHAnsi" w:cstheme="majorHAnsi"/>
              <w:sz w:val="17"/>
              <w:szCs w:val="17"/>
            </w:rPr>
            <w:t xml:space="preserve">) = </w:t>
          </w:r>
          <w:proofErr w:type="spellStart"/>
          <w:r w:rsidRPr="00FF48BC">
            <w:rPr>
              <w:rFonts w:asciiTheme="majorHAnsi" w:hAnsiTheme="majorHAnsi" w:cstheme="majorHAnsi"/>
              <w:sz w:val="17"/>
              <w:szCs w:val="17"/>
            </w:rPr>
            <w:t>Pca</w:t>
          </w:r>
          <w:proofErr w:type="spellEnd"/>
          <w:r w:rsidRPr="00FF48BC">
            <w:rPr>
              <w:rFonts w:asciiTheme="majorHAnsi" w:hAnsiTheme="majorHAnsi" w:cstheme="majorHAnsi"/>
              <w:sz w:val="17"/>
              <w:szCs w:val="17"/>
            </w:rPr>
            <w:t xml:space="preserve"> </w:t>
          </w:r>
        </w:p>
        <w:p w:rsidR="00A65624" w:rsidRPr="00FF48BC" w:rsidRDefault="00A65624" w:rsidP="005072C0">
          <w:pPr>
            <w:pStyle w:val="Prrafodelista"/>
            <w:ind w:left="1446" w:firstLine="678"/>
            <w:jc w:val="both"/>
            <w:rPr>
              <w:rFonts w:asciiTheme="majorHAnsi" w:hAnsiTheme="majorHAnsi" w:cstheme="majorHAnsi"/>
              <w:sz w:val="17"/>
              <w:szCs w:val="17"/>
              <w:u w:val="single"/>
            </w:rPr>
          </w:pPr>
          <w:r w:rsidRPr="00FF48BC">
            <w:rPr>
              <w:rFonts w:asciiTheme="majorHAnsi" w:hAnsiTheme="majorHAnsi" w:cstheme="majorHAnsi"/>
              <w:sz w:val="17"/>
              <w:szCs w:val="17"/>
              <w:u w:val="single"/>
            </w:rPr>
            <w:t xml:space="preserve">Donde: </w:t>
          </w:r>
        </w:p>
        <w:p w:rsidR="00A65624" w:rsidRPr="00FF48BC" w:rsidRDefault="00A65624" w:rsidP="00A65624">
          <w:pPr>
            <w:pStyle w:val="Prrafodelista"/>
            <w:ind w:left="1446" w:firstLine="678"/>
            <w:rPr>
              <w:rFonts w:asciiTheme="majorHAnsi" w:hAnsiTheme="majorHAnsi" w:cstheme="majorHAnsi"/>
              <w:sz w:val="17"/>
              <w:szCs w:val="17"/>
            </w:rPr>
          </w:pPr>
          <w:r w:rsidRPr="00FF48BC">
            <w:rPr>
              <w:rFonts w:asciiTheme="majorHAnsi" w:hAnsiTheme="majorHAnsi" w:cstheme="majorHAnsi"/>
              <w:b/>
              <w:sz w:val="17"/>
              <w:szCs w:val="17"/>
            </w:rPr>
            <w:t>Pd:</w:t>
          </w:r>
          <w:r w:rsidRPr="00FF48BC">
            <w:rPr>
              <w:rFonts w:asciiTheme="majorHAnsi" w:hAnsiTheme="majorHAnsi" w:cstheme="majorHAnsi"/>
              <w:sz w:val="17"/>
              <w:szCs w:val="17"/>
            </w:rPr>
            <w:t xml:space="preserve">           Penalización Diaria </w:t>
          </w:r>
        </w:p>
        <w:p w:rsidR="00A65624" w:rsidRPr="00FF48BC" w:rsidRDefault="00A65624" w:rsidP="00A65624">
          <w:pPr>
            <w:pStyle w:val="Prrafodelista"/>
            <w:ind w:left="1446" w:firstLine="678"/>
            <w:rPr>
              <w:rFonts w:asciiTheme="majorHAnsi" w:hAnsiTheme="majorHAnsi" w:cstheme="majorHAnsi"/>
              <w:sz w:val="17"/>
              <w:szCs w:val="17"/>
            </w:rPr>
          </w:pPr>
          <w:proofErr w:type="spellStart"/>
          <w:r w:rsidRPr="00FF48BC">
            <w:rPr>
              <w:rFonts w:asciiTheme="majorHAnsi" w:hAnsiTheme="majorHAnsi" w:cstheme="majorHAnsi"/>
              <w:b/>
              <w:sz w:val="17"/>
              <w:szCs w:val="17"/>
            </w:rPr>
            <w:t>Nda</w:t>
          </w:r>
          <w:proofErr w:type="spellEnd"/>
          <w:r w:rsidRPr="00FF48BC">
            <w:rPr>
              <w:rFonts w:asciiTheme="majorHAnsi" w:hAnsiTheme="majorHAnsi" w:cstheme="majorHAnsi"/>
              <w:b/>
              <w:sz w:val="17"/>
              <w:szCs w:val="17"/>
            </w:rPr>
            <w:t>:</w:t>
          </w:r>
          <w:r w:rsidRPr="00FF48BC">
            <w:rPr>
              <w:rFonts w:asciiTheme="majorHAnsi" w:hAnsiTheme="majorHAnsi" w:cstheme="majorHAnsi"/>
              <w:sz w:val="17"/>
              <w:szCs w:val="17"/>
            </w:rPr>
            <w:t xml:space="preserve">         Número de días de atraso </w:t>
          </w:r>
        </w:p>
        <w:p w:rsidR="00A65624" w:rsidRPr="00FF48BC" w:rsidRDefault="00A65624" w:rsidP="00A65624">
          <w:pPr>
            <w:pStyle w:val="Prrafodelista"/>
            <w:ind w:left="1446" w:firstLine="678"/>
            <w:rPr>
              <w:rFonts w:asciiTheme="majorHAnsi" w:hAnsiTheme="majorHAnsi" w:cstheme="majorHAnsi"/>
              <w:sz w:val="17"/>
              <w:szCs w:val="17"/>
            </w:rPr>
          </w:pPr>
          <w:proofErr w:type="spellStart"/>
          <w:r w:rsidRPr="00FF48BC">
            <w:rPr>
              <w:rFonts w:asciiTheme="majorHAnsi" w:hAnsiTheme="majorHAnsi" w:cstheme="majorHAnsi"/>
              <w:b/>
              <w:sz w:val="17"/>
              <w:szCs w:val="17"/>
            </w:rPr>
            <w:t>Vbsepa</w:t>
          </w:r>
          <w:proofErr w:type="spellEnd"/>
          <w:r w:rsidRPr="00FF48BC">
            <w:rPr>
              <w:rFonts w:asciiTheme="majorHAnsi" w:hAnsiTheme="majorHAnsi" w:cstheme="majorHAnsi"/>
              <w:b/>
              <w:sz w:val="17"/>
              <w:szCs w:val="17"/>
            </w:rPr>
            <w:t>:</w:t>
          </w:r>
          <w:r w:rsidRPr="00FF48BC">
            <w:rPr>
              <w:rFonts w:asciiTheme="majorHAnsi" w:hAnsiTheme="majorHAnsi" w:cstheme="majorHAnsi"/>
              <w:sz w:val="17"/>
              <w:szCs w:val="17"/>
            </w:rPr>
            <w:t>   Valor de los bienes o bienes entregados o prestados con atraso</w:t>
          </w:r>
        </w:p>
        <w:p w:rsidR="00A65624" w:rsidRPr="00FF48BC" w:rsidRDefault="00A65624" w:rsidP="00A65624">
          <w:pPr>
            <w:pStyle w:val="Prrafodelista"/>
            <w:ind w:left="738"/>
            <w:rPr>
              <w:rFonts w:asciiTheme="majorHAnsi" w:hAnsiTheme="majorHAnsi" w:cstheme="majorHAnsi"/>
              <w:sz w:val="17"/>
              <w:szCs w:val="17"/>
            </w:rPr>
          </w:pPr>
          <w:r w:rsidRPr="00FF48BC">
            <w:rPr>
              <w:rFonts w:asciiTheme="majorHAnsi" w:hAnsiTheme="majorHAnsi" w:cstheme="majorHAnsi"/>
              <w:b/>
              <w:sz w:val="17"/>
              <w:szCs w:val="17"/>
            </w:rPr>
            <w:t xml:space="preserve"> </w:t>
          </w:r>
          <w:r w:rsidRPr="00FF48BC">
            <w:rPr>
              <w:rFonts w:asciiTheme="majorHAnsi" w:hAnsiTheme="majorHAnsi" w:cstheme="majorHAnsi"/>
              <w:b/>
              <w:sz w:val="17"/>
              <w:szCs w:val="17"/>
            </w:rPr>
            <w:tab/>
          </w:r>
          <w:r w:rsidRPr="00FF48BC">
            <w:rPr>
              <w:rFonts w:asciiTheme="majorHAnsi" w:hAnsiTheme="majorHAnsi" w:cstheme="majorHAnsi"/>
              <w:b/>
              <w:sz w:val="17"/>
              <w:szCs w:val="17"/>
            </w:rPr>
            <w:tab/>
          </w:r>
          <w:proofErr w:type="spellStart"/>
          <w:r w:rsidRPr="00FF48BC">
            <w:rPr>
              <w:rFonts w:asciiTheme="majorHAnsi" w:hAnsiTheme="majorHAnsi" w:cstheme="majorHAnsi"/>
              <w:b/>
              <w:sz w:val="17"/>
              <w:szCs w:val="17"/>
            </w:rPr>
            <w:t>Pca</w:t>
          </w:r>
          <w:proofErr w:type="spellEnd"/>
          <w:r w:rsidRPr="00FF48BC">
            <w:rPr>
              <w:rFonts w:asciiTheme="majorHAnsi" w:hAnsiTheme="majorHAnsi" w:cstheme="majorHAnsi"/>
              <w:b/>
              <w:sz w:val="17"/>
              <w:szCs w:val="17"/>
            </w:rPr>
            <w:t>:</w:t>
          </w:r>
          <w:r w:rsidRPr="00FF48BC">
            <w:rPr>
              <w:rFonts w:asciiTheme="majorHAnsi" w:hAnsiTheme="majorHAnsi" w:cstheme="majorHAnsi"/>
              <w:sz w:val="17"/>
              <w:szCs w:val="17"/>
            </w:rPr>
            <w:t xml:space="preserve">          Pena convencional aplicable </w:t>
          </w:r>
        </w:p>
        <w:p w:rsidR="00A65624" w:rsidRPr="00FF48BC" w:rsidRDefault="00A65624" w:rsidP="00A65624">
          <w:pPr>
            <w:pStyle w:val="Prrafodelista"/>
            <w:ind w:left="30"/>
            <w:rPr>
              <w:rFonts w:asciiTheme="majorHAnsi" w:hAnsiTheme="majorHAnsi" w:cstheme="majorHAnsi"/>
              <w:b/>
              <w:sz w:val="17"/>
              <w:szCs w:val="17"/>
            </w:rPr>
          </w:pPr>
        </w:p>
        <w:p w:rsidR="00A65624" w:rsidRPr="00FF48BC" w:rsidRDefault="00A65624" w:rsidP="00C1692E">
          <w:pPr>
            <w:pStyle w:val="Prrafodelista"/>
            <w:numPr>
              <w:ilvl w:val="0"/>
              <w:numId w:val="29"/>
            </w:numPr>
            <w:spacing w:line="276" w:lineRule="auto"/>
            <w:ind w:hanging="644"/>
            <w:jc w:val="both"/>
            <w:outlineLvl w:val="3"/>
            <w:rPr>
              <w:rFonts w:asciiTheme="majorHAnsi" w:hAnsiTheme="majorHAnsi" w:cstheme="majorHAnsi"/>
              <w:sz w:val="17"/>
              <w:szCs w:val="17"/>
            </w:rPr>
          </w:pPr>
          <w:r w:rsidRPr="00FF48BC">
            <w:rPr>
              <w:rFonts w:asciiTheme="majorHAnsi" w:hAnsiTheme="majorHAnsi" w:cstheme="majorHAnsi"/>
              <w:b/>
              <w:sz w:val="17"/>
              <w:szCs w:val="17"/>
            </w:rPr>
            <w:t>DERECHO DE LA CONVOCANTE PARA MODIFICAR CONTRATOS VIGENTES</w:t>
          </w:r>
          <w:r w:rsidRPr="00FF48BC">
            <w:rPr>
              <w:rFonts w:asciiTheme="majorHAnsi" w:hAnsiTheme="majorHAnsi" w:cstheme="majorHAnsi"/>
              <w:sz w:val="17"/>
              <w:szCs w:val="17"/>
            </w:rPr>
            <w:t>:</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podrá ampliar las cantidades de las partidas contratadas en esta licitación, en los términos de la Ley de Adquisiciones, Arrendamientos y Servicios para el Estado de Baja California Sur.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b/>
              <w:sz w:val="17"/>
              <w:szCs w:val="17"/>
            </w:rPr>
            <w:t>“La Convocante”</w:t>
          </w:r>
          <w:r w:rsidRPr="00FF48BC">
            <w:rPr>
              <w:rFonts w:asciiTheme="majorHAnsi" w:hAnsiTheme="majorHAnsi" w:cstheme="majorHAnsi"/>
              <w:sz w:val="17"/>
              <w:szCs w:val="17"/>
            </w:rPr>
            <w:t xml:space="preserve"> dentro de los límites del presupuesto aprobado y disponible, bajo su responsabilidad y por razones fundadas, podrá acordar el incremento en la cantidad de servicio o bienes, mediante bienes mediante modificaciones a sus contratos vigentes, dentro de los 12  (doce)  meses  posteriores a su firma; siempre que el monto total de las modificaciones no rebase en su conjunto, el 20% (veinte por ciento) del monto o cantidad de los conceptos o volúmenes establecidos originalmente en los mismos, y el precio de los servicios o bienes sea igual al pactado originalmente, en los términos de la  Ley de Adquisiciones, Arrendamientos y Servicios para el Estado de Baja California Sur. “La Convocante” se abstendrá de efectuar modificaciones que se refieran a precios, anticipos, pagos progresivos, especificaciones sustanciales y en general, cualquier cambio que implique otorgar condiciones más ventajosas a un proveedor comparadas con las establecidas originalmente.</w:t>
          </w:r>
        </w:p>
        <w:p w:rsidR="00A65624" w:rsidRPr="00FF48BC" w:rsidRDefault="00A65624" w:rsidP="00A65624">
          <w:pPr>
            <w:jc w:val="both"/>
            <w:rPr>
              <w:rFonts w:asciiTheme="majorHAnsi" w:hAnsiTheme="majorHAnsi" w:cstheme="majorHAnsi"/>
              <w:b/>
              <w:sz w:val="17"/>
              <w:szCs w:val="17"/>
            </w:rPr>
          </w:pPr>
        </w:p>
        <w:p w:rsidR="00A65624" w:rsidRPr="0012631C" w:rsidRDefault="0012631C" w:rsidP="00C1692E">
          <w:pPr>
            <w:pStyle w:val="Prrafodelista"/>
            <w:numPr>
              <w:ilvl w:val="0"/>
              <w:numId w:val="29"/>
            </w:numPr>
            <w:spacing w:line="276" w:lineRule="auto"/>
            <w:ind w:hanging="644"/>
            <w:jc w:val="both"/>
            <w:outlineLvl w:val="3"/>
            <w:rPr>
              <w:rFonts w:asciiTheme="majorHAnsi" w:hAnsiTheme="majorHAnsi" w:cstheme="majorHAnsi"/>
              <w:b/>
              <w:sz w:val="17"/>
              <w:szCs w:val="17"/>
            </w:rPr>
          </w:pPr>
          <w:r w:rsidRPr="0012631C">
            <w:rPr>
              <w:rFonts w:asciiTheme="majorHAnsi" w:hAnsiTheme="majorHAnsi" w:cstheme="majorHAnsi"/>
              <w:b/>
              <w:sz w:val="17"/>
              <w:szCs w:val="17"/>
            </w:rPr>
            <w:t xml:space="preserve">DE LAS INCONFORMIDADES </w:t>
          </w:r>
        </w:p>
        <w:p w:rsidR="00A65624" w:rsidRPr="00FF48BC" w:rsidRDefault="00A65624" w:rsidP="00C1692E">
          <w:pPr>
            <w:pStyle w:val="Prrafodelista"/>
            <w:numPr>
              <w:ilvl w:val="1"/>
              <w:numId w:val="29"/>
            </w:numPr>
            <w:spacing w:line="276" w:lineRule="auto"/>
            <w:jc w:val="both"/>
            <w:outlineLvl w:val="4"/>
            <w:rPr>
              <w:rFonts w:asciiTheme="majorHAnsi" w:hAnsiTheme="majorHAnsi" w:cstheme="majorHAnsi"/>
              <w:sz w:val="17"/>
              <w:szCs w:val="17"/>
            </w:rPr>
          </w:pPr>
          <w:r w:rsidRPr="00FF48BC">
            <w:rPr>
              <w:rFonts w:asciiTheme="majorHAnsi" w:hAnsiTheme="majorHAnsi" w:cstheme="majorHAnsi"/>
              <w:sz w:val="17"/>
              <w:szCs w:val="17"/>
            </w:rPr>
            <w:t>La autoridad competente para recibir y resolver cualquier inconformidad derivada de la presente Licitación pública, será la designada en la  Ley de Adquisiciones, Arrendamientos y Servicios para el Estado de Baja California Sur, así como la Ley de Responsabilidades de los Servidores Públicos y la Codificación Civil y Penal para el Estado de Baja California Sur. Los licitantes podrán inconformarse ante la autoridad Estatal antes mencionada, en los términos de la  Ley de Adquisiciones, Arrendamientos y Servicios para el Estado de Baja California Sur, se apercibe a los licitantes para que se abstengan de realizar declaraciones falsas o que se comporten con dolo o mala fe en el presente procedimiento de contratación, de lo contrario podrán ser sancionados en los términos del  Código Penal para el Estado de Baja California Sur y de la Ley de Adquisiciones, Arrendamiento y Servicios para el Estado de Baja California Sur.</w:t>
          </w:r>
        </w:p>
        <w:p w:rsidR="00762C81" w:rsidRPr="00FF48BC" w:rsidRDefault="004C7F3E" w:rsidP="009B0493">
          <w:pPr>
            <w:jc w:val="both"/>
            <w:rPr>
              <w:rFonts w:asciiTheme="majorHAnsi" w:hAnsiTheme="majorHAnsi" w:cstheme="majorHAnsi"/>
              <w:sz w:val="17"/>
              <w:szCs w:val="17"/>
            </w:rPr>
          </w:pPr>
        </w:p>
        <w:bookmarkEnd w:id="38" w:displacedByCustomXml="next"/>
      </w:sdtContent>
    </w:sdt>
    <w:p w:rsidR="00703B3E" w:rsidRPr="00703B3E" w:rsidRDefault="00703B3E" w:rsidP="00703B3E">
      <w:pPr>
        <w:spacing w:line="276" w:lineRule="auto"/>
        <w:rPr>
          <w:rFonts w:asciiTheme="majorHAnsi" w:hAnsiTheme="majorHAnsi" w:cstheme="majorHAnsi"/>
          <w:sz w:val="17"/>
          <w:szCs w:val="17"/>
        </w:rPr>
      </w:pPr>
    </w:p>
    <w:p w:rsidR="00703B3E" w:rsidRDefault="00703B3E" w:rsidP="00665E7E">
      <w:pPr>
        <w:pStyle w:val="Prrafodelista"/>
        <w:spacing w:line="276" w:lineRule="auto"/>
        <w:ind w:left="567"/>
        <w:rPr>
          <w:rFonts w:asciiTheme="majorHAnsi" w:hAnsiTheme="majorHAnsi" w:cstheme="majorHAnsi"/>
          <w:sz w:val="17"/>
          <w:szCs w:val="17"/>
        </w:rPr>
      </w:pPr>
    </w:p>
    <w:p w:rsidR="00703B3E" w:rsidRDefault="00703B3E" w:rsidP="00665E7E">
      <w:pPr>
        <w:pStyle w:val="Prrafodelista"/>
        <w:spacing w:line="276" w:lineRule="auto"/>
        <w:ind w:left="567"/>
        <w:rPr>
          <w:rFonts w:asciiTheme="majorHAnsi" w:hAnsiTheme="majorHAnsi" w:cstheme="majorHAnsi"/>
          <w:sz w:val="17"/>
          <w:szCs w:val="17"/>
        </w:rPr>
      </w:pPr>
    </w:p>
    <w:p w:rsidR="00703B3E" w:rsidRPr="00703B3E" w:rsidRDefault="00703B3E" w:rsidP="00665E7E">
      <w:pPr>
        <w:pStyle w:val="Prrafodelista"/>
        <w:spacing w:line="276" w:lineRule="auto"/>
        <w:ind w:left="567"/>
        <w:rPr>
          <w:rFonts w:asciiTheme="majorHAnsi" w:hAnsiTheme="majorHAnsi" w:cstheme="majorHAnsi"/>
          <w:b/>
          <w:sz w:val="17"/>
          <w:szCs w:val="17"/>
        </w:rPr>
      </w:pP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Pr>
          <w:rFonts w:asciiTheme="majorHAnsi" w:hAnsiTheme="majorHAnsi" w:cstheme="majorHAnsi"/>
          <w:sz w:val="17"/>
          <w:szCs w:val="17"/>
        </w:rPr>
        <w:tab/>
      </w:r>
      <w:r w:rsidRPr="00703B3E">
        <w:rPr>
          <w:rFonts w:asciiTheme="majorHAnsi" w:hAnsiTheme="majorHAnsi" w:cstheme="majorHAnsi"/>
          <w:b/>
          <w:sz w:val="22"/>
          <w:szCs w:val="17"/>
        </w:rPr>
        <w:t>FIRMA</w:t>
      </w:r>
    </w:p>
    <w:p w:rsidR="00845972" w:rsidRDefault="00845972" w:rsidP="00665E7E">
      <w:pPr>
        <w:pStyle w:val="Prrafodelista"/>
        <w:rPr>
          <w:rFonts w:asciiTheme="majorHAnsi" w:hAnsiTheme="majorHAnsi" w:cstheme="majorHAnsi"/>
          <w:sz w:val="17"/>
          <w:szCs w:val="17"/>
        </w:rPr>
      </w:pPr>
    </w:p>
    <w:p w:rsidR="00703B3E" w:rsidRDefault="00703B3E" w:rsidP="00665E7E">
      <w:pPr>
        <w:pStyle w:val="Prrafodelista"/>
        <w:rPr>
          <w:rFonts w:asciiTheme="majorHAnsi" w:hAnsiTheme="majorHAnsi" w:cstheme="majorHAnsi"/>
          <w:sz w:val="17"/>
          <w:szCs w:val="17"/>
        </w:rPr>
      </w:pPr>
    </w:p>
    <w:p w:rsidR="00703B3E" w:rsidRDefault="00703B3E" w:rsidP="00665E7E">
      <w:pPr>
        <w:pStyle w:val="Prrafodelista"/>
        <w:rPr>
          <w:rFonts w:asciiTheme="majorHAnsi" w:hAnsiTheme="majorHAnsi" w:cstheme="majorHAnsi"/>
          <w:sz w:val="17"/>
          <w:szCs w:val="17"/>
        </w:rPr>
      </w:pPr>
    </w:p>
    <w:p w:rsidR="00703B3E" w:rsidRDefault="00703B3E" w:rsidP="00665E7E">
      <w:pPr>
        <w:pStyle w:val="Prrafodelista"/>
        <w:rPr>
          <w:rFonts w:asciiTheme="majorHAnsi" w:hAnsiTheme="majorHAnsi" w:cstheme="majorHAnsi"/>
          <w:sz w:val="17"/>
          <w:szCs w:val="17"/>
        </w:rPr>
      </w:pPr>
    </w:p>
    <w:p w:rsidR="00845972" w:rsidRPr="00FF48BC" w:rsidRDefault="00845972" w:rsidP="00665E7E">
      <w:pPr>
        <w:pStyle w:val="Prrafodelista"/>
        <w:rPr>
          <w:rFonts w:asciiTheme="majorHAnsi" w:hAnsiTheme="majorHAnsi" w:cstheme="majorHAnsi"/>
          <w:sz w:val="17"/>
          <w:szCs w:val="17"/>
        </w:rPr>
      </w:pPr>
    </w:p>
    <w:tbl>
      <w:tblPr>
        <w:tblStyle w:val="Tablaconcuadrcula"/>
        <w:tblW w:w="0" w:type="auto"/>
        <w:tblInd w:w="2830" w:type="dxa"/>
        <w:tblLook w:val="04A0" w:firstRow="1" w:lastRow="0" w:firstColumn="1" w:lastColumn="0" w:noHBand="0" w:noVBand="1"/>
      </w:tblPr>
      <w:tblGrid>
        <w:gridCol w:w="6096"/>
      </w:tblGrid>
      <w:tr w:rsidR="00703B3E" w:rsidTr="00703B3E">
        <w:tc>
          <w:tcPr>
            <w:tcW w:w="6096" w:type="dxa"/>
            <w:tcBorders>
              <w:left w:val="nil"/>
              <w:bottom w:val="nil"/>
              <w:right w:val="nil"/>
            </w:tcBorders>
          </w:tcPr>
          <w:p w:rsidR="00703B3E" w:rsidRDefault="00703B3E" w:rsidP="00703B3E">
            <w:pPr>
              <w:tabs>
                <w:tab w:val="left" w:pos="8498"/>
              </w:tabs>
              <w:ind w:right="-6"/>
              <w:jc w:val="center"/>
              <w:rPr>
                <w:rFonts w:cs="Arial"/>
                <w:b/>
              </w:rPr>
            </w:pPr>
            <w:r>
              <w:rPr>
                <w:rFonts w:cs="Arial"/>
                <w:b/>
              </w:rPr>
              <w:t>C. MARCELA LOYA LÓPEZ</w:t>
            </w:r>
          </w:p>
          <w:p w:rsidR="00703B3E" w:rsidRDefault="00703B3E" w:rsidP="00703B3E">
            <w:pPr>
              <w:pStyle w:val="Prrafodelista"/>
              <w:ind w:left="0"/>
              <w:jc w:val="center"/>
              <w:rPr>
                <w:rFonts w:asciiTheme="majorHAnsi" w:hAnsiTheme="majorHAnsi" w:cstheme="majorHAnsi"/>
                <w:sz w:val="17"/>
                <w:szCs w:val="17"/>
              </w:rPr>
            </w:pPr>
            <w:r w:rsidRPr="0029105E">
              <w:rPr>
                <w:rFonts w:cs="Arial"/>
                <w:sz w:val="20"/>
              </w:rPr>
              <w:t>OFICIAL MAYOR DEL H. XIII</w:t>
            </w:r>
            <w:r>
              <w:rPr>
                <w:rFonts w:cs="Arial"/>
                <w:sz w:val="20"/>
              </w:rPr>
              <w:t xml:space="preserve"> </w:t>
            </w:r>
            <w:r w:rsidRPr="0029105E">
              <w:rPr>
                <w:rFonts w:cs="Arial"/>
                <w:sz w:val="20"/>
              </w:rPr>
              <w:t>A</w:t>
            </w:r>
            <w:r>
              <w:rPr>
                <w:rFonts w:cs="Arial"/>
                <w:sz w:val="20"/>
              </w:rPr>
              <w:t xml:space="preserve">YUNTAMIENTO DE LOS CABOS, </w:t>
            </w:r>
            <w:proofErr w:type="spellStart"/>
            <w:r>
              <w:rPr>
                <w:rFonts w:cs="Arial"/>
                <w:sz w:val="20"/>
              </w:rPr>
              <w:t>B.C.S</w:t>
            </w:r>
            <w:proofErr w:type="spellEnd"/>
          </w:p>
        </w:tc>
      </w:tr>
    </w:tbl>
    <w:p w:rsidR="00845972" w:rsidRPr="00FF48BC" w:rsidRDefault="00845972" w:rsidP="00665E7E">
      <w:pPr>
        <w:pStyle w:val="Prrafodelista"/>
        <w:rPr>
          <w:rFonts w:asciiTheme="majorHAnsi" w:hAnsiTheme="majorHAnsi" w:cstheme="majorHAnsi"/>
          <w:sz w:val="17"/>
          <w:szCs w:val="17"/>
        </w:rPr>
      </w:pPr>
    </w:p>
    <w:sectPr w:rsidR="00845972" w:rsidRPr="00FF48BC" w:rsidSect="00CC6D78">
      <w:headerReference w:type="default" r:id="rId15"/>
      <w:footerReference w:type="default" r:id="rId16"/>
      <w:pgSz w:w="12240" w:h="15840"/>
      <w:pgMar w:top="1417" w:right="758" w:bottom="1417" w:left="851" w:header="85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721" w:rsidRDefault="00036721" w:rsidP="00665E7E">
      <w:r>
        <w:separator/>
      </w:r>
    </w:p>
  </w:endnote>
  <w:endnote w:type="continuationSeparator" w:id="0">
    <w:p w:rsidR="00036721" w:rsidRDefault="00036721" w:rsidP="0066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F3E" w:rsidRPr="00665E7E" w:rsidRDefault="004C7F3E">
    <w:pPr>
      <w:tabs>
        <w:tab w:val="center" w:pos="4550"/>
        <w:tab w:val="left" w:pos="5818"/>
      </w:tabs>
      <w:ind w:right="260"/>
      <w:jc w:val="right"/>
      <w:rPr>
        <w:color w:val="222A35" w:themeColor="text2" w:themeShade="80"/>
        <w:sz w:val="16"/>
      </w:rPr>
    </w:pPr>
    <w:r>
      <w:rPr>
        <w:noProof/>
        <w:color w:val="8496B0" w:themeColor="text2" w:themeTint="99"/>
        <w:spacing w:val="60"/>
        <w:sz w:val="16"/>
        <w:lang w:val="es-MX" w:eastAsia="es-MX"/>
      </w:rPr>
      <w:drawing>
        <wp:anchor distT="0" distB="0" distL="114300" distR="114300" simplePos="0" relativeHeight="251660288" behindDoc="1" locked="0" layoutInCell="1" allowOverlap="1">
          <wp:simplePos x="0" y="0"/>
          <wp:positionH relativeFrom="page">
            <wp:align>left</wp:align>
          </wp:positionH>
          <wp:positionV relativeFrom="paragraph">
            <wp:posOffset>21688</wp:posOffset>
          </wp:positionV>
          <wp:extent cx="7772400" cy="507808"/>
          <wp:effectExtent l="0" t="0" r="0"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507808"/>
                  </a:xfrm>
                  <a:prstGeom prst="rect">
                    <a:avLst/>
                  </a:prstGeom>
                </pic:spPr>
              </pic:pic>
            </a:graphicData>
          </a:graphic>
          <wp14:sizeRelH relativeFrom="page">
            <wp14:pctWidth>0</wp14:pctWidth>
          </wp14:sizeRelH>
          <wp14:sizeRelV relativeFrom="page">
            <wp14:pctHeight>0</wp14:pctHeight>
          </wp14:sizeRelV>
        </wp:anchor>
      </w:drawing>
    </w:r>
    <w:r w:rsidRPr="00665E7E">
      <w:rPr>
        <w:color w:val="8496B0" w:themeColor="text2" w:themeTint="99"/>
        <w:spacing w:val="60"/>
        <w:sz w:val="16"/>
        <w:lang w:val="es-ES"/>
      </w:rPr>
      <w:t>Página</w:t>
    </w:r>
    <w:r w:rsidRPr="00665E7E">
      <w:rPr>
        <w:color w:val="8496B0" w:themeColor="text2" w:themeTint="99"/>
        <w:sz w:val="16"/>
        <w:lang w:val="es-ES"/>
      </w:rPr>
      <w:t xml:space="preserve"> </w:t>
    </w:r>
    <w:r w:rsidRPr="00665E7E">
      <w:rPr>
        <w:color w:val="323E4F" w:themeColor="text2" w:themeShade="BF"/>
        <w:sz w:val="16"/>
      </w:rPr>
      <w:fldChar w:fldCharType="begin"/>
    </w:r>
    <w:r w:rsidRPr="00665E7E">
      <w:rPr>
        <w:color w:val="323E4F" w:themeColor="text2" w:themeShade="BF"/>
        <w:sz w:val="16"/>
      </w:rPr>
      <w:instrText>PAGE   \* MERGEFORMAT</w:instrText>
    </w:r>
    <w:r w:rsidRPr="00665E7E">
      <w:rPr>
        <w:color w:val="323E4F" w:themeColor="text2" w:themeShade="BF"/>
        <w:sz w:val="16"/>
      </w:rPr>
      <w:fldChar w:fldCharType="separate"/>
    </w:r>
    <w:r w:rsidR="00677F4D" w:rsidRPr="00677F4D">
      <w:rPr>
        <w:noProof/>
        <w:color w:val="323E4F" w:themeColor="text2" w:themeShade="BF"/>
        <w:sz w:val="16"/>
        <w:lang w:val="es-ES"/>
      </w:rPr>
      <w:t>17</w:t>
    </w:r>
    <w:r w:rsidRPr="00665E7E">
      <w:rPr>
        <w:color w:val="323E4F" w:themeColor="text2" w:themeShade="BF"/>
        <w:sz w:val="16"/>
      </w:rPr>
      <w:fldChar w:fldCharType="end"/>
    </w:r>
    <w:r w:rsidRPr="00665E7E">
      <w:rPr>
        <w:color w:val="323E4F" w:themeColor="text2" w:themeShade="BF"/>
        <w:sz w:val="16"/>
        <w:lang w:val="es-ES"/>
      </w:rPr>
      <w:t xml:space="preserve"> | </w:t>
    </w:r>
    <w:r w:rsidRPr="00665E7E">
      <w:rPr>
        <w:color w:val="323E4F" w:themeColor="text2" w:themeShade="BF"/>
        <w:sz w:val="16"/>
      </w:rPr>
      <w:fldChar w:fldCharType="begin"/>
    </w:r>
    <w:r w:rsidRPr="00665E7E">
      <w:rPr>
        <w:color w:val="323E4F" w:themeColor="text2" w:themeShade="BF"/>
        <w:sz w:val="16"/>
      </w:rPr>
      <w:instrText>NUMPAGES  \* Arabic  \* MERGEFORMAT</w:instrText>
    </w:r>
    <w:r w:rsidRPr="00665E7E">
      <w:rPr>
        <w:color w:val="323E4F" w:themeColor="text2" w:themeShade="BF"/>
        <w:sz w:val="16"/>
      </w:rPr>
      <w:fldChar w:fldCharType="separate"/>
    </w:r>
    <w:r w:rsidR="00677F4D" w:rsidRPr="00677F4D">
      <w:rPr>
        <w:noProof/>
        <w:color w:val="323E4F" w:themeColor="text2" w:themeShade="BF"/>
        <w:sz w:val="16"/>
        <w:lang w:val="es-ES"/>
      </w:rPr>
      <w:t>17</w:t>
    </w:r>
    <w:r w:rsidRPr="00665E7E">
      <w:rPr>
        <w:color w:val="323E4F" w:themeColor="text2" w:themeShade="BF"/>
        <w:sz w:val="16"/>
      </w:rPr>
      <w:fldChar w:fldCharType="end"/>
    </w:r>
  </w:p>
  <w:p w:rsidR="004C7F3E" w:rsidRDefault="004C7F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721" w:rsidRDefault="00036721" w:rsidP="00665E7E">
      <w:r>
        <w:separator/>
      </w:r>
    </w:p>
  </w:footnote>
  <w:footnote w:type="continuationSeparator" w:id="0">
    <w:p w:rsidR="00036721" w:rsidRDefault="00036721" w:rsidP="00665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F3E" w:rsidRPr="00665E7E" w:rsidRDefault="004C7F3E" w:rsidP="00FC4036">
    <w:pPr>
      <w:pStyle w:val="Sinespaciado"/>
      <w:tabs>
        <w:tab w:val="left" w:pos="9844"/>
      </w:tabs>
      <w:rPr>
        <w:rFonts w:ascii="Bodoni MT" w:hAnsi="Bodoni MT"/>
      </w:rPr>
    </w:pPr>
    <w:r>
      <w:rPr>
        <w:noProof/>
        <w:lang w:val="es-MX" w:eastAsia="es-MX"/>
      </w:rPr>
      <w:drawing>
        <wp:anchor distT="0" distB="0" distL="114300" distR="114300" simplePos="0" relativeHeight="251659264" behindDoc="1" locked="0" layoutInCell="1" allowOverlap="1">
          <wp:simplePos x="0" y="0"/>
          <wp:positionH relativeFrom="page">
            <wp:align>right</wp:align>
          </wp:positionH>
          <wp:positionV relativeFrom="paragraph">
            <wp:posOffset>-459816</wp:posOffset>
          </wp:positionV>
          <wp:extent cx="1236927" cy="809625"/>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UDADAN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6927" cy="809625"/>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8240" behindDoc="1" locked="0" layoutInCell="1" allowOverlap="1">
          <wp:simplePos x="0" y="0"/>
          <wp:positionH relativeFrom="page">
            <wp:align>left</wp:align>
          </wp:positionH>
          <wp:positionV relativeFrom="paragraph">
            <wp:posOffset>-542698</wp:posOffset>
          </wp:positionV>
          <wp:extent cx="914400" cy="1213422"/>
          <wp:effectExtent l="0" t="0" r="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 XIII AY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1213422"/>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rsidRPr="00665E7E">
      <w:rPr>
        <w:rFonts w:ascii="Bodoni MT" w:hAnsi="Bodoni MT"/>
      </w:rPr>
      <w:t>MUNICIPIO DE LOS CABOS</w:t>
    </w:r>
    <w:r>
      <w:rPr>
        <w:rFonts w:ascii="Bodoni MT" w:hAnsi="Bodoni MT"/>
      </w:rPr>
      <w:tab/>
    </w:r>
  </w:p>
  <w:p w:rsidR="004C7F3E" w:rsidRDefault="004C7F3E" w:rsidP="00167CB0">
    <w:pPr>
      <w:tabs>
        <w:tab w:val="center" w:pos="5315"/>
      </w:tabs>
      <w:rPr>
        <w:rFonts w:ascii="Bodoni MT" w:hAnsi="Bodoni MT"/>
        <w:szCs w:val="48"/>
      </w:rPr>
    </w:pPr>
    <w:r>
      <w:rPr>
        <w:rFonts w:ascii="Bodoni MT" w:hAnsi="Bodoni MT"/>
        <w:szCs w:val="48"/>
      </w:rPr>
      <w:tab/>
    </w:r>
    <w:r w:rsidRPr="00665E7E">
      <w:rPr>
        <w:rFonts w:ascii="Bodoni MT" w:hAnsi="Bodoni MT"/>
        <w:szCs w:val="48"/>
      </w:rPr>
      <w:t>OFICIALÍA MAYOR MUNICIPAL</w:t>
    </w:r>
  </w:p>
  <w:p w:rsidR="004C7F3E" w:rsidRDefault="004C7F3E" w:rsidP="00665E7E">
    <w:pPr>
      <w:jc w:val="center"/>
      <w:rPr>
        <w:rFonts w:ascii="Bodoni MT" w:hAnsi="Bodoni MT"/>
        <w:szCs w:val="48"/>
      </w:rPr>
    </w:pPr>
  </w:p>
  <w:p w:rsidR="004C7F3E" w:rsidRPr="00665E7E" w:rsidRDefault="004C7F3E" w:rsidP="00665E7E">
    <w:pPr>
      <w:jc w:val="center"/>
      <w:rPr>
        <w:rFonts w:ascii="Bodoni MT" w:hAnsi="Bodoni MT"/>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1FFF"/>
    <w:multiLevelType w:val="hybridMultilevel"/>
    <w:tmpl w:val="FBB4D974"/>
    <w:lvl w:ilvl="0" w:tplc="F7843298">
      <w:start w:val="1"/>
      <w:numFmt w:val="upperLetter"/>
      <w:lvlText w:val="%1."/>
      <w:lvlJc w:val="left"/>
      <w:pPr>
        <w:ind w:left="501" w:hanging="360"/>
      </w:pPr>
      <w:rPr>
        <w:rFonts w:hint="default"/>
        <w:b/>
        <w:sz w:val="18"/>
      </w:rPr>
    </w:lvl>
    <w:lvl w:ilvl="1" w:tplc="080A0019">
      <w:start w:val="1"/>
      <w:numFmt w:val="lowerLetter"/>
      <w:lvlText w:val="%2."/>
      <w:lvlJc w:val="left"/>
      <w:pPr>
        <w:ind w:left="1221" w:hanging="360"/>
      </w:pPr>
    </w:lvl>
    <w:lvl w:ilvl="2" w:tplc="C798B2FA">
      <w:start w:val="1"/>
      <w:numFmt w:val="upperLetter"/>
      <w:lvlText w:val="%3)"/>
      <w:lvlJc w:val="left"/>
      <w:pPr>
        <w:ind w:left="2121" w:hanging="360"/>
      </w:pPr>
      <w:rPr>
        <w:rFonts w:hint="default"/>
        <w:b/>
      </w:rPr>
    </w:lvl>
    <w:lvl w:ilvl="3" w:tplc="9628FE90">
      <w:start w:val="1"/>
      <w:numFmt w:val="lowerLetter"/>
      <w:lvlText w:val="%4)"/>
      <w:lvlJc w:val="left"/>
      <w:pPr>
        <w:ind w:left="2661" w:hanging="360"/>
      </w:pPr>
      <w:rPr>
        <w:rFonts w:hint="default"/>
      </w:r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1" w15:restartNumberingAfterBreak="0">
    <w:nsid w:val="07AC01A3"/>
    <w:multiLevelType w:val="hybridMultilevel"/>
    <w:tmpl w:val="882ED64C"/>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7093F"/>
    <w:multiLevelType w:val="hybridMultilevel"/>
    <w:tmpl w:val="D9A40794"/>
    <w:lvl w:ilvl="0" w:tplc="FCF4CE06">
      <w:start w:val="1"/>
      <w:numFmt w:val="upperRoman"/>
      <w:lvlText w:val="%1."/>
      <w:lvlJc w:val="right"/>
      <w:pPr>
        <w:ind w:left="720" w:hanging="360"/>
      </w:pPr>
      <w:rPr>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1F1F88"/>
    <w:multiLevelType w:val="hybridMultilevel"/>
    <w:tmpl w:val="B3347984"/>
    <w:lvl w:ilvl="0" w:tplc="D276B142">
      <w:start w:val="1"/>
      <w:numFmt w:val="decimal"/>
      <w:lvlText w:val="I.%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9D6370"/>
    <w:multiLevelType w:val="hybridMultilevel"/>
    <w:tmpl w:val="84567A0C"/>
    <w:lvl w:ilvl="0" w:tplc="8EA020CA">
      <w:start w:val="1"/>
      <w:numFmt w:val="lowerLetter"/>
      <w:lvlText w:val="%1)"/>
      <w:lvlJc w:val="left"/>
      <w:pPr>
        <w:ind w:left="1428" w:hanging="360"/>
      </w:pPr>
      <w:rPr>
        <w:sz w:val="18"/>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16BA222A"/>
    <w:multiLevelType w:val="multilevel"/>
    <w:tmpl w:val="D322693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6" w15:restartNumberingAfterBreak="0">
    <w:nsid w:val="174C066C"/>
    <w:multiLevelType w:val="hybridMultilevel"/>
    <w:tmpl w:val="35B826DE"/>
    <w:lvl w:ilvl="0" w:tplc="7DCC9064">
      <w:start w:val="1"/>
      <w:numFmt w:val="bullet"/>
      <w:lvlText w:val="ᵜ"/>
      <w:lvlJc w:val="left"/>
      <w:pPr>
        <w:ind w:left="1996" w:hanging="360"/>
      </w:pPr>
      <w:rPr>
        <w:rFonts w:ascii="Courier New" w:hAnsi="Courier New"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7" w15:restartNumberingAfterBreak="0">
    <w:nsid w:val="19690941"/>
    <w:multiLevelType w:val="hybridMultilevel"/>
    <w:tmpl w:val="1E92428C"/>
    <w:lvl w:ilvl="0" w:tplc="B71E7A38">
      <w:start w:val="1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C9314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D245E0"/>
    <w:multiLevelType w:val="hybridMultilevel"/>
    <w:tmpl w:val="94AE55D4"/>
    <w:lvl w:ilvl="0" w:tplc="3984E89E">
      <w:start w:val="1"/>
      <w:numFmt w:val="upperLetter"/>
      <w:lvlText w:val="%1."/>
      <w:lvlJc w:val="left"/>
      <w:pPr>
        <w:ind w:left="2136" w:hanging="360"/>
      </w:pPr>
      <w:rPr>
        <w:b w:val="0"/>
      </w:rPr>
    </w:lvl>
    <w:lvl w:ilvl="1" w:tplc="080A0019">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0" w15:restartNumberingAfterBreak="0">
    <w:nsid w:val="21323254"/>
    <w:multiLevelType w:val="hybridMultilevel"/>
    <w:tmpl w:val="6EA676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9C1CD1"/>
    <w:multiLevelType w:val="hybridMultilevel"/>
    <w:tmpl w:val="8DC2DF9E"/>
    <w:lvl w:ilvl="0" w:tplc="4516B7FE">
      <w:start w:val="1"/>
      <w:numFmt w:val="upperRoman"/>
      <w:lvlText w:val="I.1%1"/>
      <w:lvlJc w:val="righ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A45A17"/>
    <w:multiLevelType w:val="multilevel"/>
    <w:tmpl w:val="AB2C6448"/>
    <w:lvl w:ilvl="0">
      <w:start w:val="1"/>
      <w:numFmt w:val="decimal"/>
      <w:lvlText w:val="%1."/>
      <w:lvlJc w:val="left"/>
      <w:pPr>
        <w:ind w:left="1637" w:hanging="360"/>
      </w:pPr>
      <w:rPr>
        <w:rFonts w:hint="default"/>
        <w:b/>
        <w:sz w:val="16"/>
      </w:rPr>
    </w:lvl>
    <w:lvl w:ilvl="1">
      <w:start w:val="1"/>
      <w:numFmt w:val="decimal"/>
      <w:isLgl/>
      <w:lvlText w:val="%1.%2"/>
      <w:lvlJc w:val="left"/>
      <w:pPr>
        <w:ind w:left="1776" w:hanging="360"/>
      </w:pPr>
      <w:rPr>
        <w:rFonts w:hint="default"/>
        <w:b/>
      </w:rPr>
    </w:lvl>
    <w:lvl w:ilvl="2">
      <w:start w:val="1"/>
      <w:numFmt w:val="decimal"/>
      <w:isLgl/>
      <w:lvlText w:val="%1.%2.%3"/>
      <w:lvlJc w:val="left"/>
      <w:pPr>
        <w:ind w:left="2484" w:hanging="720"/>
      </w:pPr>
      <w:rPr>
        <w:rFonts w:hint="default"/>
      </w:rPr>
    </w:lvl>
    <w:lvl w:ilvl="3">
      <w:start w:val="1"/>
      <w:numFmt w:val="decimal"/>
      <w:isLgl/>
      <w:lvlText w:val="%1.%2.%3.%4"/>
      <w:lvlJc w:val="left"/>
      <w:pPr>
        <w:ind w:left="2832" w:hanging="720"/>
      </w:pPr>
      <w:rPr>
        <w:rFonts w:hint="default"/>
      </w:rPr>
    </w:lvl>
    <w:lvl w:ilvl="4">
      <w:start w:val="1"/>
      <w:numFmt w:val="decimal"/>
      <w:isLgl/>
      <w:lvlText w:val="%1.%2.%3.%4.%5"/>
      <w:lvlJc w:val="left"/>
      <w:pPr>
        <w:ind w:left="3180" w:hanging="720"/>
      </w:pPr>
      <w:rPr>
        <w:rFonts w:hint="default"/>
      </w:rPr>
    </w:lvl>
    <w:lvl w:ilvl="5">
      <w:start w:val="1"/>
      <w:numFmt w:val="decimal"/>
      <w:isLgl/>
      <w:lvlText w:val="%1.%2.%3.%4.%5.%6"/>
      <w:lvlJc w:val="left"/>
      <w:pPr>
        <w:ind w:left="3888" w:hanging="1080"/>
      </w:pPr>
      <w:rPr>
        <w:rFonts w:hint="default"/>
      </w:rPr>
    </w:lvl>
    <w:lvl w:ilvl="6">
      <w:start w:val="1"/>
      <w:numFmt w:val="decimal"/>
      <w:isLgl/>
      <w:lvlText w:val="%1.%2.%3.%4.%5.%6.%7"/>
      <w:lvlJc w:val="left"/>
      <w:pPr>
        <w:ind w:left="4236" w:hanging="1080"/>
      </w:pPr>
      <w:rPr>
        <w:rFonts w:hint="default"/>
      </w:rPr>
    </w:lvl>
    <w:lvl w:ilvl="7">
      <w:start w:val="1"/>
      <w:numFmt w:val="decimal"/>
      <w:isLgl/>
      <w:lvlText w:val="%1.%2.%3.%4.%5.%6.%7.%8"/>
      <w:lvlJc w:val="left"/>
      <w:pPr>
        <w:ind w:left="4944" w:hanging="1440"/>
      </w:pPr>
      <w:rPr>
        <w:rFonts w:hint="default"/>
      </w:rPr>
    </w:lvl>
    <w:lvl w:ilvl="8">
      <w:start w:val="1"/>
      <w:numFmt w:val="decimal"/>
      <w:isLgl/>
      <w:lvlText w:val="%1.%2.%3.%4.%5.%6.%7.%8.%9"/>
      <w:lvlJc w:val="left"/>
      <w:pPr>
        <w:ind w:left="5292" w:hanging="1440"/>
      </w:pPr>
      <w:rPr>
        <w:rFonts w:hint="default"/>
      </w:rPr>
    </w:lvl>
  </w:abstractNum>
  <w:abstractNum w:abstractNumId="13" w15:restartNumberingAfterBreak="0">
    <w:nsid w:val="2AD57AD2"/>
    <w:multiLevelType w:val="hybridMultilevel"/>
    <w:tmpl w:val="73840520"/>
    <w:lvl w:ilvl="0" w:tplc="FEA0D52C">
      <w:start w:val="1"/>
      <w:numFmt w:val="decimal"/>
      <w:lvlText w:val="%1."/>
      <w:lvlJc w:val="left"/>
      <w:pPr>
        <w:ind w:left="1416" w:hanging="360"/>
      </w:pPr>
      <w:rPr>
        <w:rFonts w:asciiTheme="minorHAnsi" w:eastAsiaTheme="minorHAnsi" w:hAnsiTheme="minorHAnsi" w:cstheme="minorBidi"/>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14" w15:restartNumberingAfterBreak="0">
    <w:nsid w:val="305266D2"/>
    <w:multiLevelType w:val="hybridMultilevel"/>
    <w:tmpl w:val="E1B0B634"/>
    <w:lvl w:ilvl="0" w:tplc="5B845EF8">
      <w:start w:val="1"/>
      <w:numFmt w:val="lowerLetter"/>
      <w:lvlText w:val="%1)"/>
      <w:lvlJc w:val="left"/>
      <w:pPr>
        <w:ind w:left="1428" w:hanging="360"/>
      </w:pPr>
      <w:rPr>
        <w:rFonts w:asciiTheme="minorHAnsi" w:eastAsiaTheme="minorHAnsi" w:hAnsiTheme="minorHAnsi" w:cstheme="minorBidi"/>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3661A23"/>
    <w:multiLevelType w:val="hybridMultilevel"/>
    <w:tmpl w:val="248EE1A4"/>
    <w:lvl w:ilvl="0" w:tplc="3CC608B4">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E6E26"/>
    <w:multiLevelType w:val="hybridMultilevel"/>
    <w:tmpl w:val="D55A8A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781102"/>
    <w:multiLevelType w:val="hybridMultilevel"/>
    <w:tmpl w:val="021C6810"/>
    <w:lvl w:ilvl="0" w:tplc="7E2CEB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FF4DD1"/>
    <w:multiLevelType w:val="hybridMultilevel"/>
    <w:tmpl w:val="248EE1A4"/>
    <w:lvl w:ilvl="0" w:tplc="3CC608B4">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083258"/>
    <w:multiLevelType w:val="hybridMultilevel"/>
    <w:tmpl w:val="1ACA3188"/>
    <w:lvl w:ilvl="0" w:tplc="080A0019">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AF491C"/>
    <w:multiLevelType w:val="hybridMultilevel"/>
    <w:tmpl w:val="D1BCC4D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AB350B"/>
    <w:multiLevelType w:val="multilevel"/>
    <w:tmpl w:val="2D6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42F75"/>
    <w:multiLevelType w:val="multilevel"/>
    <w:tmpl w:val="D55A8A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643AA1"/>
    <w:multiLevelType w:val="hybridMultilevel"/>
    <w:tmpl w:val="B1F820E6"/>
    <w:lvl w:ilvl="0" w:tplc="7820F33C">
      <w:start w:val="1"/>
      <w:numFmt w:val="upperRoman"/>
      <w:lvlText w:val="%1."/>
      <w:lvlJc w:val="left"/>
      <w:pPr>
        <w:ind w:left="1870" w:hanging="360"/>
      </w:pPr>
      <w:rPr>
        <w:rFonts w:hint="default"/>
        <w:b/>
      </w:rPr>
    </w:lvl>
    <w:lvl w:ilvl="1" w:tplc="080A0019" w:tentative="1">
      <w:start w:val="1"/>
      <w:numFmt w:val="lowerLetter"/>
      <w:lvlText w:val="%2."/>
      <w:lvlJc w:val="left"/>
      <w:pPr>
        <w:ind w:left="2590" w:hanging="360"/>
      </w:pPr>
    </w:lvl>
    <w:lvl w:ilvl="2" w:tplc="080A001B" w:tentative="1">
      <w:start w:val="1"/>
      <w:numFmt w:val="lowerRoman"/>
      <w:lvlText w:val="%3."/>
      <w:lvlJc w:val="right"/>
      <w:pPr>
        <w:ind w:left="3310" w:hanging="180"/>
      </w:pPr>
    </w:lvl>
    <w:lvl w:ilvl="3" w:tplc="080A000F" w:tentative="1">
      <w:start w:val="1"/>
      <w:numFmt w:val="decimal"/>
      <w:lvlText w:val="%4."/>
      <w:lvlJc w:val="left"/>
      <w:pPr>
        <w:ind w:left="4030" w:hanging="360"/>
      </w:pPr>
    </w:lvl>
    <w:lvl w:ilvl="4" w:tplc="080A0019" w:tentative="1">
      <w:start w:val="1"/>
      <w:numFmt w:val="lowerLetter"/>
      <w:lvlText w:val="%5."/>
      <w:lvlJc w:val="left"/>
      <w:pPr>
        <w:ind w:left="4750" w:hanging="360"/>
      </w:pPr>
    </w:lvl>
    <w:lvl w:ilvl="5" w:tplc="080A001B" w:tentative="1">
      <w:start w:val="1"/>
      <w:numFmt w:val="lowerRoman"/>
      <w:lvlText w:val="%6."/>
      <w:lvlJc w:val="right"/>
      <w:pPr>
        <w:ind w:left="5470" w:hanging="180"/>
      </w:pPr>
    </w:lvl>
    <w:lvl w:ilvl="6" w:tplc="080A000F" w:tentative="1">
      <w:start w:val="1"/>
      <w:numFmt w:val="decimal"/>
      <w:lvlText w:val="%7."/>
      <w:lvlJc w:val="left"/>
      <w:pPr>
        <w:ind w:left="6190" w:hanging="360"/>
      </w:pPr>
    </w:lvl>
    <w:lvl w:ilvl="7" w:tplc="080A0019" w:tentative="1">
      <w:start w:val="1"/>
      <w:numFmt w:val="lowerLetter"/>
      <w:lvlText w:val="%8."/>
      <w:lvlJc w:val="left"/>
      <w:pPr>
        <w:ind w:left="6910" w:hanging="360"/>
      </w:pPr>
    </w:lvl>
    <w:lvl w:ilvl="8" w:tplc="080A001B" w:tentative="1">
      <w:start w:val="1"/>
      <w:numFmt w:val="lowerRoman"/>
      <w:lvlText w:val="%9."/>
      <w:lvlJc w:val="right"/>
      <w:pPr>
        <w:ind w:left="7630" w:hanging="180"/>
      </w:pPr>
    </w:lvl>
  </w:abstractNum>
  <w:abstractNum w:abstractNumId="24" w15:restartNumberingAfterBreak="0">
    <w:nsid w:val="50797402"/>
    <w:multiLevelType w:val="multilevel"/>
    <w:tmpl w:val="D0C0CAC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DF0C1E"/>
    <w:multiLevelType w:val="hybridMultilevel"/>
    <w:tmpl w:val="393E4F2A"/>
    <w:lvl w:ilvl="0" w:tplc="9586CD76">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8740CB"/>
    <w:multiLevelType w:val="hybridMultilevel"/>
    <w:tmpl w:val="F02EB816"/>
    <w:lvl w:ilvl="0" w:tplc="080A0015">
      <w:start w:val="10"/>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8A2060"/>
    <w:multiLevelType w:val="hybridMultilevel"/>
    <w:tmpl w:val="75EA23C6"/>
    <w:lvl w:ilvl="0" w:tplc="D276B142">
      <w:start w:val="1"/>
      <w:numFmt w:val="decimal"/>
      <w:lvlText w:val="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424274"/>
    <w:multiLevelType w:val="hybridMultilevel"/>
    <w:tmpl w:val="7D6C2B56"/>
    <w:lvl w:ilvl="0" w:tplc="0AE073AE">
      <w:start w:val="1"/>
      <w:numFmt w:val="decimal"/>
      <w:lvlText w:val="I.%1"/>
      <w:lvlJc w:val="left"/>
      <w:pPr>
        <w:ind w:left="644" w:hanging="360"/>
      </w:pPr>
      <w:rPr>
        <w:rFonts w:asciiTheme="majorHAnsi" w:hAnsiTheme="majorHAnsi" w:cstheme="majorHAnsi" w:hint="default"/>
        <w:sz w:val="18"/>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1D5128"/>
    <w:multiLevelType w:val="hybridMultilevel"/>
    <w:tmpl w:val="412488DA"/>
    <w:lvl w:ilvl="0" w:tplc="080A0015">
      <w:start w:val="1"/>
      <w:numFmt w:val="upp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0D368C"/>
    <w:multiLevelType w:val="hybridMultilevel"/>
    <w:tmpl w:val="7F288C3A"/>
    <w:lvl w:ilvl="0" w:tplc="FBC2C93A">
      <w:start w:val="1"/>
      <w:numFmt w:val="upperLetter"/>
      <w:lvlText w:val="%1."/>
      <w:lvlJc w:val="left"/>
      <w:pPr>
        <w:ind w:left="2136" w:hanging="360"/>
      </w:pPr>
      <w:rPr>
        <w:rFonts w:hint="default"/>
        <w:b/>
        <w:color w:val="1F4E79" w:themeColor="accent1" w:themeShade="80"/>
        <w:sz w:val="16"/>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31" w15:restartNumberingAfterBreak="0">
    <w:nsid w:val="63824FED"/>
    <w:multiLevelType w:val="multilevel"/>
    <w:tmpl w:val="2850E3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4F84CF5"/>
    <w:multiLevelType w:val="hybridMultilevel"/>
    <w:tmpl w:val="618CBA9A"/>
    <w:lvl w:ilvl="0" w:tplc="5A2A7762">
      <w:start w:val="2"/>
      <w:numFmt w:val="upperRoman"/>
      <w:lvlText w:val="%1."/>
      <w:lvlJc w:val="left"/>
      <w:pPr>
        <w:ind w:left="1080" w:hanging="720"/>
      </w:pPr>
      <w:rPr>
        <w:rFonts w:hint="default"/>
        <w:sz w:val="20"/>
        <w:szCs w:val="2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12753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B307C9"/>
    <w:multiLevelType w:val="multilevel"/>
    <w:tmpl w:val="D55A8A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C94C95"/>
    <w:multiLevelType w:val="multilevel"/>
    <w:tmpl w:val="B09AB52C"/>
    <w:lvl w:ilvl="0">
      <w:start w:val="1"/>
      <w:numFmt w:val="decimal"/>
      <w:lvlText w:val="%1."/>
      <w:lvlJc w:val="left"/>
      <w:pPr>
        <w:ind w:left="720" w:hanging="360"/>
      </w:pPr>
      <w:rPr>
        <w:b/>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6C6A72BB"/>
    <w:multiLevelType w:val="hybridMultilevel"/>
    <w:tmpl w:val="938618AA"/>
    <w:lvl w:ilvl="0" w:tplc="A3102292">
      <w:start w:val="6"/>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101496"/>
    <w:multiLevelType w:val="hybridMultilevel"/>
    <w:tmpl w:val="7EA0313A"/>
    <w:lvl w:ilvl="0" w:tplc="57F85B2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29A58D9"/>
    <w:multiLevelType w:val="hybridMultilevel"/>
    <w:tmpl w:val="6526D5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5B76AD"/>
    <w:multiLevelType w:val="multilevel"/>
    <w:tmpl w:val="1FD21CB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0" w15:restartNumberingAfterBreak="0">
    <w:nsid w:val="76003281"/>
    <w:multiLevelType w:val="hybridMultilevel"/>
    <w:tmpl w:val="079A1226"/>
    <w:lvl w:ilvl="0" w:tplc="080A0019">
      <w:start w:val="1"/>
      <w:numFmt w:val="lowerLetter"/>
      <w:lvlText w:val="%1."/>
      <w:lvlJc w:val="left"/>
      <w:pPr>
        <w:ind w:left="2481" w:hanging="360"/>
      </w:pPr>
    </w:lvl>
    <w:lvl w:ilvl="1" w:tplc="080A0019">
      <w:start w:val="1"/>
      <w:numFmt w:val="lowerLetter"/>
      <w:lvlText w:val="%2."/>
      <w:lvlJc w:val="left"/>
      <w:pPr>
        <w:ind w:left="3201" w:hanging="360"/>
      </w:pPr>
    </w:lvl>
    <w:lvl w:ilvl="2" w:tplc="080A001B" w:tentative="1">
      <w:start w:val="1"/>
      <w:numFmt w:val="lowerRoman"/>
      <w:lvlText w:val="%3."/>
      <w:lvlJc w:val="right"/>
      <w:pPr>
        <w:ind w:left="3921" w:hanging="180"/>
      </w:pPr>
    </w:lvl>
    <w:lvl w:ilvl="3" w:tplc="080A000F" w:tentative="1">
      <w:start w:val="1"/>
      <w:numFmt w:val="decimal"/>
      <w:lvlText w:val="%4."/>
      <w:lvlJc w:val="left"/>
      <w:pPr>
        <w:ind w:left="4641" w:hanging="360"/>
      </w:pPr>
    </w:lvl>
    <w:lvl w:ilvl="4" w:tplc="080A0019" w:tentative="1">
      <w:start w:val="1"/>
      <w:numFmt w:val="lowerLetter"/>
      <w:lvlText w:val="%5."/>
      <w:lvlJc w:val="left"/>
      <w:pPr>
        <w:ind w:left="5361" w:hanging="360"/>
      </w:pPr>
    </w:lvl>
    <w:lvl w:ilvl="5" w:tplc="080A001B" w:tentative="1">
      <w:start w:val="1"/>
      <w:numFmt w:val="lowerRoman"/>
      <w:lvlText w:val="%6."/>
      <w:lvlJc w:val="right"/>
      <w:pPr>
        <w:ind w:left="6081" w:hanging="180"/>
      </w:pPr>
    </w:lvl>
    <w:lvl w:ilvl="6" w:tplc="080A000F" w:tentative="1">
      <w:start w:val="1"/>
      <w:numFmt w:val="decimal"/>
      <w:lvlText w:val="%7."/>
      <w:lvlJc w:val="left"/>
      <w:pPr>
        <w:ind w:left="6801" w:hanging="360"/>
      </w:pPr>
    </w:lvl>
    <w:lvl w:ilvl="7" w:tplc="080A0019" w:tentative="1">
      <w:start w:val="1"/>
      <w:numFmt w:val="lowerLetter"/>
      <w:lvlText w:val="%8."/>
      <w:lvlJc w:val="left"/>
      <w:pPr>
        <w:ind w:left="7521" w:hanging="360"/>
      </w:pPr>
    </w:lvl>
    <w:lvl w:ilvl="8" w:tplc="080A001B" w:tentative="1">
      <w:start w:val="1"/>
      <w:numFmt w:val="lowerRoman"/>
      <w:lvlText w:val="%9."/>
      <w:lvlJc w:val="right"/>
      <w:pPr>
        <w:ind w:left="8241" w:hanging="180"/>
      </w:pPr>
    </w:lvl>
  </w:abstractNum>
  <w:abstractNum w:abstractNumId="41" w15:restartNumberingAfterBreak="0">
    <w:nsid w:val="78150B72"/>
    <w:multiLevelType w:val="hybridMultilevel"/>
    <w:tmpl w:val="AE6E3B72"/>
    <w:lvl w:ilvl="0" w:tplc="A59CE8AC">
      <w:start w:val="1"/>
      <w:numFmt w:val="upperLetter"/>
      <w:lvlText w:val="%1)"/>
      <w:lvlJc w:val="left"/>
      <w:pPr>
        <w:ind w:left="873" w:hanging="360"/>
      </w:pPr>
      <w:rPr>
        <w:rFonts w:hint="default"/>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42" w15:restartNumberingAfterBreak="0">
    <w:nsid w:val="7AA27104"/>
    <w:multiLevelType w:val="hybridMultilevel"/>
    <w:tmpl w:val="E6A4E1C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B8D11F6"/>
    <w:multiLevelType w:val="hybridMultilevel"/>
    <w:tmpl w:val="64B27BB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4" w15:restartNumberingAfterBreak="0">
    <w:nsid w:val="7D186062"/>
    <w:multiLevelType w:val="hybridMultilevel"/>
    <w:tmpl w:val="585633A4"/>
    <w:lvl w:ilvl="0" w:tplc="C30057E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5" w15:restartNumberingAfterBreak="0">
    <w:nsid w:val="7F3B442C"/>
    <w:multiLevelType w:val="multilevel"/>
    <w:tmpl w:val="D0C0CAC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5"/>
  </w:num>
  <w:num w:numId="3">
    <w:abstractNumId w:val="37"/>
  </w:num>
  <w:num w:numId="4">
    <w:abstractNumId w:val="43"/>
  </w:num>
  <w:num w:numId="5">
    <w:abstractNumId w:val="41"/>
  </w:num>
  <w:num w:numId="6">
    <w:abstractNumId w:val="29"/>
  </w:num>
  <w:num w:numId="7">
    <w:abstractNumId w:val="17"/>
  </w:num>
  <w:num w:numId="8">
    <w:abstractNumId w:val="20"/>
  </w:num>
  <w:num w:numId="9">
    <w:abstractNumId w:val="5"/>
  </w:num>
  <w:num w:numId="10">
    <w:abstractNumId w:val="45"/>
  </w:num>
  <w:num w:numId="11">
    <w:abstractNumId w:val="38"/>
  </w:num>
  <w:num w:numId="12">
    <w:abstractNumId w:val="42"/>
  </w:num>
  <w:num w:numId="13">
    <w:abstractNumId w:val="33"/>
  </w:num>
  <w:num w:numId="14">
    <w:abstractNumId w:val="11"/>
  </w:num>
  <w:num w:numId="15">
    <w:abstractNumId w:val="31"/>
  </w:num>
  <w:num w:numId="16">
    <w:abstractNumId w:val="16"/>
  </w:num>
  <w:num w:numId="17">
    <w:abstractNumId w:val="27"/>
  </w:num>
  <w:num w:numId="18">
    <w:abstractNumId w:val="34"/>
  </w:num>
  <w:num w:numId="19">
    <w:abstractNumId w:val="22"/>
  </w:num>
  <w:num w:numId="20">
    <w:abstractNumId w:val="28"/>
  </w:num>
  <w:num w:numId="21">
    <w:abstractNumId w:val="3"/>
  </w:num>
  <w:num w:numId="22">
    <w:abstractNumId w:val="8"/>
  </w:num>
  <w:num w:numId="23">
    <w:abstractNumId w:val="24"/>
  </w:num>
  <w:num w:numId="24">
    <w:abstractNumId w:val="4"/>
  </w:num>
  <w:num w:numId="25">
    <w:abstractNumId w:val="35"/>
  </w:num>
  <w:num w:numId="26">
    <w:abstractNumId w:val="13"/>
  </w:num>
  <w:num w:numId="27">
    <w:abstractNumId w:val="6"/>
  </w:num>
  <w:num w:numId="28">
    <w:abstractNumId w:val="44"/>
  </w:num>
  <w:num w:numId="29">
    <w:abstractNumId w:val="12"/>
  </w:num>
  <w:num w:numId="30">
    <w:abstractNumId w:val="19"/>
  </w:num>
  <w:num w:numId="31">
    <w:abstractNumId w:val="14"/>
  </w:num>
  <w:num w:numId="32">
    <w:abstractNumId w:val="15"/>
  </w:num>
  <w:num w:numId="33">
    <w:abstractNumId w:val="23"/>
  </w:num>
  <w:num w:numId="34">
    <w:abstractNumId w:val="30"/>
  </w:num>
  <w:num w:numId="35">
    <w:abstractNumId w:val="39"/>
  </w:num>
  <w:num w:numId="36">
    <w:abstractNumId w:val="7"/>
  </w:num>
  <w:num w:numId="37">
    <w:abstractNumId w:val="0"/>
  </w:num>
  <w:num w:numId="38">
    <w:abstractNumId w:val="9"/>
  </w:num>
  <w:num w:numId="39">
    <w:abstractNumId w:val="40"/>
  </w:num>
  <w:num w:numId="40">
    <w:abstractNumId w:val="18"/>
  </w:num>
  <w:num w:numId="41">
    <w:abstractNumId w:val="32"/>
  </w:num>
  <w:num w:numId="42">
    <w:abstractNumId w:val="1"/>
  </w:num>
  <w:num w:numId="43">
    <w:abstractNumId w:val="36"/>
  </w:num>
  <w:num w:numId="44">
    <w:abstractNumId w:val="26"/>
  </w:num>
  <w:num w:numId="45">
    <w:abstractNumId w:val="21"/>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7E"/>
    <w:rsid w:val="00001181"/>
    <w:rsid w:val="00002FB8"/>
    <w:rsid w:val="000032FD"/>
    <w:rsid w:val="00003734"/>
    <w:rsid w:val="000079CA"/>
    <w:rsid w:val="00007A0D"/>
    <w:rsid w:val="000116A0"/>
    <w:rsid w:val="000127FA"/>
    <w:rsid w:val="00020D52"/>
    <w:rsid w:val="00025AE3"/>
    <w:rsid w:val="000275D3"/>
    <w:rsid w:val="00027C5B"/>
    <w:rsid w:val="00036721"/>
    <w:rsid w:val="000432FF"/>
    <w:rsid w:val="00044156"/>
    <w:rsid w:val="00056FA6"/>
    <w:rsid w:val="00065272"/>
    <w:rsid w:val="00065426"/>
    <w:rsid w:val="00065D2A"/>
    <w:rsid w:val="00066EC5"/>
    <w:rsid w:val="00070A8C"/>
    <w:rsid w:val="00072519"/>
    <w:rsid w:val="000870C7"/>
    <w:rsid w:val="00094462"/>
    <w:rsid w:val="00095689"/>
    <w:rsid w:val="000A3D56"/>
    <w:rsid w:val="000B0C9D"/>
    <w:rsid w:val="000C1150"/>
    <w:rsid w:val="000C526B"/>
    <w:rsid w:val="000D0DB4"/>
    <w:rsid w:val="000E4A45"/>
    <w:rsid w:val="000F23AD"/>
    <w:rsid w:val="00101310"/>
    <w:rsid w:val="00102307"/>
    <w:rsid w:val="001035EA"/>
    <w:rsid w:val="00110750"/>
    <w:rsid w:val="001119D7"/>
    <w:rsid w:val="001200A9"/>
    <w:rsid w:val="00120516"/>
    <w:rsid w:val="00123FC3"/>
    <w:rsid w:val="00124C88"/>
    <w:rsid w:val="0012563C"/>
    <w:rsid w:val="0012631C"/>
    <w:rsid w:val="001277B3"/>
    <w:rsid w:val="00133DE8"/>
    <w:rsid w:val="001465D4"/>
    <w:rsid w:val="00146682"/>
    <w:rsid w:val="00157341"/>
    <w:rsid w:val="00160375"/>
    <w:rsid w:val="001604E3"/>
    <w:rsid w:val="001624EE"/>
    <w:rsid w:val="00166C44"/>
    <w:rsid w:val="00166F33"/>
    <w:rsid w:val="00167CB0"/>
    <w:rsid w:val="00170299"/>
    <w:rsid w:val="0018591A"/>
    <w:rsid w:val="00193572"/>
    <w:rsid w:val="00193DED"/>
    <w:rsid w:val="00194AA3"/>
    <w:rsid w:val="00197081"/>
    <w:rsid w:val="001A088A"/>
    <w:rsid w:val="001A22AD"/>
    <w:rsid w:val="001A283E"/>
    <w:rsid w:val="001A3930"/>
    <w:rsid w:val="001A720E"/>
    <w:rsid w:val="001B313F"/>
    <w:rsid w:val="001B4042"/>
    <w:rsid w:val="001C7863"/>
    <w:rsid w:val="001D36D2"/>
    <w:rsid w:val="001E02E0"/>
    <w:rsid w:val="001E0BB9"/>
    <w:rsid w:val="001E2465"/>
    <w:rsid w:val="001F196E"/>
    <w:rsid w:val="001F5A7F"/>
    <w:rsid w:val="002028EA"/>
    <w:rsid w:val="00206171"/>
    <w:rsid w:val="00207F1E"/>
    <w:rsid w:val="00230C13"/>
    <w:rsid w:val="00240416"/>
    <w:rsid w:val="00241F6C"/>
    <w:rsid w:val="00242A19"/>
    <w:rsid w:val="00260799"/>
    <w:rsid w:val="00271B7D"/>
    <w:rsid w:val="00273CB7"/>
    <w:rsid w:val="002749CC"/>
    <w:rsid w:val="002800A7"/>
    <w:rsid w:val="00292595"/>
    <w:rsid w:val="002A233D"/>
    <w:rsid w:val="002A4D7E"/>
    <w:rsid w:val="002B063A"/>
    <w:rsid w:val="002B217B"/>
    <w:rsid w:val="002B693E"/>
    <w:rsid w:val="002C11A5"/>
    <w:rsid w:val="002C6951"/>
    <w:rsid w:val="002C70DB"/>
    <w:rsid w:val="002D15D5"/>
    <w:rsid w:val="002D3D2F"/>
    <w:rsid w:val="002D3FDA"/>
    <w:rsid w:val="002D488D"/>
    <w:rsid w:val="002E00E4"/>
    <w:rsid w:val="002F0B45"/>
    <w:rsid w:val="002F1D94"/>
    <w:rsid w:val="002F4316"/>
    <w:rsid w:val="002F43D4"/>
    <w:rsid w:val="00306E68"/>
    <w:rsid w:val="00320636"/>
    <w:rsid w:val="00324B02"/>
    <w:rsid w:val="00334187"/>
    <w:rsid w:val="00342139"/>
    <w:rsid w:val="00342724"/>
    <w:rsid w:val="003445F6"/>
    <w:rsid w:val="00361D9D"/>
    <w:rsid w:val="003752EA"/>
    <w:rsid w:val="003768D1"/>
    <w:rsid w:val="0037696F"/>
    <w:rsid w:val="0038157D"/>
    <w:rsid w:val="00385A4B"/>
    <w:rsid w:val="003906CF"/>
    <w:rsid w:val="00390764"/>
    <w:rsid w:val="003915FC"/>
    <w:rsid w:val="003922F5"/>
    <w:rsid w:val="003928B1"/>
    <w:rsid w:val="003A1091"/>
    <w:rsid w:val="003A620E"/>
    <w:rsid w:val="003B2769"/>
    <w:rsid w:val="003B5A5C"/>
    <w:rsid w:val="003C0001"/>
    <w:rsid w:val="003C7616"/>
    <w:rsid w:val="003D1D42"/>
    <w:rsid w:val="003D2829"/>
    <w:rsid w:val="003E0DEE"/>
    <w:rsid w:val="003E3216"/>
    <w:rsid w:val="003E46E9"/>
    <w:rsid w:val="003E6E45"/>
    <w:rsid w:val="003F1243"/>
    <w:rsid w:val="003F2C36"/>
    <w:rsid w:val="00406E66"/>
    <w:rsid w:val="004074B3"/>
    <w:rsid w:val="00413E95"/>
    <w:rsid w:val="00415E20"/>
    <w:rsid w:val="00416558"/>
    <w:rsid w:val="00421A81"/>
    <w:rsid w:val="004242A9"/>
    <w:rsid w:val="00424794"/>
    <w:rsid w:val="00427140"/>
    <w:rsid w:val="004329CA"/>
    <w:rsid w:val="004373FE"/>
    <w:rsid w:val="00440511"/>
    <w:rsid w:val="0044165B"/>
    <w:rsid w:val="00447BF7"/>
    <w:rsid w:val="00453769"/>
    <w:rsid w:val="00454AB3"/>
    <w:rsid w:val="00454B4D"/>
    <w:rsid w:val="004659CC"/>
    <w:rsid w:val="00471750"/>
    <w:rsid w:val="004739E8"/>
    <w:rsid w:val="00474038"/>
    <w:rsid w:val="00480C43"/>
    <w:rsid w:val="00492489"/>
    <w:rsid w:val="0049711A"/>
    <w:rsid w:val="004B08B4"/>
    <w:rsid w:val="004B4C2C"/>
    <w:rsid w:val="004C24F6"/>
    <w:rsid w:val="004C6347"/>
    <w:rsid w:val="004C63B2"/>
    <w:rsid w:val="004C787E"/>
    <w:rsid w:val="004C797D"/>
    <w:rsid w:val="004C7F3E"/>
    <w:rsid w:val="004D320B"/>
    <w:rsid w:val="004D6718"/>
    <w:rsid w:val="004D7F8C"/>
    <w:rsid w:val="004E0018"/>
    <w:rsid w:val="004E28E8"/>
    <w:rsid w:val="004E55BA"/>
    <w:rsid w:val="004F3203"/>
    <w:rsid w:val="004F7886"/>
    <w:rsid w:val="005072C0"/>
    <w:rsid w:val="00511E1B"/>
    <w:rsid w:val="005129AF"/>
    <w:rsid w:val="00513B4C"/>
    <w:rsid w:val="00515E1F"/>
    <w:rsid w:val="00516F37"/>
    <w:rsid w:val="005272C3"/>
    <w:rsid w:val="00533815"/>
    <w:rsid w:val="00534046"/>
    <w:rsid w:val="00537F99"/>
    <w:rsid w:val="00542A3B"/>
    <w:rsid w:val="00545853"/>
    <w:rsid w:val="00547C3C"/>
    <w:rsid w:val="00550611"/>
    <w:rsid w:val="00552358"/>
    <w:rsid w:val="00556D54"/>
    <w:rsid w:val="00571D2C"/>
    <w:rsid w:val="005808D5"/>
    <w:rsid w:val="00584C7F"/>
    <w:rsid w:val="005851E7"/>
    <w:rsid w:val="00585595"/>
    <w:rsid w:val="00593274"/>
    <w:rsid w:val="00593732"/>
    <w:rsid w:val="00595485"/>
    <w:rsid w:val="0059629A"/>
    <w:rsid w:val="005A33EB"/>
    <w:rsid w:val="005B211D"/>
    <w:rsid w:val="005B2FF5"/>
    <w:rsid w:val="005C5913"/>
    <w:rsid w:val="005D1A03"/>
    <w:rsid w:val="005D636F"/>
    <w:rsid w:val="00603E8E"/>
    <w:rsid w:val="006104F2"/>
    <w:rsid w:val="006131D7"/>
    <w:rsid w:val="00614F99"/>
    <w:rsid w:val="00623CCB"/>
    <w:rsid w:val="0062418D"/>
    <w:rsid w:val="0062460F"/>
    <w:rsid w:val="00625B43"/>
    <w:rsid w:val="006278D5"/>
    <w:rsid w:val="00631100"/>
    <w:rsid w:val="00632FC4"/>
    <w:rsid w:val="00640806"/>
    <w:rsid w:val="006410CD"/>
    <w:rsid w:val="006415A1"/>
    <w:rsid w:val="00646192"/>
    <w:rsid w:val="00651AF4"/>
    <w:rsid w:val="006542F5"/>
    <w:rsid w:val="006619E1"/>
    <w:rsid w:val="006652EB"/>
    <w:rsid w:val="00665E7E"/>
    <w:rsid w:val="00675204"/>
    <w:rsid w:val="00677F4D"/>
    <w:rsid w:val="00685474"/>
    <w:rsid w:val="00686C0B"/>
    <w:rsid w:val="00686E3E"/>
    <w:rsid w:val="006871F2"/>
    <w:rsid w:val="006A0881"/>
    <w:rsid w:val="006A221B"/>
    <w:rsid w:val="006A2AC8"/>
    <w:rsid w:val="006A3EBB"/>
    <w:rsid w:val="006C022C"/>
    <w:rsid w:val="006C4072"/>
    <w:rsid w:val="006C50EC"/>
    <w:rsid w:val="006C62DE"/>
    <w:rsid w:val="006D1BBC"/>
    <w:rsid w:val="006D5E68"/>
    <w:rsid w:val="006E7BE6"/>
    <w:rsid w:val="006F0F0C"/>
    <w:rsid w:val="006F35D1"/>
    <w:rsid w:val="00703B3E"/>
    <w:rsid w:val="007045E6"/>
    <w:rsid w:val="00710D67"/>
    <w:rsid w:val="00733342"/>
    <w:rsid w:val="00735411"/>
    <w:rsid w:val="007362AD"/>
    <w:rsid w:val="007430F1"/>
    <w:rsid w:val="007551C9"/>
    <w:rsid w:val="00762C81"/>
    <w:rsid w:val="00775509"/>
    <w:rsid w:val="00781FEE"/>
    <w:rsid w:val="007830A9"/>
    <w:rsid w:val="007874BE"/>
    <w:rsid w:val="007930F9"/>
    <w:rsid w:val="007A2F76"/>
    <w:rsid w:val="007A6415"/>
    <w:rsid w:val="007A77C7"/>
    <w:rsid w:val="007B611A"/>
    <w:rsid w:val="007B6A41"/>
    <w:rsid w:val="007C04DF"/>
    <w:rsid w:val="007C2AED"/>
    <w:rsid w:val="007D5DE5"/>
    <w:rsid w:val="007D66C1"/>
    <w:rsid w:val="007D7526"/>
    <w:rsid w:val="007E1CE7"/>
    <w:rsid w:val="007E6C48"/>
    <w:rsid w:val="00811511"/>
    <w:rsid w:val="00815394"/>
    <w:rsid w:val="00823962"/>
    <w:rsid w:val="00835011"/>
    <w:rsid w:val="00836B55"/>
    <w:rsid w:val="00840EA5"/>
    <w:rsid w:val="00845972"/>
    <w:rsid w:val="00846734"/>
    <w:rsid w:val="008479D0"/>
    <w:rsid w:val="00850F6A"/>
    <w:rsid w:val="00853793"/>
    <w:rsid w:val="00853DC1"/>
    <w:rsid w:val="00861BD8"/>
    <w:rsid w:val="0086682A"/>
    <w:rsid w:val="0086713D"/>
    <w:rsid w:val="00871248"/>
    <w:rsid w:val="00871DBF"/>
    <w:rsid w:val="008727B1"/>
    <w:rsid w:val="00873EBB"/>
    <w:rsid w:val="00881CB7"/>
    <w:rsid w:val="00885CD5"/>
    <w:rsid w:val="008869AA"/>
    <w:rsid w:val="00887EE3"/>
    <w:rsid w:val="008966CA"/>
    <w:rsid w:val="008A1473"/>
    <w:rsid w:val="008A30AB"/>
    <w:rsid w:val="008A5AC5"/>
    <w:rsid w:val="008B2226"/>
    <w:rsid w:val="008B35EC"/>
    <w:rsid w:val="008C7590"/>
    <w:rsid w:val="008D5109"/>
    <w:rsid w:val="008E04EE"/>
    <w:rsid w:val="008F0114"/>
    <w:rsid w:val="008F1C16"/>
    <w:rsid w:val="008F43A4"/>
    <w:rsid w:val="0090570A"/>
    <w:rsid w:val="00907246"/>
    <w:rsid w:val="0090747F"/>
    <w:rsid w:val="00907B28"/>
    <w:rsid w:val="0091280A"/>
    <w:rsid w:val="00914045"/>
    <w:rsid w:val="009308A8"/>
    <w:rsid w:val="009312AB"/>
    <w:rsid w:val="00932CA3"/>
    <w:rsid w:val="00935291"/>
    <w:rsid w:val="00935CD1"/>
    <w:rsid w:val="009456B5"/>
    <w:rsid w:val="00960503"/>
    <w:rsid w:val="0097118B"/>
    <w:rsid w:val="00973F20"/>
    <w:rsid w:val="00976F4A"/>
    <w:rsid w:val="00980478"/>
    <w:rsid w:val="00980537"/>
    <w:rsid w:val="0098704D"/>
    <w:rsid w:val="00991BDC"/>
    <w:rsid w:val="009A4463"/>
    <w:rsid w:val="009B0493"/>
    <w:rsid w:val="009B1E18"/>
    <w:rsid w:val="009B38CB"/>
    <w:rsid w:val="009B523A"/>
    <w:rsid w:val="009B5286"/>
    <w:rsid w:val="009B698F"/>
    <w:rsid w:val="009C3370"/>
    <w:rsid w:val="009C3A3A"/>
    <w:rsid w:val="009D0394"/>
    <w:rsid w:val="009D1186"/>
    <w:rsid w:val="009D5DF2"/>
    <w:rsid w:val="009F44E5"/>
    <w:rsid w:val="009F5973"/>
    <w:rsid w:val="009F5B50"/>
    <w:rsid w:val="00A00ADF"/>
    <w:rsid w:val="00A266D6"/>
    <w:rsid w:val="00A35717"/>
    <w:rsid w:val="00A476F8"/>
    <w:rsid w:val="00A47CD6"/>
    <w:rsid w:val="00A47E55"/>
    <w:rsid w:val="00A50C52"/>
    <w:rsid w:val="00A5279D"/>
    <w:rsid w:val="00A63BB2"/>
    <w:rsid w:val="00A65624"/>
    <w:rsid w:val="00A71326"/>
    <w:rsid w:val="00A718DB"/>
    <w:rsid w:val="00A745CD"/>
    <w:rsid w:val="00A750B2"/>
    <w:rsid w:val="00A75F93"/>
    <w:rsid w:val="00A84947"/>
    <w:rsid w:val="00A85587"/>
    <w:rsid w:val="00A90EA9"/>
    <w:rsid w:val="00A926F5"/>
    <w:rsid w:val="00A966B6"/>
    <w:rsid w:val="00AB02D0"/>
    <w:rsid w:val="00AB0D14"/>
    <w:rsid w:val="00AB6178"/>
    <w:rsid w:val="00AB61CA"/>
    <w:rsid w:val="00AB7738"/>
    <w:rsid w:val="00AB7E41"/>
    <w:rsid w:val="00AC48A3"/>
    <w:rsid w:val="00AC5309"/>
    <w:rsid w:val="00AC777F"/>
    <w:rsid w:val="00AD677D"/>
    <w:rsid w:val="00AE1D06"/>
    <w:rsid w:val="00AF63EB"/>
    <w:rsid w:val="00B01787"/>
    <w:rsid w:val="00B01AC0"/>
    <w:rsid w:val="00B0285C"/>
    <w:rsid w:val="00B12178"/>
    <w:rsid w:val="00B21345"/>
    <w:rsid w:val="00B3280A"/>
    <w:rsid w:val="00B33954"/>
    <w:rsid w:val="00B60709"/>
    <w:rsid w:val="00B673DD"/>
    <w:rsid w:val="00B673FA"/>
    <w:rsid w:val="00B758EA"/>
    <w:rsid w:val="00B77969"/>
    <w:rsid w:val="00B77C76"/>
    <w:rsid w:val="00B821EF"/>
    <w:rsid w:val="00B9549C"/>
    <w:rsid w:val="00BA24BD"/>
    <w:rsid w:val="00BA348C"/>
    <w:rsid w:val="00BA531B"/>
    <w:rsid w:val="00BA7D6B"/>
    <w:rsid w:val="00BB0471"/>
    <w:rsid w:val="00BB14D7"/>
    <w:rsid w:val="00BB3B89"/>
    <w:rsid w:val="00BB56E6"/>
    <w:rsid w:val="00BC359A"/>
    <w:rsid w:val="00BC4860"/>
    <w:rsid w:val="00BD3BFB"/>
    <w:rsid w:val="00BD56B5"/>
    <w:rsid w:val="00BD7617"/>
    <w:rsid w:val="00BE4990"/>
    <w:rsid w:val="00BF5348"/>
    <w:rsid w:val="00C0483F"/>
    <w:rsid w:val="00C051D2"/>
    <w:rsid w:val="00C06057"/>
    <w:rsid w:val="00C12F0D"/>
    <w:rsid w:val="00C15DD8"/>
    <w:rsid w:val="00C1692E"/>
    <w:rsid w:val="00C177F6"/>
    <w:rsid w:val="00C21A5F"/>
    <w:rsid w:val="00C21E22"/>
    <w:rsid w:val="00C27468"/>
    <w:rsid w:val="00C33D26"/>
    <w:rsid w:val="00C366C6"/>
    <w:rsid w:val="00C378BD"/>
    <w:rsid w:val="00C40861"/>
    <w:rsid w:val="00C427F3"/>
    <w:rsid w:val="00C45339"/>
    <w:rsid w:val="00C6001C"/>
    <w:rsid w:val="00C61210"/>
    <w:rsid w:val="00C6153E"/>
    <w:rsid w:val="00C61658"/>
    <w:rsid w:val="00C71B90"/>
    <w:rsid w:val="00C84AE7"/>
    <w:rsid w:val="00C92492"/>
    <w:rsid w:val="00C943FD"/>
    <w:rsid w:val="00CA0252"/>
    <w:rsid w:val="00CA18D6"/>
    <w:rsid w:val="00CA1C6A"/>
    <w:rsid w:val="00CA44E1"/>
    <w:rsid w:val="00CB19A9"/>
    <w:rsid w:val="00CB2682"/>
    <w:rsid w:val="00CC04E0"/>
    <w:rsid w:val="00CC28AB"/>
    <w:rsid w:val="00CC6D78"/>
    <w:rsid w:val="00CE59E0"/>
    <w:rsid w:val="00D03198"/>
    <w:rsid w:val="00D12234"/>
    <w:rsid w:val="00D207C4"/>
    <w:rsid w:val="00D259AC"/>
    <w:rsid w:val="00D31A5E"/>
    <w:rsid w:val="00D31FEA"/>
    <w:rsid w:val="00D44575"/>
    <w:rsid w:val="00D47DA5"/>
    <w:rsid w:val="00D52372"/>
    <w:rsid w:val="00D52663"/>
    <w:rsid w:val="00D577C2"/>
    <w:rsid w:val="00D7132A"/>
    <w:rsid w:val="00D73364"/>
    <w:rsid w:val="00D77350"/>
    <w:rsid w:val="00D84069"/>
    <w:rsid w:val="00D84FD3"/>
    <w:rsid w:val="00D92AC3"/>
    <w:rsid w:val="00D97D31"/>
    <w:rsid w:val="00DA2E6C"/>
    <w:rsid w:val="00DA493F"/>
    <w:rsid w:val="00DA5DEE"/>
    <w:rsid w:val="00DA7987"/>
    <w:rsid w:val="00DB2BBA"/>
    <w:rsid w:val="00DB582D"/>
    <w:rsid w:val="00DB6C6D"/>
    <w:rsid w:val="00DC1240"/>
    <w:rsid w:val="00DC4146"/>
    <w:rsid w:val="00DC509E"/>
    <w:rsid w:val="00DD7280"/>
    <w:rsid w:val="00DE480E"/>
    <w:rsid w:val="00E02872"/>
    <w:rsid w:val="00E02D4E"/>
    <w:rsid w:val="00E0439E"/>
    <w:rsid w:val="00E05F48"/>
    <w:rsid w:val="00E06B20"/>
    <w:rsid w:val="00E11D44"/>
    <w:rsid w:val="00E12717"/>
    <w:rsid w:val="00E12B61"/>
    <w:rsid w:val="00E152AC"/>
    <w:rsid w:val="00E303AB"/>
    <w:rsid w:val="00E311FF"/>
    <w:rsid w:val="00E34D20"/>
    <w:rsid w:val="00E360B9"/>
    <w:rsid w:val="00E55E77"/>
    <w:rsid w:val="00E57574"/>
    <w:rsid w:val="00E712B8"/>
    <w:rsid w:val="00E715F1"/>
    <w:rsid w:val="00E760DD"/>
    <w:rsid w:val="00E8035B"/>
    <w:rsid w:val="00E83D88"/>
    <w:rsid w:val="00E9430E"/>
    <w:rsid w:val="00E96645"/>
    <w:rsid w:val="00EB6A1A"/>
    <w:rsid w:val="00EB6C40"/>
    <w:rsid w:val="00EC1DB6"/>
    <w:rsid w:val="00EC3011"/>
    <w:rsid w:val="00EC305F"/>
    <w:rsid w:val="00EC5BC0"/>
    <w:rsid w:val="00ED02A4"/>
    <w:rsid w:val="00ED2207"/>
    <w:rsid w:val="00EE127A"/>
    <w:rsid w:val="00EE724C"/>
    <w:rsid w:val="00EE7B41"/>
    <w:rsid w:val="00EF0EF0"/>
    <w:rsid w:val="00EF2242"/>
    <w:rsid w:val="00EF2A99"/>
    <w:rsid w:val="00EF43E3"/>
    <w:rsid w:val="00EF64A7"/>
    <w:rsid w:val="00EF726A"/>
    <w:rsid w:val="00F00912"/>
    <w:rsid w:val="00F01A42"/>
    <w:rsid w:val="00F06BF5"/>
    <w:rsid w:val="00F143C8"/>
    <w:rsid w:val="00F423E7"/>
    <w:rsid w:val="00F47577"/>
    <w:rsid w:val="00F47C52"/>
    <w:rsid w:val="00F5439B"/>
    <w:rsid w:val="00F55069"/>
    <w:rsid w:val="00F57991"/>
    <w:rsid w:val="00F614E4"/>
    <w:rsid w:val="00F657A9"/>
    <w:rsid w:val="00F73903"/>
    <w:rsid w:val="00F742AE"/>
    <w:rsid w:val="00F74591"/>
    <w:rsid w:val="00F75AAB"/>
    <w:rsid w:val="00F82D3A"/>
    <w:rsid w:val="00F923AB"/>
    <w:rsid w:val="00F95439"/>
    <w:rsid w:val="00FA158A"/>
    <w:rsid w:val="00FB369A"/>
    <w:rsid w:val="00FB6BA7"/>
    <w:rsid w:val="00FC4036"/>
    <w:rsid w:val="00FC7254"/>
    <w:rsid w:val="00FD22CA"/>
    <w:rsid w:val="00FD7F0D"/>
    <w:rsid w:val="00FE325B"/>
    <w:rsid w:val="00FE491B"/>
    <w:rsid w:val="00FE755B"/>
    <w:rsid w:val="00FF48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F31833-A188-4FEF-86C9-3722A91A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7E"/>
    <w:pPr>
      <w:spacing w:after="0" w:line="240" w:lineRule="auto"/>
    </w:pPr>
    <w:rPr>
      <w:sz w:val="24"/>
      <w:szCs w:val="24"/>
      <w:lang w:val="es-ES_tradnl"/>
    </w:rPr>
  </w:style>
  <w:style w:type="paragraph" w:styleId="Ttulo1">
    <w:name w:val="heading 1"/>
    <w:basedOn w:val="Normal"/>
    <w:next w:val="Normal"/>
    <w:link w:val="Ttulo1Car"/>
    <w:uiPriority w:val="9"/>
    <w:qFormat/>
    <w:rsid w:val="008459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459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D6718"/>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F5B50"/>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9F5B5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3C0001"/>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E7E"/>
    <w:pPr>
      <w:tabs>
        <w:tab w:val="center" w:pos="4419"/>
        <w:tab w:val="right" w:pos="8838"/>
      </w:tabs>
    </w:pPr>
  </w:style>
  <w:style w:type="character" w:customStyle="1" w:styleId="EncabezadoCar">
    <w:name w:val="Encabezado Car"/>
    <w:basedOn w:val="Fuentedeprrafopredeter"/>
    <w:link w:val="Encabezado"/>
    <w:uiPriority w:val="99"/>
    <w:rsid w:val="00665E7E"/>
  </w:style>
  <w:style w:type="paragraph" w:styleId="Piedepgina">
    <w:name w:val="footer"/>
    <w:basedOn w:val="Normal"/>
    <w:link w:val="PiedepginaCar"/>
    <w:uiPriority w:val="99"/>
    <w:unhideWhenUsed/>
    <w:rsid w:val="00665E7E"/>
    <w:pPr>
      <w:tabs>
        <w:tab w:val="center" w:pos="4419"/>
        <w:tab w:val="right" w:pos="8838"/>
      </w:tabs>
    </w:pPr>
  </w:style>
  <w:style w:type="character" w:customStyle="1" w:styleId="PiedepginaCar">
    <w:name w:val="Pie de página Car"/>
    <w:basedOn w:val="Fuentedeprrafopredeter"/>
    <w:link w:val="Piedepgina"/>
    <w:uiPriority w:val="99"/>
    <w:rsid w:val="00665E7E"/>
  </w:style>
  <w:style w:type="paragraph" w:styleId="Sinespaciado">
    <w:name w:val="No Spacing"/>
    <w:uiPriority w:val="1"/>
    <w:qFormat/>
    <w:rsid w:val="00665E7E"/>
    <w:pPr>
      <w:spacing w:after="0" w:line="240" w:lineRule="auto"/>
    </w:pPr>
    <w:rPr>
      <w:sz w:val="24"/>
      <w:szCs w:val="24"/>
      <w:lang w:val="es-ES_tradnl"/>
    </w:rPr>
  </w:style>
  <w:style w:type="paragraph" w:styleId="Prrafodelista">
    <w:name w:val="List Paragraph"/>
    <w:basedOn w:val="Normal"/>
    <w:uiPriority w:val="34"/>
    <w:qFormat/>
    <w:rsid w:val="00665E7E"/>
    <w:pPr>
      <w:ind w:left="720"/>
      <w:contextualSpacing/>
    </w:pPr>
  </w:style>
  <w:style w:type="character" w:styleId="Hipervnculo">
    <w:name w:val="Hyperlink"/>
    <w:basedOn w:val="Fuentedeprrafopredeter"/>
    <w:uiPriority w:val="99"/>
    <w:unhideWhenUsed/>
    <w:rsid w:val="00665E7E"/>
    <w:rPr>
      <w:color w:val="0563C1" w:themeColor="hyperlink"/>
      <w:u w:val="single"/>
    </w:rPr>
  </w:style>
  <w:style w:type="character" w:customStyle="1" w:styleId="Ttulo1Car">
    <w:name w:val="Título 1 Car"/>
    <w:basedOn w:val="Fuentedeprrafopredeter"/>
    <w:link w:val="Ttulo1"/>
    <w:uiPriority w:val="9"/>
    <w:rsid w:val="00845972"/>
    <w:rPr>
      <w:rFonts w:asciiTheme="majorHAnsi" w:eastAsiaTheme="majorEastAsia" w:hAnsiTheme="majorHAnsi" w:cstheme="majorBidi"/>
      <w:color w:val="2E74B5" w:themeColor="accent1" w:themeShade="BF"/>
      <w:sz w:val="32"/>
      <w:szCs w:val="32"/>
      <w:lang w:val="es-ES_tradnl"/>
    </w:rPr>
  </w:style>
  <w:style w:type="paragraph" w:styleId="TtulodeTDC">
    <w:name w:val="TOC Heading"/>
    <w:basedOn w:val="Ttulo1"/>
    <w:next w:val="Normal"/>
    <w:uiPriority w:val="39"/>
    <w:unhideWhenUsed/>
    <w:qFormat/>
    <w:rsid w:val="00845972"/>
    <w:pPr>
      <w:spacing w:line="259" w:lineRule="auto"/>
      <w:outlineLvl w:val="9"/>
    </w:pPr>
    <w:rPr>
      <w:lang w:val="es-MX" w:eastAsia="es-MX"/>
    </w:rPr>
  </w:style>
  <w:style w:type="character" w:customStyle="1" w:styleId="Ttulo2Car">
    <w:name w:val="Título 2 Car"/>
    <w:basedOn w:val="Fuentedeprrafopredeter"/>
    <w:link w:val="Ttulo2"/>
    <w:uiPriority w:val="9"/>
    <w:rsid w:val="00845972"/>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4D6718"/>
    <w:rPr>
      <w:rFonts w:asciiTheme="majorHAnsi" w:eastAsiaTheme="majorEastAsia" w:hAnsiTheme="majorHAnsi" w:cstheme="majorBidi"/>
      <w:color w:val="1F4D78" w:themeColor="accent1" w:themeShade="7F"/>
      <w:sz w:val="24"/>
      <w:szCs w:val="24"/>
      <w:lang w:val="es-ES_tradnl"/>
    </w:rPr>
  </w:style>
  <w:style w:type="paragraph" w:styleId="Textodeglobo">
    <w:name w:val="Balloon Text"/>
    <w:basedOn w:val="Normal"/>
    <w:link w:val="TextodegloboCar"/>
    <w:uiPriority w:val="99"/>
    <w:semiHidden/>
    <w:unhideWhenUsed/>
    <w:rsid w:val="005962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629A"/>
    <w:rPr>
      <w:rFonts w:ascii="Segoe UI" w:hAnsi="Segoe UI" w:cs="Segoe UI"/>
      <w:sz w:val="18"/>
      <w:szCs w:val="18"/>
      <w:lang w:val="es-ES_tradnl"/>
    </w:rPr>
  </w:style>
  <w:style w:type="paragraph" w:styleId="Textonotapie">
    <w:name w:val="footnote text"/>
    <w:basedOn w:val="Normal"/>
    <w:link w:val="TextonotapieCar"/>
    <w:uiPriority w:val="99"/>
    <w:semiHidden/>
    <w:unhideWhenUsed/>
    <w:rsid w:val="00B12178"/>
    <w:rPr>
      <w:sz w:val="20"/>
      <w:szCs w:val="20"/>
    </w:rPr>
  </w:style>
  <w:style w:type="character" w:customStyle="1" w:styleId="TextonotapieCar">
    <w:name w:val="Texto nota pie Car"/>
    <w:basedOn w:val="Fuentedeprrafopredeter"/>
    <w:link w:val="Textonotapie"/>
    <w:uiPriority w:val="99"/>
    <w:semiHidden/>
    <w:rsid w:val="00B12178"/>
    <w:rPr>
      <w:sz w:val="20"/>
      <w:szCs w:val="20"/>
      <w:lang w:val="es-ES_tradnl"/>
    </w:rPr>
  </w:style>
  <w:style w:type="character" w:styleId="Refdenotaalpie">
    <w:name w:val="footnote reference"/>
    <w:basedOn w:val="Fuentedeprrafopredeter"/>
    <w:uiPriority w:val="99"/>
    <w:semiHidden/>
    <w:unhideWhenUsed/>
    <w:rsid w:val="00B12178"/>
    <w:rPr>
      <w:vertAlign w:val="superscript"/>
    </w:rPr>
  </w:style>
  <w:style w:type="character" w:styleId="Refdecomentario">
    <w:name w:val="annotation reference"/>
    <w:basedOn w:val="Fuentedeprrafopredeter"/>
    <w:uiPriority w:val="99"/>
    <w:semiHidden/>
    <w:unhideWhenUsed/>
    <w:rsid w:val="00B12178"/>
    <w:rPr>
      <w:sz w:val="16"/>
      <w:szCs w:val="16"/>
    </w:rPr>
  </w:style>
  <w:style w:type="paragraph" w:styleId="Textocomentario">
    <w:name w:val="annotation text"/>
    <w:basedOn w:val="Normal"/>
    <w:link w:val="TextocomentarioCar"/>
    <w:uiPriority w:val="99"/>
    <w:semiHidden/>
    <w:unhideWhenUsed/>
    <w:rsid w:val="00B12178"/>
    <w:rPr>
      <w:sz w:val="20"/>
      <w:szCs w:val="20"/>
    </w:rPr>
  </w:style>
  <w:style w:type="character" w:customStyle="1" w:styleId="TextocomentarioCar">
    <w:name w:val="Texto comentario Car"/>
    <w:basedOn w:val="Fuentedeprrafopredeter"/>
    <w:link w:val="Textocomentario"/>
    <w:uiPriority w:val="99"/>
    <w:semiHidden/>
    <w:rsid w:val="00B12178"/>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12178"/>
    <w:rPr>
      <w:b/>
      <w:bCs/>
    </w:rPr>
  </w:style>
  <w:style w:type="character" w:customStyle="1" w:styleId="AsuntodelcomentarioCar">
    <w:name w:val="Asunto del comentario Car"/>
    <w:basedOn w:val="TextocomentarioCar"/>
    <w:link w:val="Asuntodelcomentario"/>
    <w:uiPriority w:val="99"/>
    <w:semiHidden/>
    <w:rsid w:val="00B12178"/>
    <w:rPr>
      <w:b/>
      <w:bCs/>
      <w:sz w:val="20"/>
      <w:szCs w:val="20"/>
      <w:lang w:val="es-ES_tradnl"/>
    </w:rPr>
  </w:style>
  <w:style w:type="paragraph" w:styleId="TDC1">
    <w:name w:val="toc 1"/>
    <w:basedOn w:val="Normal"/>
    <w:next w:val="Normal"/>
    <w:autoRedefine/>
    <w:uiPriority w:val="39"/>
    <w:unhideWhenUsed/>
    <w:rsid w:val="00686C0B"/>
    <w:pPr>
      <w:spacing w:before="120"/>
    </w:pPr>
    <w:rPr>
      <w:rFonts w:cstheme="minorHAnsi"/>
      <w:b/>
      <w:bCs/>
      <w:i/>
      <w:iCs/>
    </w:rPr>
  </w:style>
  <w:style w:type="paragraph" w:styleId="TDC2">
    <w:name w:val="toc 2"/>
    <w:basedOn w:val="Normal"/>
    <w:next w:val="Normal"/>
    <w:autoRedefine/>
    <w:uiPriority w:val="39"/>
    <w:unhideWhenUsed/>
    <w:rsid w:val="00686C0B"/>
    <w:pPr>
      <w:spacing w:before="120"/>
      <w:ind w:left="240"/>
    </w:pPr>
    <w:rPr>
      <w:rFonts w:cstheme="minorHAnsi"/>
      <w:b/>
      <w:bCs/>
      <w:sz w:val="22"/>
      <w:szCs w:val="22"/>
    </w:rPr>
  </w:style>
  <w:style w:type="paragraph" w:styleId="TDC3">
    <w:name w:val="toc 3"/>
    <w:basedOn w:val="Normal"/>
    <w:next w:val="Normal"/>
    <w:autoRedefine/>
    <w:uiPriority w:val="39"/>
    <w:unhideWhenUsed/>
    <w:rsid w:val="00686C0B"/>
    <w:pPr>
      <w:ind w:left="480"/>
    </w:pPr>
    <w:rPr>
      <w:rFonts w:cstheme="minorHAnsi"/>
      <w:sz w:val="20"/>
      <w:szCs w:val="20"/>
    </w:rPr>
  </w:style>
  <w:style w:type="paragraph" w:styleId="TDC4">
    <w:name w:val="toc 4"/>
    <w:basedOn w:val="Normal"/>
    <w:next w:val="Normal"/>
    <w:autoRedefine/>
    <w:uiPriority w:val="39"/>
    <w:unhideWhenUsed/>
    <w:rsid w:val="00686C0B"/>
    <w:pPr>
      <w:ind w:left="720"/>
    </w:pPr>
    <w:rPr>
      <w:rFonts w:cstheme="minorHAnsi"/>
      <w:sz w:val="20"/>
      <w:szCs w:val="20"/>
    </w:rPr>
  </w:style>
  <w:style w:type="paragraph" w:styleId="TDC5">
    <w:name w:val="toc 5"/>
    <w:basedOn w:val="Normal"/>
    <w:next w:val="Normal"/>
    <w:autoRedefine/>
    <w:uiPriority w:val="39"/>
    <w:unhideWhenUsed/>
    <w:rsid w:val="00686C0B"/>
    <w:pPr>
      <w:ind w:left="960"/>
    </w:pPr>
    <w:rPr>
      <w:rFonts w:cstheme="minorHAnsi"/>
      <w:sz w:val="20"/>
      <w:szCs w:val="20"/>
    </w:rPr>
  </w:style>
  <w:style w:type="paragraph" w:styleId="TDC6">
    <w:name w:val="toc 6"/>
    <w:basedOn w:val="Normal"/>
    <w:next w:val="Normal"/>
    <w:autoRedefine/>
    <w:uiPriority w:val="39"/>
    <w:unhideWhenUsed/>
    <w:rsid w:val="00686C0B"/>
    <w:pPr>
      <w:ind w:left="1200"/>
    </w:pPr>
    <w:rPr>
      <w:rFonts w:cstheme="minorHAnsi"/>
      <w:sz w:val="20"/>
      <w:szCs w:val="20"/>
    </w:rPr>
  </w:style>
  <w:style w:type="paragraph" w:styleId="TDC7">
    <w:name w:val="toc 7"/>
    <w:basedOn w:val="Normal"/>
    <w:next w:val="Normal"/>
    <w:autoRedefine/>
    <w:uiPriority w:val="39"/>
    <w:unhideWhenUsed/>
    <w:rsid w:val="00686C0B"/>
    <w:pPr>
      <w:ind w:left="1440"/>
    </w:pPr>
    <w:rPr>
      <w:rFonts w:cstheme="minorHAnsi"/>
      <w:sz w:val="20"/>
      <w:szCs w:val="20"/>
    </w:rPr>
  </w:style>
  <w:style w:type="paragraph" w:styleId="TDC8">
    <w:name w:val="toc 8"/>
    <w:basedOn w:val="Normal"/>
    <w:next w:val="Normal"/>
    <w:autoRedefine/>
    <w:uiPriority w:val="39"/>
    <w:unhideWhenUsed/>
    <w:rsid w:val="00686C0B"/>
    <w:pPr>
      <w:ind w:left="1680"/>
    </w:pPr>
    <w:rPr>
      <w:rFonts w:cstheme="minorHAnsi"/>
      <w:sz w:val="20"/>
      <w:szCs w:val="20"/>
    </w:rPr>
  </w:style>
  <w:style w:type="paragraph" w:styleId="TDC9">
    <w:name w:val="toc 9"/>
    <w:basedOn w:val="Normal"/>
    <w:next w:val="Normal"/>
    <w:autoRedefine/>
    <w:uiPriority w:val="39"/>
    <w:unhideWhenUsed/>
    <w:rsid w:val="00686C0B"/>
    <w:pPr>
      <w:ind w:left="1920"/>
    </w:pPr>
    <w:rPr>
      <w:rFonts w:cstheme="minorHAnsi"/>
      <w:sz w:val="20"/>
      <w:szCs w:val="20"/>
    </w:rPr>
  </w:style>
  <w:style w:type="table" w:customStyle="1" w:styleId="Tabladecuadrcula1clara1">
    <w:name w:val="Tabla de cuadrícula 1 clara1"/>
    <w:basedOn w:val="Tablanormal"/>
    <w:uiPriority w:val="46"/>
    <w:rsid w:val="004659CC"/>
    <w:pPr>
      <w:spacing w:after="0" w:line="240" w:lineRule="auto"/>
    </w:pPr>
    <w:rPr>
      <w:sz w:val="24"/>
      <w:szCs w:val="24"/>
      <w:lang w:val="es-ES_tradn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stilo">
    <w:name w:val="Estilo"/>
    <w:rsid w:val="00A65624"/>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Ttulo5Car">
    <w:name w:val="Título 5 Car"/>
    <w:basedOn w:val="Fuentedeprrafopredeter"/>
    <w:link w:val="Ttulo5"/>
    <w:uiPriority w:val="9"/>
    <w:semiHidden/>
    <w:rsid w:val="009F5B50"/>
    <w:rPr>
      <w:rFonts w:asciiTheme="majorHAnsi" w:eastAsiaTheme="majorEastAsia" w:hAnsiTheme="majorHAnsi" w:cstheme="majorBidi"/>
      <w:color w:val="2E74B5" w:themeColor="accent1" w:themeShade="BF"/>
      <w:sz w:val="24"/>
      <w:szCs w:val="24"/>
      <w:lang w:val="es-ES_tradnl"/>
    </w:rPr>
  </w:style>
  <w:style w:type="character" w:customStyle="1" w:styleId="Ttulo4Car">
    <w:name w:val="Título 4 Car"/>
    <w:basedOn w:val="Fuentedeprrafopredeter"/>
    <w:link w:val="Ttulo4"/>
    <w:uiPriority w:val="9"/>
    <w:semiHidden/>
    <w:rsid w:val="009F5B50"/>
    <w:rPr>
      <w:rFonts w:asciiTheme="majorHAnsi" w:eastAsiaTheme="majorEastAsia" w:hAnsiTheme="majorHAnsi" w:cstheme="majorBidi"/>
      <w:i/>
      <w:iCs/>
      <w:color w:val="2E74B5" w:themeColor="accent1" w:themeShade="BF"/>
      <w:sz w:val="24"/>
      <w:szCs w:val="24"/>
      <w:lang w:val="es-ES_tradnl"/>
    </w:rPr>
  </w:style>
  <w:style w:type="character" w:customStyle="1" w:styleId="Ttulo6Car">
    <w:name w:val="Título 6 Car"/>
    <w:basedOn w:val="Fuentedeprrafopredeter"/>
    <w:link w:val="Ttulo6"/>
    <w:uiPriority w:val="9"/>
    <w:rsid w:val="003C0001"/>
    <w:rPr>
      <w:rFonts w:asciiTheme="majorHAnsi" w:eastAsiaTheme="majorEastAsia" w:hAnsiTheme="majorHAnsi" w:cstheme="majorBidi"/>
      <w:color w:val="1F4D78" w:themeColor="accent1" w:themeShade="7F"/>
      <w:sz w:val="24"/>
      <w:szCs w:val="24"/>
      <w:lang w:val="es-ES_tradnl"/>
    </w:rPr>
  </w:style>
  <w:style w:type="table" w:styleId="Tablaconcuadrcula">
    <w:name w:val="Table Grid"/>
    <w:basedOn w:val="Tablanormal"/>
    <w:uiPriority w:val="39"/>
    <w:rsid w:val="00FE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1023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00969">
      <w:bodyDiv w:val="1"/>
      <w:marLeft w:val="0"/>
      <w:marRight w:val="0"/>
      <w:marTop w:val="0"/>
      <w:marBottom w:val="0"/>
      <w:divBdr>
        <w:top w:val="none" w:sz="0" w:space="0" w:color="auto"/>
        <w:left w:val="none" w:sz="0" w:space="0" w:color="auto"/>
        <w:bottom w:val="none" w:sz="0" w:space="0" w:color="auto"/>
        <w:right w:val="none" w:sz="0" w:space="0" w:color="auto"/>
      </w:divBdr>
    </w:div>
    <w:div w:id="957295675">
      <w:bodyDiv w:val="1"/>
      <w:marLeft w:val="0"/>
      <w:marRight w:val="0"/>
      <w:marTop w:val="0"/>
      <w:marBottom w:val="0"/>
      <w:divBdr>
        <w:top w:val="none" w:sz="0" w:space="0" w:color="auto"/>
        <w:left w:val="none" w:sz="0" w:space="0" w:color="auto"/>
        <w:bottom w:val="none" w:sz="0" w:space="0" w:color="auto"/>
        <w:right w:val="none" w:sz="0" w:space="0" w:color="auto"/>
      </w:divBdr>
    </w:div>
    <w:div w:id="1185828101">
      <w:bodyDiv w:val="1"/>
      <w:marLeft w:val="0"/>
      <w:marRight w:val="0"/>
      <w:marTop w:val="0"/>
      <w:marBottom w:val="0"/>
      <w:divBdr>
        <w:top w:val="none" w:sz="0" w:space="0" w:color="auto"/>
        <w:left w:val="none" w:sz="0" w:space="0" w:color="auto"/>
        <w:bottom w:val="none" w:sz="0" w:space="0" w:color="auto"/>
        <w:right w:val="none" w:sz="0" w:space="0" w:color="auto"/>
      </w:divBdr>
    </w:div>
    <w:div w:id="1596746007">
      <w:bodyDiv w:val="1"/>
      <w:marLeft w:val="0"/>
      <w:marRight w:val="0"/>
      <w:marTop w:val="0"/>
      <w:marBottom w:val="0"/>
      <w:divBdr>
        <w:top w:val="none" w:sz="0" w:space="0" w:color="auto"/>
        <w:left w:val="none" w:sz="0" w:space="0" w:color="auto"/>
        <w:bottom w:val="none" w:sz="0" w:space="0" w:color="auto"/>
        <w:right w:val="none" w:sz="0" w:space="0" w:color="auto"/>
      </w:divBdr>
      <w:divsChild>
        <w:div w:id="1554924907">
          <w:marLeft w:val="0"/>
          <w:marRight w:val="0"/>
          <w:marTop w:val="0"/>
          <w:marBottom w:val="300"/>
          <w:divBdr>
            <w:top w:val="none" w:sz="0" w:space="0" w:color="auto"/>
            <w:left w:val="none" w:sz="0" w:space="0" w:color="auto"/>
            <w:bottom w:val="none" w:sz="0" w:space="0" w:color="auto"/>
            <w:right w:val="none" w:sz="0" w:space="0" w:color="auto"/>
          </w:divBdr>
          <w:divsChild>
            <w:div w:id="20584341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8261912">
      <w:bodyDiv w:val="1"/>
      <w:marLeft w:val="0"/>
      <w:marRight w:val="0"/>
      <w:marTop w:val="0"/>
      <w:marBottom w:val="0"/>
      <w:divBdr>
        <w:top w:val="none" w:sz="0" w:space="0" w:color="auto"/>
        <w:left w:val="none" w:sz="0" w:space="0" w:color="auto"/>
        <w:bottom w:val="none" w:sz="0" w:space="0" w:color="auto"/>
        <w:right w:val="none" w:sz="0" w:space="0" w:color="auto"/>
      </w:divBdr>
      <w:divsChild>
        <w:div w:id="2104762073">
          <w:marLeft w:val="0"/>
          <w:marRight w:val="0"/>
          <w:marTop w:val="0"/>
          <w:marBottom w:val="300"/>
          <w:divBdr>
            <w:top w:val="none" w:sz="0" w:space="0" w:color="auto"/>
            <w:left w:val="none" w:sz="0" w:space="0" w:color="auto"/>
            <w:bottom w:val="none" w:sz="0" w:space="0" w:color="auto"/>
            <w:right w:val="none" w:sz="0" w:space="0" w:color="auto"/>
          </w:divBdr>
          <w:divsChild>
            <w:div w:id="246576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umentosofmlc@gmail.com" TargetMode="External"/><Relationship Id="rId13" Type="http://schemas.openxmlformats.org/officeDocument/2006/relationships/hyperlink" Target="http://www.compranet.bc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net.bcs.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umentosofmlc@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ocumentosofmlc@gmail.com" TargetMode="External"/><Relationship Id="rId4" Type="http://schemas.openxmlformats.org/officeDocument/2006/relationships/settings" Target="settings.xml"/><Relationship Id="rId9" Type="http://schemas.openxmlformats.org/officeDocument/2006/relationships/hyperlink" Target="mailto:documentosofmlc@gmail.com" TargetMode="External"/><Relationship Id="rId14" Type="http://schemas.openxmlformats.org/officeDocument/2006/relationships/hyperlink" Target="http://www.compranet.bc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0673-7DFD-4706-93ED-6B627B5A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17</Pages>
  <Words>9680</Words>
  <Characters>53241</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OficMayor</dc:creator>
  <cp:keywords/>
  <dc:description/>
  <cp:lastModifiedBy>OficMayor</cp:lastModifiedBy>
  <cp:revision>14</cp:revision>
  <cp:lastPrinted>2021-04-05T16:51:00Z</cp:lastPrinted>
  <dcterms:created xsi:type="dcterms:W3CDTF">2021-03-09T17:56:00Z</dcterms:created>
  <dcterms:modified xsi:type="dcterms:W3CDTF">2021-04-05T17:11:00Z</dcterms:modified>
</cp:coreProperties>
</file>