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DE0" w:rsidRPr="00843028" w:rsidRDefault="00703D65" w:rsidP="00703D65">
      <w:pPr>
        <w:pStyle w:val="Sinespaciado"/>
        <w:rPr>
          <w:sz w:val="32"/>
        </w:rPr>
      </w:pPr>
      <w:r>
        <w:t xml:space="preserve">                                           </w:t>
      </w:r>
      <w:r w:rsidR="00050DE0" w:rsidRPr="00843028">
        <w:rPr>
          <w:sz w:val="32"/>
        </w:rPr>
        <w:t>MUNICIPIO DE LOS CABOS</w:t>
      </w:r>
    </w:p>
    <w:p w:rsidR="00E53893" w:rsidRDefault="00DA1461" w:rsidP="00292A0E">
      <w:pPr>
        <w:jc w:val="center"/>
        <w:rPr>
          <w:sz w:val="32"/>
          <w:szCs w:val="48"/>
        </w:rPr>
      </w:pPr>
      <w:r w:rsidRPr="00843028">
        <w:rPr>
          <w:sz w:val="32"/>
          <w:szCs w:val="48"/>
        </w:rPr>
        <w:t>OFICIALÍA</w:t>
      </w:r>
      <w:r w:rsidR="00E53893" w:rsidRPr="00843028">
        <w:rPr>
          <w:sz w:val="32"/>
          <w:szCs w:val="48"/>
        </w:rPr>
        <w:t xml:space="preserve"> MAYOR MUNICIPAL</w:t>
      </w:r>
    </w:p>
    <w:p w:rsidR="00DA1461" w:rsidRPr="00843028" w:rsidRDefault="00DA1461" w:rsidP="00292A0E">
      <w:pPr>
        <w:jc w:val="center"/>
        <w:rPr>
          <w:sz w:val="32"/>
          <w:szCs w:val="48"/>
        </w:rPr>
      </w:pPr>
    </w:p>
    <w:p w:rsidR="00050DE0" w:rsidRPr="00E24422" w:rsidRDefault="00050DE0" w:rsidP="00292A0E">
      <w:pPr>
        <w:jc w:val="center"/>
        <w:rPr>
          <w:b/>
          <w:sz w:val="18"/>
        </w:rPr>
      </w:pPr>
      <w:r w:rsidRPr="00E24422">
        <w:rPr>
          <w:b/>
          <w:sz w:val="18"/>
        </w:rPr>
        <w:t>LICITACIÓN PÚBL</w:t>
      </w:r>
      <w:r w:rsidR="00E5775C" w:rsidRPr="00E24422">
        <w:rPr>
          <w:b/>
          <w:sz w:val="18"/>
        </w:rPr>
        <w:t>ICA ESTATAL  NO. LPA-000</w:t>
      </w:r>
      <w:r w:rsidR="00F45A5A">
        <w:rPr>
          <w:b/>
          <w:sz w:val="18"/>
        </w:rPr>
        <w:t>0</w:t>
      </w:r>
      <w:r w:rsidR="00E5775C" w:rsidRPr="00E24422">
        <w:rPr>
          <w:b/>
          <w:sz w:val="18"/>
        </w:rPr>
        <w:t>00026-0</w:t>
      </w:r>
      <w:r w:rsidR="00E42691">
        <w:rPr>
          <w:b/>
          <w:sz w:val="18"/>
        </w:rPr>
        <w:t>60</w:t>
      </w:r>
      <w:r w:rsidRPr="00E24422">
        <w:rPr>
          <w:b/>
          <w:sz w:val="18"/>
        </w:rPr>
        <w:t>-20</w:t>
      </w:r>
      <w:r w:rsidR="002968DB" w:rsidRPr="00E24422">
        <w:rPr>
          <w:b/>
          <w:sz w:val="18"/>
        </w:rPr>
        <w:t>20</w:t>
      </w:r>
    </w:p>
    <w:p w:rsidR="00050DE0" w:rsidRDefault="00050DE0" w:rsidP="00292A0E">
      <w:pPr>
        <w:jc w:val="center"/>
        <w:rPr>
          <w:b/>
          <w:sz w:val="18"/>
        </w:rPr>
      </w:pPr>
      <w:r w:rsidRPr="00E24422">
        <w:rPr>
          <w:b/>
          <w:sz w:val="18"/>
        </w:rPr>
        <w:t xml:space="preserve">“ADQUISICIÓN </w:t>
      </w:r>
      <w:r w:rsidR="00F45A5A">
        <w:rPr>
          <w:b/>
          <w:sz w:val="18"/>
        </w:rPr>
        <w:t>DE MATERIAL D</w:t>
      </w:r>
      <w:r w:rsidR="00EF2CB1">
        <w:rPr>
          <w:b/>
          <w:sz w:val="18"/>
        </w:rPr>
        <w:t>E LIMPIEZA PARA STOCK DE ALMACÉN GENERAL Y LOCAL</w:t>
      </w:r>
      <w:r w:rsidRPr="00E24422">
        <w:rPr>
          <w:b/>
          <w:sz w:val="18"/>
        </w:rPr>
        <w:t>”</w:t>
      </w:r>
    </w:p>
    <w:p w:rsidR="00E24422" w:rsidRPr="00E24422" w:rsidRDefault="00E24422" w:rsidP="00292A0E">
      <w:pPr>
        <w:jc w:val="center"/>
        <w:rPr>
          <w:b/>
          <w:sz w:val="18"/>
        </w:rPr>
      </w:pPr>
    </w:p>
    <w:p w:rsidR="00843028" w:rsidRPr="00E24422" w:rsidRDefault="00E53893" w:rsidP="00292A0E">
      <w:pPr>
        <w:jc w:val="both"/>
        <w:rPr>
          <w:sz w:val="18"/>
        </w:rPr>
      </w:pPr>
      <w:r w:rsidRPr="00E24422">
        <w:rPr>
          <w:rFonts w:cs="Arial"/>
          <w:sz w:val="16"/>
          <w:szCs w:val="22"/>
        </w:rPr>
        <w:t xml:space="preserve">LA OFICIALIA MAYOR DEL H. XIII AYUNTAMIENTO DE LOS CABOS, QUE EN LO SUCESIVO SE DENOMINARA </w:t>
      </w:r>
      <w:r w:rsidRPr="00E24422">
        <w:rPr>
          <w:rFonts w:cs="Arial"/>
          <w:b/>
          <w:sz w:val="16"/>
          <w:szCs w:val="22"/>
        </w:rPr>
        <w:t>LA CONVOCANTE</w:t>
      </w:r>
      <w:r w:rsidRPr="00E24422">
        <w:rPr>
          <w:rFonts w:cs="Arial"/>
          <w:sz w:val="16"/>
          <w:szCs w:val="22"/>
        </w:rPr>
        <w:t xml:space="preserve">, EN CUMPLIMIENTO CON LO DISPUESTO POR LA CONSTITUCIÓN POLÍTICA DE LOS ESTADOS UNIDOS MEXICANOS EN SU ARTÍCULO 134; ASÍ COMO POR LOS ARTÍCULOS  </w:t>
      </w:r>
      <w:r w:rsidR="00F45A5A">
        <w:rPr>
          <w:rFonts w:cs="Arial"/>
          <w:sz w:val="16"/>
          <w:szCs w:val="22"/>
        </w:rPr>
        <w:t>30, 31, 33,</w:t>
      </w:r>
      <w:r w:rsidR="001C1EA8" w:rsidRPr="00E24422">
        <w:rPr>
          <w:rFonts w:cs="Arial"/>
          <w:sz w:val="16"/>
          <w:szCs w:val="22"/>
        </w:rPr>
        <w:t xml:space="preserve"> 35 Y DEMAS RELATIVOS DE LA LEY DE ADQUISICIONES , ARRENDAMIENTOS Y SERVICIOS DE BAJA CALIFORNIA SUR, </w:t>
      </w:r>
      <w:r w:rsidRPr="00E24422">
        <w:rPr>
          <w:rFonts w:cs="Arial"/>
          <w:sz w:val="16"/>
          <w:szCs w:val="22"/>
        </w:rPr>
        <w:t xml:space="preserve"> Y DEMÁS DISPOSICIONES LEGALES VIGENTES EN LA MATERIA,</w:t>
      </w:r>
      <w:r w:rsidR="001C1EA8" w:rsidRPr="00E24422">
        <w:rPr>
          <w:rFonts w:cs="Arial"/>
          <w:sz w:val="16"/>
          <w:szCs w:val="22"/>
        </w:rPr>
        <w:t xml:space="preserve"> Y CON LAS FACULTADES QUE SE LE CONFIEREN AL OFICIAL MAYOR POR EL ARTICULO 131 DE LA LEY ORGANICA DEL GOBIERNO MUNICIPAL DE BAJA CALIFORNIA SUR,  EL ARTICULO 44 DEL REGLAMENTO DE LA ADMINISTRACION PUBLICA MUNICIPAL DE LOS CABOS, BAJA CALIFORNIA SUR, Y EL ARTICULO 9 DEL REGLAMENTO INTERIOR DE LA OFICIALIA MAYOR DE LOS CABOS, BAJA CALIFORNIA SUR</w:t>
      </w:r>
      <w:r w:rsidRPr="00E24422">
        <w:rPr>
          <w:rFonts w:cs="Arial"/>
          <w:sz w:val="16"/>
          <w:szCs w:val="22"/>
        </w:rPr>
        <w:t xml:space="preserve"> </w:t>
      </w:r>
      <w:r w:rsidR="001C1EA8" w:rsidRPr="00E24422">
        <w:rPr>
          <w:rFonts w:cs="Arial"/>
          <w:sz w:val="16"/>
          <w:szCs w:val="22"/>
        </w:rPr>
        <w:t xml:space="preserve">, EMITE EL PROCEDIMIENTO </w:t>
      </w:r>
      <w:r w:rsidRPr="00E24422">
        <w:rPr>
          <w:rFonts w:cs="Arial"/>
          <w:sz w:val="16"/>
          <w:szCs w:val="22"/>
        </w:rPr>
        <w:t xml:space="preserve">CUYAS BASES DE PARTICIPACIÓN SE ENCUENTRAN DISPONIBLES PARA CONSULTA EN INTERNET: </w:t>
      </w:r>
      <w:r w:rsidRPr="00E24422">
        <w:rPr>
          <w:rFonts w:cs="Arial"/>
          <w:color w:val="0070C0"/>
          <w:sz w:val="16"/>
          <w:szCs w:val="22"/>
        </w:rPr>
        <w:t>http//compranet.bcs.gob.mx</w:t>
      </w:r>
      <w:r w:rsidRPr="00E24422">
        <w:rPr>
          <w:rFonts w:cs="Arial"/>
          <w:sz w:val="16"/>
          <w:szCs w:val="22"/>
        </w:rPr>
        <w:t>,  O BIEN EN: BOULEVARD ANTONIO MIJARES 1413, COLONIA CENTRO, C.P. 23400, SAN JOSÉ DEL CABO, BAJA CALIFORNIA SUR, TELÉFONO 01 624 1467600 EXTENSIÓN 1095 Y FAX 01 624 1423146, LOS DÍA</w:t>
      </w:r>
      <w:r w:rsidR="00A6078F" w:rsidRPr="00E24422">
        <w:rPr>
          <w:rFonts w:cs="Arial"/>
          <w:sz w:val="16"/>
          <w:szCs w:val="22"/>
        </w:rPr>
        <w:t>S DE LUNES A VIERNES DEL AÑO 2020</w:t>
      </w:r>
      <w:r w:rsidRPr="00E24422">
        <w:rPr>
          <w:rFonts w:cs="Arial"/>
          <w:sz w:val="16"/>
          <w:szCs w:val="22"/>
        </w:rPr>
        <w:t xml:space="preserve"> DE LAS 08:00 A LAS 15:00 HORAS</w:t>
      </w:r>
      <w:r w:rsidR="001C1EA8" w:rsidRPr="00E24422">
        <w:rPr>
          <w:rFonts w:cs="Arial"/>
          <w:sz w:val="16"/>
          <w:szCs w:val="22"/>
        </w:rPr>
        <w:t>.</w:t>
      </w:r>
    </w:p>
    <w:p w:rsidR="00050DE0" w:rsidRPr="00E24422" w:rsidRDefault="00050DE0" w:rsidP="00292A0E">
      <w:pPr>
        <w:jc w:val="center"/>
        <w:rPr>
          <w:sz w:val="18"/>
        </w:rPr>
      </w:pPr>
      <w:r w:rsidRPr="00E24422">
        <w:rPr>
          <w:sz w:val="18"/>
        </w:rPr>
        <w:t>BASES DE</w:t>
      </w:r>
    </w:p>
    <w:p w:rsidR="00050DE0" w:rsidRPr="00E24422" w:rsidRDefault="00050DE0" w:rsidP="00292A0E">
      <w:pPr>
        <w:jc w:val="center"/>
        <w:rPr>
          <w:b/>
          <w:sz w:val="18"/>
        </w:rPr>
      </w:pPr>
      <w:r w:rsidRPr="00E24422">
        <w:rPr>
          <w:b/>
          <w:sz w:val="18"/>
        </w:rPr>
        <w:t>LICITACIÓN PÚBLICA ESTATAL  NO</w:t>
      </w:r>
      <w:r w:rsidRPr="00E24422">
        <w:rPr>
          <w:sz w:val="18"/>
        </w:rPr>
        <w:t xml:space="preserve">. </w:t>
      </w:r>
      <w:r w:rsidR="00BF0100" w:rsidRPr="00E24422">
        <w:rPr>
          <w:b/>
          <w:sz w:val="18"/>
        </w:rPr>
        <w:t>LPA</w:t>
      </w:r>
      <w:r w:rsidR="00E42691">
        <w:rPr>
          <w:b/>
          <w:sz w:val="18"/>
        </w:rPr>
        <w:t>-000000026-060</w:t>
      </w:r>
      <w:r w:rsidRPr="00E24422">
        <w:rPr>
          <w:b/>
          <w:sz w:val="18"/>
        </w:rPr>
        <w:t>-20</w:t>
      </w:r>
      <w:r w:rsidR="002968DB" w:rsidRPr="00E24422">
        <w:rPr>
          <w:b/>
          <w:sz w:val="18"/>
        </w:rPr>
        <w:t>20</w:t>
      </w:r>
    </w:p>
    <w:p w:rsidR="00DA1461" w:rsidRPr="00E24422" w:rsidRDefault="00DA1461" w:rsidP="00292A0E">
      <w:pPr>
        <w:jc w:val="center"/>
        <w:rPr>
          <w:sz w:val="18"/>
        </w:rPr>
      </w:pPr>
    </w:p>
    <w:p w:rsidR="001C1EA8" w:rsidRPr="00E24422" w:rsidRDefault="001C1EA8" w:rsidP="00292A0E">
      <w:pPr>
        <w:pStyle w:val="Prrafodelista"/>
        <w:numPr>
          <w:ilvl w:val="0"/>
          <w:numId w:val="4"/>
        </w:numPr>
        <w:spacing w:after="0"/>
        <w:ind w:left="567" w:hanging="567"/>
        <w:rPr>
          <w:sz w:val="16"/>
        </w:rPr>
      </w:pPr>
      <w:r w:rsidRPr="00E24422">
        <w:rPr>
          <w:sz w:val="16"/>
        </w:rPr>
        <w:t>El procedimiento se desarrollara de acuerdo a lo siguiente:</w:t>
      </w:r>
    </w:p>
    <w:p w:rsidR="001C1EA8" w:rsidRPr="00E24422" w:rsidRDefault="001C1EA8" w:rsidP="00292A0E">
      <w:pPr>
        <w:pStyle w:val="Prrafodelista"/>
        <w:numPr>
          <w:ilvl w:val="0"/>
          <w:numId w:val="5"/>
        </w:numPr>
        <w:spacing w:after="0"/>
        <w:rPr>
          <w:sz w:val="16"/>
        </w:rPr>
      </w:pPr>
      <w:r w:rsidRPr="00E24422">
        <w:rPr>
          <w:sz w:val="16"/>
        </w:rPr>
        <w:t>Acto de Junta de Aclaraciones.</w:t>
      </w:r>
    </w:p>
    <w:p w:rsidR="00021C6A" w:rsidRPr="00843028" w:rsidRDefault="001C1EA8" w:rsidP="00292A0E">
      <w:pPr>
        <w:pStyle w:val="Prrafodelista"/>
        <w:numPr>
          <w:ilvl w:val="0"/>
          <w:numId w:val="5"/>
        </w:numPr>
        <w:spacing w:after="0"/>
        <w:rPr>
          <w:sz w:val="16"/>
        </w:rPr>
      </w:pPr>
      <w:r w:rsidRPr="00843028">
        <w:rPr>
          <w:sz w:val="16"/>
        </w:rPr>
        <w:t xml:space="preserve">Acto de entrega de proposiciones y apertura de propuestas </w:t>
      </w:r>
      <w:r w:rsidR="00CF7B74" w:rsidRPr="00843028">
        <w:rPr>
          <w:sz w:val="16"/>
        </w:rPr>
        <w:t>Técnicas</w:t>
      </w:r>
      <w:r w:rsidRPr="00843028">
        <w:rPr>
          <w:sz w:val="16"/>
        </w:rPr>
        <w:t xml:space="preserve"> </w:t>
      </w:r>
    </w:p>
    <w:p w:rsidR="001C1EA8" w:rsidRPr="00843028" w:rsidRDefault="00021C6A" w:rsidP="00292A0E">
      <w:pPr>
        <w:pStyle w:val="Prrafodelista"/>
        <w:numPr>
          <w:ilvl w:val="0"/>
          <w:numId w:val="5"/>
        </w:numPr>
        <w:spacing w:after="0"/>
        <w:rPr>
          <w:sz w:val="16"/>
        </w:rPr>
      </w:pPr>
      <w:r w:rsidRPr="00843028">
        <w:rPr>
          <w:sz w:val="16"/>
        </w:rPr>
        <w:t xml:space="preserve">Acto de lectura de dictamen técnico </w:t>
      </w:r>
      <w:r w:rsidR="001C1EA8" w:rsidRPr="00843028">
        <w:rPr>
          <w:sz w:val="16"/>
        </w:rPr>
        <w:t>y</w:t>
      </w:r>
      <w:r w:rsidRPr="00843028">
        <w:rPr>
          <w:sz w:val="16"/>
        </w:rPr>
        <w:t xml:space="preserve"> apertura de propuestas</w:t>
      </w:r>
      <w:r w:rsidR="001C1EA8" w:rsidRPr="00843028">
        <w:rPr>
          <w:sz w:val="16"/>
        </w:rPr>
        <w:t xml:space="preserve"> </w:t>
      </w:r>
      <w:r w:rsidR="00CF7B74" w:rsidRPr="00843028">
        <w:rPr>
          <w:sz w:val="16"/>
        </w:rPr>
        <w:t>Económicas</w:t>
      </w:r>
      <w:r w:rsidR="001C1EA8" w:rsidRPr="00843028">
        <w:rPr>
          <w:sz w:val="16"/>
        </w:rPr>
        <w:t>.</w:t>
      </w:r>
    </w:p>
    <w:p w:rsidR="001C1EA8" w:rsidRPr="00843028" w:rsidRDefault="001C1EA8" w:rsidP="00292A0E">
      <w:pPr>
        <w:pStyle w:val="Prrafodelista"/>
        <w:numPr>
          <w:ilvl w:val="0"/>
          <w:numId w:val="5"/>
        </w:numPr>
        <w:spacing w:after="0"/>
        <w:rPr>
          <w:sz w:val="16"/>
        </w:rPr>
      </w:pPr>
      <w:r w:rsidRPr="00843028">
        <w:rPr>
          <w:sz w:val="16"/>
        </w:rPr>
        <w:t xml:space="preserve">Acto de Lectura de Dictamen  </w:t>
      </w:r>
      <w:r w:rsidR="00CF7B74" w:rsidRPr="00843028">
        <w:rPr>
          <w:sz w:val="16"/>
        </w:rPr>
        <w:t>Económico</w:t>
      </w:r>
      <w:r w:rsidRPr="00843028">
        <w:rPr>
          <w:sz w:val="16"/>
        </w:rPr>
        <w:t xml:space="preserve"> y </w:t>
      </w:r>
      <w:r w:rsidR="00CF7B74" w:rsidRPr="00843028">
        <w:rPr>
          <w:sz w:val="16"/>
        </w:rPr>
        <w:t>Emisión</w:t>
      </w:r>
      <w:r w:rsidRPr="00843028">
        <w:rPr>
          <w:sz w:val="16"/>
        </w:rPr>
        <w:t xml:space="preserve"> de Fallo.</w:t>
      </w:r>
    </w:p>
    <w:p w:rsidR="005B35D4" w:rsidRDefault="005B35D4" w:rsidP="00292A0E">
      <w:pPr>
        <w:ind w:left="851"/>
        <w:jc w:val="both"/>
        <w:rPr>
          <w:rFonts w:ascii="Calibri" w:hAnsi="Calibri"/>
          <w:color w:val="000000"/>
          <w:sz w:val="14"/>
          <w:szCs w:val="22"/>
        </w:rPr>
      </w:pPr>
      <w:r w:rsidRPr="00A6078F">
        <w:rPr>
          <w:rFonts w:ascii="Calibri" w:hAnsi="Calibri"/>
          <w:b/>
          <w:color w:val="000000"/>
          <w:sz w:val="14"/>
          <w:szCs w:val="22"/>
        </w:rPr>
        <w:t xml:space="preserve">LA CONVOCANTE </w:t>
      </w:r>
      <w:r w:rsidRPr="00A6078F">
        <w:rPr>
          <w:rFonts w:ascii="Calibri" w:hAnsi="Calibri"/>
          <w:color w:val="000000"/>
          <w:sz w:val="14"/>
          <w:szCs w:val="22"/>
        </w:rPr>
        <w:t xml:space="preserve">CON FUNDAMENTO EN LA FRACCION V DEL ARTICULO 45 DE LA LEY </w:t>
      </w:r>
      <w:r w:rsidRPr="00A6078F">
        <w:rPr>
          <w:rFonts w:ascii="Calibri" w:hAnsi="Calibri"/>
          <w:b/>
          <w:color w:val="000000"/>
          <w:sz w:val="14"/>
          <w:szCs w:val="22"/>
        </w:rPr>
        <w:t>DE ADQISICIONES , ARRENDAMIENTOS Y SERVICIOS DEL ESTADO DE BAJA CALIFORNIA</w:t>
      </w:r>
      <w:r w:rsidRPr="00A6078F">
        <w:rPr>
          <w:rFonts w:ascii="Calibri" w:hAnsi="Calibri"/>
          <w:color w:val="000000"/>
          <w:sz w:val="14"/>
          <w:szCs w:val="22"/>
        </w:rPr>
        <w:t xml:space="preserve"> SUR, </w:t>
      </w:r>
      <w:r w:rsidR="00021C6A" w:rsidRPr="00A6078F">
        <w:rPr>
          <w:rFonts w:ascii="Calibri" w:hAnsi="Calibri"/>
          <w:color w:val="000000"/>
          <w:sz w:val="14"/>
          <w:szCs w:val="22"/>
        </w:rPr>
        <w:t xml:space="preserve">REALIZARA </w:t>
      </w:r>
      <w:r w:rsidRPr="00A6078F">
        <w:rPr>
          <w:rFonts w:ascii="Calibri" w:hAnsi="Calibri"/>
          <w:color w:val="000000"/>
          <w:sz w:val="14"/>
          <w:szCs w:val="22"/>
        </w:rPr>
        <w:t>ESTE PROCEDIMIENTO, CON LA APERTURA DE LAS PROPUESTAS TECNICAS, BAJO LA CONSIDERACION DE QUE SI AL MOMENTO DE REALIZAR LA EVALUACION CUALITATIVA  DE LAS PROPUESTAS TECNICAS , ALGUNA O ALGUNAS DE LAS PROPUESTAS LLEGARAN A SER DESECHADAS, SUS CORRESPONDIENTES PROPUESTAS ECONOMICAS AUN HABIENDOSE DADO LECTURA AL IMPORTE PROPUESTO, QUEDARA</w:t>
      </w:r>
      <w:r w:rsidR="00021C6A" w:rsidRPr="00A6078F">
        <w:rPr>
          <w:rFonts w:ascii="Calibri" w:hAnsi="Calibri"/>
          <w:color w:val="000000"/>
          <w:sz w:val="14"/>
          <w:szCs w:val="22"/>
        </w:rPr>
        <w:t>N</w:t>
      </w:r>
      <w:r w:rsidRPr="00A6078F">
        <w:rPr>
          <w:rFonts w:ascii="Calibri" w:hAnsi="Calibri"/>
          <w:color w:val="000000"/>
          <w:sz w:val="14"/>
          <w:szCs w:val="22"/>
        </w:rPr>
        <w:t xml:space="preserve"> SIN EFECTO. </w:t>
      </w:r>
    </w:p>
    <w:p w:rsidR="00013F3A" w:rsidRPr="00A6078F" w:rsidRDefault="00013F3A" w:rsidP="00292A0E">
      <w:pPr>
        <w:ind w:left="851"/>
        <w:jc w:val="both"/>
        <w:rPr>
          <w:rFonts w:ascii="Calibri" w:hAnsi="Calibri"/>
          <w:color w:val="000000"/>
          <w:sz w:val="14"/>
          <w:szCs w:val="22"/>
        </w:rPr>
      </w:pPr>
    </w:p>
    <w:p w:rsidR="005B35D4" w:rsidRDefault="005B35D4" w:rsidP="00292A0E">
      <w:pPr>
        <w:ind w:left="732" w:firstLine="348"/>
        <w:jc w:val="both"/>
        <w:rPr>
          <w:rFonts w:ascii="Calibri" w:hAnsi="Calibri"/>
          <w:b/>
          <w:color w:val="000000"/>
          <w:sz w:val="16"/>
        </w:rPr>
      </w:pPr>
      <w:r w:rsidRPr="00A6078F">
        <w:rPr>
          <w:rFonts w:ascii="Calibri" w:hAnsi="Calibri"/>
          <w:b/>
          <w:color w:val="000000"/>
          <w:sz w:val="16"/>
        </w:rPr>
        <w:t>FUNDAMENTO.</w:t>
      </w:r>
    </w:p>
    <w:p w:rsidR="00083F8F" w:rsidRPr="00A6078F" w:rsidRDefault="00083F8F" w:rsidP="00292A0E">
      <w:pPr>
        <w:ind w:left="732" w:firstLine="348"/>
        <w:jc w:val="both"/>
        <w:rPr>
          <w:rFonts w:ascii="Calibri" w:hAnsi="Calibri"/>
          <w:b/>
          <w:color w:val="000000"/>
          <w:sz w:val="16"/>
        </w:rPr>
      </w:pPr>
    </w:p>
    <w:p w:rsidR="005B35D4" w:rsidRDefault="005B35D4" w:rsidP="00292A0E">
      <w:pPr>
        <w:tabs>
          <w:tab w:val="left" w:pos="567"/>
        </w:tabs>
        <w:suppressAutoHyphens/>
        <w:ind w:left="1080" w:right="190"/>
        <w:jc w:val="both"/>
        <w:rPr>
          <w:rFonts w:asciiTheme="majorHAnsi" w:hAnsiTheme="majorHAnsi" w:cs="Arial"/>
          <w:i/>
          <w:color w:val="1F3864" w:themeColor="accent1" w:themeShade="80"/>
          <w:spacing w:val="-1"/>
          <w:sz w:val="16"/>
        </w:rPr>
      </w:pPr>
      <w:r w:rsidRPr="00A6078F">
        <w:rPr>
          <w:rFonts w:asciiTheme="majorHAnsi" w:hAnsiTheme="majorHAnsi" w:cs="Arial"/>
          <w:b/>
          <w:bCs/>
          <w:i/>
          <w:color w:val="1F3864" w:themeColor="accent1" w:themeShade="80"/>
          <w:spacing w:val="-1"/>
          <w:sz w:val="16"/>
        </w:rPr>
        <w:t>Artículo 45.-</w:t>
      </w:r>
      <w:r w:rsidRPr="00A6078F">
        <w:rPr>
          <w:rFonts w:asciiTheme="majorHAnsi" w:hAnsiTheme="majorHAnsi" w:cs="Arial"/>
          <w:i/>
          <w:color w:val="1F3864" w:themeColor="accent1" w:themeShade="80"/>
          <w:spacing w:val="-1"/>
          <w:sz w:val="16"/>
        </w:rPr>
        <w:t xml:space="preserve"> El acto de presentación y apertura de proposiciones, en el que podrán participar únicamente los licitantes que hayan cubierto el costo de las bases de la licitación, y que se hayan registrado en tiempo y forma, se llevará a cabo en dos etapas, conforme a lo siguiente:</w:t>
      </w:r>
    </w:p>
    <w:p w:rsidR="00E42691" w:rsidRPr="00A6078F" w:rsidRDefault="00E42691" w:rsidP="00292A0E">
      <w:pPr>
        <w:tabs>
          <w:tab w:val="left" w:pos="567"/>
        </w:tabs>
        <w:suppressAutoHyphens/>
        <w:ind w:left="1080" w:right="190"/>
        <w:jc w:val="both"/>
        <w:rPr>
          <w:rFonts w:asciiTheme="majorHAnsi" w:hAnsiTheme="majorHAnsi" w:cs="Arial"/>
          <w:i/>
          <w:color w:val="1F3864" w:themeColor="accent1" w:themeShade="80"/>
          <w:spacing w:val="-1"/>
          <w:sz w:val="16"/>
        </w:rPr>
      </w:pPr>
    </w:p>
    <w:p w:rsidR="005B35D4" w:rsidRPr="00A6078F" w:rsidRDefault="005B35D4" w:rsidP="00292A0E">
      <w:pPr>
        <w:pStyle w:val="Prrafodelista"/>
        <w:spacing w:after="0"/>
        <w:ind w:left="1776"/>
        <w:jc w:val="both"/>
        <w:rPr>
          <w:rFonts w:asciiTheme="majorHAnsi" w:hAnsiTheme="majorHAnsi" w:cs="Arial"/>
          <w:b/>
          <w:i/>
          <w:color w:val="1F3864" w:themeColor="accent1" w:themeShade="80"/>
          <w:spacing w:val="-1"/>
          <w:sz w:val="14"/>
        </w:rPr>
      </w:pPr>
      <w:r w:rsidRPr="00A6078F">
        <w:rPr>
          <w:rFonts w:asciiTheme="majorHAnsi" w:hAnsiTheme="majorHAnsi" w:cs="Arial"/>
          <w:b/>
          <w:bCs/>
          <w:i/>
          <w:color w:val="1F3864" w:themeColor="accent1" w:themeShade="80"/>
          <w:spacing w:val="-1"/>
          <w:sz w:val="14"/>
        </w:rPr>
        <w:t>V.</w:t>
      </w:r>
      <w:r w:rsidRPr="00A6078F">
        <w:rPr>
          <w:rFonts w:asciiTheme="majorHAnsi" w:hAnsiTheme="majorHAnsi" w:cs="Arial"/>
          <w:b/>
          <w:bCs/>
          <w:i/>
          <w:color w:val="1F3864" w:themeColor="accent1" w:themeShade="80"/>
          <w:spacing w:val="-1"/>
          <w:sz w:val="14"/>
        </w:rPr>
        <w:tab/>
      </w:r>
      <w:r w:rsidRPr="00A6078F">
        <w:rPr>
          <w:rFonts w:asciiTheme="majorHAnsi" w:hAnsiTheme="majorHAnsi" w:cs="Arial"/>
          <w:i/>
          <w:color w:val="1F3864" w:themeColor="accent1" w:themeShade="80"/>
          <w:spacing w:val="-1"/>
          <w:sz w:val="14"/>
        </w:rPr>
        <w:t xml:space="preserve">Se levantará acta de la primera etapa, en la que se harán constar las propuestas técnicas aceptadas para su análisis, así como las que hubieren sido desechadas y las causas que lo motivaron; el acta  será firmada por los asistentes y se pondrá a su disposición o se les entregará copia de la misma, la falta de firma de algún licitante no invalidará su contenido y efectos, poniéndose a partir de esa fecha a disposición de los que no hayan asistido, para efecto de su notificación, se señalará fecha,  lugar y hora en que se dará  apertura a las propuestas económicas, la cual deberá de ser en un plazo no menor de 72 horas, </w:t>
      </w:r>
      <w:r w:rsidRPr="00A6078F">
        <w:rPr>
          <w:rFonts w:asciiTheme="majorHAnsi" w:hAnsiTheme="majorHAnsi" w:cs="Arial"/>
          <w:b/>
          <w:i/>
          <w:color w:val="1F3864" w:themeColor="accent1" w:themeShade="80"/>
          <w:spacing w:val="-1"/>
          <w:sz w:val="14"/>
        </w:rPr>
        <w:t>pudiendo reducirse el plazo bajo la responsabilidad del área técnica y con la autorización del funcionario responsable de presidir los eventos</w:t>
      </w:r>
    </w:p>
    <w:p w:rsidR="00A46FC1" w:rsidRPr="00843028" w:rsidRDefault="00A46FC1" w:rsidP="00292A0E">
      <w:pPr>
        <w:pStyle w:val="Prrafodelista"/>
        <w:spacing w:after="0"/>
        <w:ind w:left="1776"/>
        <w:jc w:val="both"/>
        <w:rPr>
          <w:color w:val="1F3864" w:themeColor="accent1" w:themeShade="80"/>
          <w:sz w:val="16"/>
        </w:rPr>
      </w:pPr>
    </w:p>
    <w:p w:rsidR="005B35D4" w:rsidRPr="00843028" w:rsidRDefault="005B35D4" w:rsidP="00292A0E">
      <w:pPr>
        <w:pStyle w:val="Prrafodelista"/>
        <w:numPr>
          <w:ilvl w:val="0"/>
          <w:numId w:val="4"/>
        </w:numPr>
        <w:spacing w:after="0"/>
        <w:jc w:val="both"/>
        <w:rPr>
          <w:sz w:val="16"/>
        </w:rPr>
      </w:pPr>
      <w:r w:rsidRPr="00843028">
        <w:rPr>
          <w:sz w:val="16"/>
        </w:rPr>
        <w:t xml:space="preserve">SERA PRESIDIDO POR LA </w:t>
      </w:r>
      <w:r w:rsidRPr="004D6E0D">
        <w:rPr>
          <w:b/>
          <w:sz w:val="16"/>
        </w:rPr>
        <w:t>C. MARCELA LOYA LÓPEZ, OFICIAL MAYOR DE LA H. XIII ADMINISTRACION MUNICIPAL DE LOS CABOS</w:t>
      </w:r>
      <w:r w:rsidRPr="00843028">
        <w:rPr>
          <w:sz w:val="16"/>
        </w:rPr>
        <w:t>, O POR LA PERSONA QUE DESIGNE EN CASO DE AUSENCIA.</w:t>
      </w:r>
    </w:p>
    <w:p w:rsidR="005B35D4" w:rsidRPr="00CE72D1" w:rsidRDefault="005B35D4" w:rsidP="00292A0E">
      <w:pPr>
        <w:pStyle w:val="Prrafodelista"/>
        <w:numPr>
          <w:ilvl w:val="0"/>
          <w:numId w:val="4"/>
        </w:numPr>
        <w:spacing w:after="0"/>
        <w:jc w:val="both"/>
        <w:rPr>
          <w:sz w:val="16"/>
        </w:rPr>
      </w:pPr>
      <w:r w:rsidRPr="00CE72D1">
        <w:rPr>
          <w:sz w:val="16"/>
        </w:rPr>
        <w:t xml:space="preserve">EL PAGO DE LAS ADQUISICIONES MOTIVO DE LA </w:t>
      </w:r>
      <w:r w:rsidR="00B14818" w:rsidRPr="00CE72D1">
        <w:rPr>
          <w:sz w:val="16"/>
        </w:rPr>
        <w:t>LICITACIÓN</w:t>
      </w:r>
      <w:r w:rsidRPr="00CE72D1">
        <w:rPr>
          <w:sz w:val="16"/>
        </w:rPr>
        <w:t>, SE</w:t>
      </w:r>
      <w:r w:rsidR="00215B2C" w:rsidRPr="00CE72D1">
        <w:rPr>
          <w:sz w:val="16"/>
        </w:rPr>
        <w:t xml:space="preserve"> ADJUDICARA </w:t>
      </w:r>
      <w:r w:rsidR="00B14818" w:rsidRPr="00CE72D1">
        <w:rPr>
          <w:sz w:val="16"/>
        </w:rPr>
        <w:t xml:space="preserve">POR PARTIDA YA SEA UNO O DOS POSTULANTES, </w:t>
      </w:r>
      <w:r w:rsidRPr="00CE72D1">
        <w:rPr>
          <w:sz w:val="16"/>
        </w:rPr>
        <w:t>SE FORMALIZARA MEDIANTE UN CONTRATO Y</w:t>
      </w:r>
      <w:r w:rsidR="004F36C1" w:rsidRPr="00CE72D1">
        <w:rPr>
          <w:sz w:val="16"/>
        </w:rPr>
        <w:t xml:space="preserve"> </w:t>
      </w:r>
      <w:r w:rsidRPr="00CE72D1">
        <w:rPr>
          <w:sz w:val="16"/>
        </w:rPr>
        <w:t xml:space="preserve">SE PAGARA CONTRA ENTREGA TOTAL DE LOS BIENES Y A ENTERA SATISFACCION DEL AREA SOLICITANTE, PARA LO CUAL LA CONVOCANTE CUENTA CON RECURSOS MUNICIPALES </w:t>
      </w:r>
      <w:r w:rsidRPr="00CE72D1">
        <w:rPr>
          <w:b/>
          <w:sz w:val="16"/>
        </w:rPr>
        <w:t>EJERCICIO PRESUPUESTAL 20</w:t>
      </w:r>
      <w:r w:rsidR="000D79BC" w:rsidRPr="00CE72D1">
        <w:rPr>
          <w:b/>
          <w:sz w:val="16"/>
        </w:rPr>
        <w:t>20</w:t>
      </w:r>
      <w:r w:rsidRPr="00CE72D1">
        <w:rPr>
          <w:sz w:val="16"/>
        </w:rPr>
        <w:t>.</w:t>
      </w:r>
    </w:p>
    <w:p w:rsidR="005B35D4" w:rsidRPr="00CE72D1" w:rsidRDefault="00C156C3" w:rsidP="00292A0E">
      <w:pPr>
        <w:pStyle w:val="Prrafodelista"/>
        <w:numPr>
          <w:ilvl w:val="0"/>
          <w:numId w:val="4"/>
        </w:numPr>
        <w:spacing w:after="0"/>
        <w:jc w:val="both"/>
        <w:rPr>
          <w:sz w:val="16"/>
        </w:rPr>
      </w:pPr>
      <w:r w:rsidRPr="00CE72D1">
        <w:rPr>
          <w:sz w:val="16"/>
        </w:rPr>
        <w:t xml:space="preserve">LOS PARTICIPANTES QUEDARAN </w:t>
      </w:r>
      <w:r w:rsidRPr="00CE72D1">
        <w:rPr>
          <w:b/>
          <w:sz w:val="16"/>
        </w:rPr>
        <w:t>REGISTRADOS EN LA LICITACION AL CUMPLIR LOS REQUISITOS</w:t>
      </w:r>
      <w:r w:rsidRPr="00CE72D1">
        <w:rPr>
          <w:sz w:val="16"/>
        </w:rPr>
        <w:t xml:space="preserve"> ASENTADOS EN LA CONVOCATORIA, Y HABIENDO CUMPLIDO EL PAGO DE LAS BASES A MAS TARDAR A LAS </w:t>
      </w:r>
      <w:r w:rsidRPr="00CE72D1">
        <w:rPr>
          <w:b/>
          <w:sz w:val="16"/>
        </w:rPr>
        <w:t xml:space="preserve">15:00 HORAS DEL </w:t>
      </w:r>
      <w:r w:rsidR="00BF0100" w:rsidRPr="00CE72D1">
        <w:rPr>
          <w:b/>
          <w:sz w:val="16"/>
        </w:rPr>
        <w:t>DÍA</w:t>
      </w:r>
      <w:r w:rsidR="00A34151" w:rsidRPr="00CE72D1">
        <w:rPr>
          <w:b/>
          <w:sz w:val="16"/>
        </w:rPr>
        <w:t xml:space="preserve"> </w:t>
      </w:r>
      <w:r w:rsidR="000A7304" w:rsidRPr="00CE72D1">
        <w:rPr>
          <w:b/>
          <w:sz w:val="16"/>
        </w:rPr>
        <w:t>08 DE OCTUBRE</w:t>
      </w:r>
      <w:r w:rsidR="00CE15CE" w:rsidRPr="00CE72D1">
        <w:rPr>
          <w:b/>
          <w:sz w:val="16"/>
        </w:rPr>
        <w:t xml:space="preserve"> DE</w:t>
      </w:r>
      <w:r w:rsidRPr="00CE72D1">
        <w:rPr>
          <w:b/>
          <w:sz w:val="16"/>
        </w:rPr>
        <w:t xml:space="preserve"> 20</w:t>
      </w:r>
      <w:r w:rsidR="000D79BC" w:rsidRPr="00CE72D1">
        <w:rPr>
          <w:b/>
          <w:sz w:val="16"/>
        </w:rPr>
        <w:t>20</w:t>
      </w:r>
      <w:r w:rsidRPr="00CE72D1">
        <w:rPr>
          <w:sz w:val="16"/>
        </w:rPr>
        <w:t xml:space="preserve">. </w:t>
      </w:r>
      <w:r w:rsidRPr="00CE72D1">
        <w:rPr>
          <w:sz w:val="16"/>
          <w:u w:val="single"/>
        </w:rPr>
        <w:t>NO SERA ACEPTADA LA PARTICIPACION DE LICITANTES CUYO PAGO SE HAYA REALIZADO POSTERIORMENTE A LA HORA Y FECHA SEÑALADA.</w:t>
      </w:r>
      <w:r w:rsidR="003344FB" w:rsidRPr="00CE72D1">
        <w:rPr>
          <w:sz w:val="16"/>
          <w:u w:val="single"/>
        </w:rPr>
        <w:t xml:space="preserve">, </w:t>
      </w:r>
      <w:r w:rsidR="003344FB" w:rsidRPr="00CE72D1">
        <w:rPr>
          <w:sz w:val="16"/>
        </w:rPr>
        <w:t>SIN EMBARGO SE EXIME DE</w:t>
      </w:r>
      <w:r w:rsidR="00F10142">
        <w:rPr>
          <w:sz w:val="16"/>
        </w:rPr>
        <w:t xml:space="preserve"> DICHO PAGO A LOS LICITANTES QUE</w:t>
      </w:r>
      <w:r w:rsidR="003344FB" w:rsidRPr="00CE72D1">
        <w:rPr>
          <w:sz w:val="16"/>
        </w:rPr>
        <w:t xml:space="preserve"> </w:t>
      </w:r>
      <w:r w:rsidR="002C5C62">
        <w:rPr>
          <w:sz w:val="16"/>
        </w:rPr>
        <w:t>PARTICIPARON EN</w:t>
      </w:r>
      <w:r w:rsidR="003344FB" w:rsidRPr="00CE72D1">
        <w:rPr>
          <w:sz w:val="16"/>
        </w:rPr>
        <w:t xml:space="preserve"> LA LICITACIÓN</w:t>
      </w:r>
      <w:r w:rsidR="00A85AA0">
        <w:rPr>
          <w:sz w:val="16"/>
        </w:rPr>
        <w:t xml:space="preserve"> PÚBLICA ESTATAL</w:t>
      </w:r>
      <w:r w:rsidR="003344FB" w:rsidRPr="00CE72D1">
        <w:rPr>
          <w:sz w:val="16"/>
        </w:rPr>
        <w:t xml:space="preserve"> NO. </w:t>
      </w:r>
      <w:r w:rsidR="003344FB" w:rsidRPr="00013F3A">
        <w:rPr>
          <w:b/>
          <w:sz w:val="16"/>
          <w:u w:val="single"/>
        </w:rPr>
        <w:t>LPA-000000026-054-2020</w:t>
      </w:r>
      <w:r w:rsidR="003344FB" w:rsidRPr="00CE72D1">
        <w:rPr>
          <w:sz w:val="16"/>
        </w:rPr>
        <w:t xml:space="preserve">  MISMA QUE FUE DECLARADA DESIERTA, PRESENTANDO SU FICHA DE </w:t>
      </w:r>
      <w:r w:rsidR="002C5C62" w:rsidRPr="00CE72D1">
        <w:rPr>
          <w:sz w:val="16"/>
        </w:rPr>
        <w:t>DEPÓSITO</w:t>
      </w:r>
      <w:r w:rsidR="002C5C62">
        <w:rPr>
          <w:sz w:val="16"/>
        </w:rPr>
        <w:t xml:space="preserve">, </w:t>
      </w:r>
      <w:r w:rsidR="003344FB" w:rsidRPr="00CE72D1">
        <w:rPr>
          <w:sz w:val="16"/>
        </w:rPr>
        <w:t xml:space="preserve"> LA CUAL PODRÁN SOLICITAR</w:t>
      </w:r>
      <w:r w:rsidR="00E90A1A" w:rsidRPr="00CE72D1">
        <w:rPr>
          <w:sz w:val="16"/>
        </w:rPr>
        <w:t xml:space="preserve"> DE MANERA OFICIAL</w:t>
      </w:r>
      <w:r w:rsidR="003344FB" w:rsidRPr="00CE72D1">
        <w:rPr>
          <w:sz w:val="16"/>
        </w:rPr>
        <w:t xml:space="preserve"> </w:t>
      </w:r>
      <w:r w:rsidR="00E90A1A" w:rsidRPr="00CE72D1">
        <w:rPr>
          <w:sz w:val="16"/>
        </w:rPr>
        <w:t xml:space="preserve">EN LAS OFICINAS DE LA OFICIALÍA MAYOR, SEGUNDO PISO INTERIOR DEL PALACIO MUNICIPAL </w:t>
      </w:r>
      <w:r w:rsidR="003344FB" w:rsidRPr="00CE72D1">
        <w:rPr>
          <w:sz w:val="16"/>
        </w:rPr>
        <w:t xml:space="preserve">A </w:t>
      </w:r>
      <w:r w:rsidR="002C5C62" w:rsidRPr="00CE72D1">
        <w:rPr>
          <w:sz w:val="16"/>
        </w:rPr>
        <w:t>MÁS</w:t>
      </w:r>
      <w:r w:rsidR="003344FB" w:rsidRPr="00CE72D1">
        <w:rPr>
          <w:sz w:val="16"/>
        </w:rPr>
        <w:t xml:space="preserve"> TAR</w:t>
      </w:r>
      <w:r w:rsidR="00E90A1A" w:rsidRPr="00CE72D1">
        <w:rPr>
          <w:sz w:val="16"/>
        </w:rPr>
        <w:t xml:space="preserve">DAR EL DÍA </w:t>
      </w:r>
      <w:r w:rsidR="003344FB" w:rsidRPr="00CE72D1">
        <w:rPr>
          <w:sz w:val="16"/>
        </w:rPr>
        <w:t xml:space="preserve"> </w:t>
      </w:r>
      <w:r w:rsidR="000A7304" w:rsidRPr="00013F3A">
        <w:rPr>
          <w:b/>
          <w:sz w:val="16"/>
        </w:rPr>
        <w:t>08 DE OCTUBRE</w:t>
      </w:r>
      <w:r w:rsidR="00E90A1A" w:rsidRPr="00013F3A">
        <w:rPr>
          <w:b/>
          <w:sz w:val="16"/>
        </w:rPr>
        <w:t xml:space="preserve"> DE 2020, A LAS 1</w:t>
      </w:r>
      <w:r w:rsidR="005B1E85">
        <w:rPr>
          <w:b/>
          <w:sz w:val="16"/>
        </w:rPr>
        <w:t>3</w:t>
      </w:r>
      <w:r w:rsidR="00E90A1A" w:rsidRPr="00013F3A">
        <w:rPr>
          <w:b/>
          <w:sz w:val="16"/>
        </w:rPr>
        <w:t>:00</w:t>
      </w:r>
      <w:r w:rsidR="00E90A1A" w:rsidRPr="00CE72D1">
        <w:rPr>
          <w:sz w:val="16"/>
        </w:rPr>
        <w:t xml:space="preserve"> </w:t>
      </w:r>
      <w:proofErr w:type="spellStart"/>
      <w:r w:rsidR="00E90A1A" w:rsidRPr="00CE72D1">
        <w:rPr>
          <w:sz w:val="16"/>
        </w:rPr>
        <w:t>HRS</w:t>
      </w:r>
      <w:proofErr w:type="spellEnd"/>
      <w:r w:rsidR="00E90A1A" w:rsidRPr="00CE72D1">
        <w:rPr>
          <w:sz w:val="16"/>
        </w:rPr>
        <w:t>.</w:t>
      </w:r>
    </w:p>
    <w:p w:rsidR="00C156C3" w:rsidRDefault="00C156C3" w:rsidP="00292A0E">
      <w:pPr>
        <w:pStyle w:val="Prrafodelista"/>
        <w:spacing w:after="0"/>
        <w:ind w:left="1080"/>
        <w:jc w:val="both"/>
        <w:rPr>
          <w:sz w:val="16"/>
        </w:rPr>
      </w:pPr>
      <w:r w:rsidRPr="00843028">
        <w:rPr>
          <w:sz w:val="16"/>
        </w:rPr>
        <w:t>PARA CUALQUIER CONSULTA O DUDA REFERENTE A LA FORMULACION DE LA PROPUESTA, FAV</w:t>
      </w:r>
      <w:r w:rsidR="000D447D" w:rsidRPr="00843028">
        <w:rPr>
          <w:sz w:val="16"/>
        </w:rPr>
        <w:t xml:space="preserve">OR DE DIRIGIRSE DIRECTAMENTE A LAS OFICINAS DE LA OFICIALIA MAYOR, SEGUNDO PISO INTERIOR DEL PALACIO MUNICIPAL, O AL CORREO </w:t>
      </w:r>
      <w:hyperlink r:id="rId8" w:history="1">
        <w:r w:rsidR="000D447D" w:rsidRPr="00843028">
          <w:rPr>
            <w:rStyle w:val="Hipervnculo"/>
            <w:sz w:val="16"/>
          </w:rPr>
          <w:t>documentosofmlc@gmail.com</w:t>
        </w:r>
      </w:hyperlink>
      <w:r w:rsidR="000D447D" w:rsidRPr="00843028">
        <w:rPr>
          <w:sz w:val="16"/>
        </w:rPr>
        <w:t xml:space="preserve"> DE LUNES A VIERNES CON HORARIO DE 09:00 A 14:00 HORAS.</w:t>
      </w:r>
    </w:p>
    <w:p w:rsidR="002B3013" w:rsidRDefault="002B3013" w:rsidP="00292A0E">
      <w:pPr>
        <w:pStyle w:val="Prrafodelista"/>
        <w:spacing w:after="0"/>
        <w:ind w:left="1080"/>
        <w:jc w:val="both"/>
        <w:rPr>
          <w:sz w:val="16"/>
        </w:rPr>
      </w:pPr>
    </w:p>
    <w:p w:rsidR="002B3013" w:rsidRDefault="002B3013" w:rsidP="00292A0E">
      <w:pPr>
        <w:pStyle w:val="Prrafodelista"/>
        <w:spacing w:after="0"/>
        <w:ind w:left="1080"/>
        <w:jc w:val="both"/>
        <w:rPr>
          <w:sz w:val="16"/>
        </w:rPr>
      </w:pPr>
    </w:p>
    <w:p w:rsidR="002B3013" w:rsidRDefault="002B3013" w:rsidP="00292A0E">
      <w:pPr>
        <w:pStyle w:val="Prrafodelista"/>
        <w:spacing w:after="0"/>
        <w:ind w:left="1080"/>
        <w:jc w:val="both"/>
        <w:rPr>
          <w:sz w:val="16"/>
        </w:rPr>
      </w:pPr>
    </w:p>
    <w:p w:rsidR="002B3013" w:rsidRPr="00843028" w:rsidRDefault="002B3013" w:rsidP="00292A0E">
      <w:pPr>
        <w:pStyle w:val="Prrafodelista"/>
        <w:spacing w:after="0"/>
        <w:ind w:left="1080"/>
        <w:jc w:val="both"/>
        <w:rPr>
          <w:sz w:val="16"/>
        </w:rPr>
      </w:pPr>
    </w:p>
    <w:p w:rsidR="000D447D" w:rsidRPr="00843028" w:rsidRDefault="000D447D" w:rsidP="00292A0E">
      <w:pPr>
        <w:pStyle w:val="Prrafodelista"/>
        <w:numPr>
          <w:ilvl w:val="0"/>
          <w:numId w:val="4"/>
        </w:numPr>
        <w:spacing w:after="0"/>
        <w:jc w:val="both"/>
        <w:rPr>
          <w:sz w:val="16"/>
        </w:rPr>
      </w:pPr>
      <w:r w:rsidRPr="00843028">
        <w:rPr>
          <w:sz w:val="16"/>
        </w:rPr>
        <w:t>PARA EFECTOS DE ESTA LICITACION, SE DEBERAN PRESENTAR LAS PROPUESTAS POR SEPARADO, LA “</w:t>
      </w:r>
      <w:r w:rsidRPr="00A6078F">
        <w:rPr>
          <w:b/>
          <w:sz w:val="16"/>
        </w:rPr>
        <w:t>PROPUESTA TECNICA</w:t>
      </w:r>
      <w:r w:rsidRPr="00843028">
        <w:rPr>
          <w:sz w:val="16"/>
        </w:rPr>
        <w:t>” EN UN SOBRE Y LA “</w:t>
      </w:r>
      <w:r w:rsidRPr="00A6078F">
        <w:rPr>
          <w:b/>
          <w:sz w:val="16"/>
        </w:rPr>
        <w:t>PROPUESTA ECONOMICA</w:t>
      </w:r>
      <w:r w:rsidRPr="00843028">
        <w:rPr>
          <w:sz w:val="16"/>
        </w:rPr>
        <w:t xml:space="preserve">” EN OTRO SOBRE, </w:t>
      </w:r>
      <w:r w:rsidRPr="00A6078F">
        <w:rPr>
          <w:sz w:val="16"/>
          <w:u w:val="single"/>
        </w:rPr>
        <w:t>AMBOS CERRADOS EN FORMA INVIOLABLE, EL DIA Y HORA SEÑALADOS EN ESTAS BASES</w:t>
      </w:r>
      <w:r w:rsidRPr="00843028">
        <w:rPr>
          <w:sz w:val="16"/>
        </w:rPr>
        <w:t xml:space="preserve">, LOS CUALES DEBERAN SER DIRIGIDOS A LA </w:t>
      </w:r>
      <w:r w:rsidRPr="00A6078F">
        <w:rPr>
          <w:b/>
          <w:sz w:val="16"/>
        </w:rPr>
        <w:t>C. MARCELA LOYA LÓPEZ, OFICIAL MAYOR DEL H. XIII AYUNTAMIENTO DE LOS CABOS.</w:t>
      </w:r>
    </w:p>
    <w:p w:rsidR="000D447D" w:rsidRPr="00843028" w:rsidRDefault="000D447D" w:rsidP="00292A0E">
      <w:pPr>
        <w:pStyle w:val="Prrafodelista"/>
        <w:spacing w:after="0"/>
        <w:ind w:left="1080"/>
        <w:jc w:val="both"/>
        <w:rPr>
          <w:sz w:val="16"/>
        </w:rPr>
      </w:pPr>
      <w:r w:rsidRPr="00843028">
        <w:rPr>
          <w:sz w:val="16"/>
        </w:rPr>
        <w:t xml:space="preserve">DICHOS SOBRES DEBERAN CONTENER UNA CARATULA TENIENDO ESCRITO </w:t>
      </w:r>
      <w:r w:rsidR="00CF7B74" w:rsidRPr="00843028">
        <w:rPr>
          <w:sz w:val="16"/>
        </w:rPr>
        <w:t>CLARAMENTE:</w:t>
      </w:r>
      <w:r w:rsidRPr="00843028">
        <w:rPr>
          <w:sz w:val="16"/>
        </w:rPr>
        <w:t xml:space="preserve"> </w:t>
      </w:r>
      <w:r w:rsidRPr="00A6078F">
        <w:rPr>
          <w:b/>
          <w:sz w:val="16"/>
        </w:rPr>
        <w:t xml:space="preserve">NOMBRE, FIRMA Y RUBRICA DEL </w:t>
      </w:r>
      <w:r w:rsidR="00AE1B07" w:rsidRPr="00A6078F">
        <w:rPr>
          <w:b/>
          <w:sz w:val="16"/>
        </w:rPr>
        <w:t>PROPONENTE,</w:t>
      </w:r>
      <w:r w:rsidRPr="00A6078F">
        <w:rPr>
          <w:b/>
          <w:sz w:val="16"/>
        </w:rPr>
        <w:t xml:space="preserve"> ASI COMO EL NOMBRE Y NUMERO DE LICITACION</w:t>
      </w:r>
      <w:r w:rsidRPr="00843028">
        <w:rPr>
          <w:sz w:val="16"/>
        </w:rPr>
        <w:t>, DISTINGUIENDO A CUAL CORRESPONDE CADA UNO DE ELLOS. NO SE RECIBIRAN PROPOSICIONES QUE SE PRETENDAN ENTREGAR DESPUES DE LA HORA ESTABLECIDA PARA TAL EFECTO.</w:t>
      </w:r>
    </w:p>
    <w:p w:rsidR="000D447D" w:rsidRPr="009B270C" w:rsidRDefault="000D447D" w:rsidP="00292A0E">
      <w:pPr>
        <w:pStyle w:val="Prrafodelista"/>
        <w:numPr>
          <w:ilvl w:val="0"/>
          <w:numId w:val="4"/>
        </w:numPr>
        <w:spacing w:after="0"/>
        <w:jc w:val="both"/>
        <w:rPr>
          <w:sz w:val="16"/>
        </w:rPr>
      </w:pPr>
      <w:r w:rsidRPr="00843028">
        <w:rPr>
          <w:sz w:val="16"/>
        </w:rPr>
        <w:t xml:space="preserve">EL PLAZO OTORGADO PARA LA ENTREGA </w:t>
      </w:r>
      <w:r w:rsidR="00DC73F7" w:rsidRPr="00843028">
        <w:rPr>
          <w:sz w:val="16"/>
        </w:rPr>
        <w:t>DE LOS BIENES SERA DE</w:t>
      </w:r>
      <w:r w:rsidR="00CE15CE">
        <w:rPr>
          <w:sz w:val="16"/>
        </w:rPr>
        <w:t xml:space="preserve">NTRO DEL PERIODO </w:t>
      </w:r>
      <w:r w:rsidR="00CE15CE" w:rsidRPr="009B270C">
        <w:rPr>
          <w:sz w:val="16"/>
        </w:rPr>
        <w:t xml:space="preserve">DE </w:t>
      </w:r>
      <w:r w:rsidR="00DC73F7" w:rsidRPr="009B270C">
        <w:rPr>
          <w:sz w:val="16"/>
        </w:rPr>
        <w:t xml:space="preserve"> </w:t>
      </w:r>
      <w:r w:rsidR="00A34151">
        <w:rPr>
          <w:b/>
          <w:sz w:val="16"/>
        </w:rPr>
        <w:t xml:space="preserve">15 </w:t>
      </w:r>
      <w:r w:rsidR="00230A61" w:rsidRPr="009B270C">
        <w:rPr>
          <w:b/>
          <w:sz w:val="16"/>
        </w:rPr>
        <w:t>DÍAS</w:t>
      </w:r>
      <w:r w:rsidR="00DC73F7" w:rsidRPr="009B270C">
        <w:rPr>
          <w:b/>
          <w:sz w:val="16"/>
        </w:rPr>
        <w:t xml:space="preserve"> NATURALES</w:t>
      </w:r>
      <w:r w:rsidR="00CE15CE" w:rsidRPr="009B270C">
        <w:rPr>
          <w:sz w:val="16"/>
        </w:rPr>
        <w:t>, CONTADOS A PARTIR DE LA FECHA</w:t>
      </w:r>
      <w:r w:rsidR="00A34151">
        <w:rPr>
          <w:sz w:val="16"/>
        </w:rPr>
        <w:t xml:space="preserve"> DE EMISIÓN DE ORDEN DE COMPRA</w:t>
      </w:r>
      <w:r w:rsidR="00CE15CE" w:rsidRPr="009B270C">
        <w:rPr>
          <w:sz w:val="16"/>
        </w:rPr>
        <w:t>.</w:t>
      </w:r>
    </w:p>
    <w:p w:rsidR="00CE15CE" w:rsidRPr="00A6078F" w:rsidRDefault="00CE15CE" w:rsidP="00292A0E">
      <w:pPr>
        <w:jc w:val="both"/>
        <w:rPr>
          <w:sz w:val="16"/>
        </w:rPr>
      </w:pPr>
    </w:p>
    <w:p w:rsidR="00A6078F" w:rsidRDefault="00DC73F7" w:rsidP="00292A0E">
      <w:pPr>
        <w:pStyle w:val="Prrafodelista"/>
        <w:numPr>
          <w:ilvl w:val="0"/>
          <w:numId w:val="4"/>
        </w:numPr>
        <w:spacing w:after="0"/>
        <w:jc w:val="both"/>
        <w:rPr>
          <w:sz w:val="16"/>
        </w:rPr>
      </w:pPr>
      <w:r w:rsidRPr="00843028">
        <w:rPr>
          <w:sz w:val="16"/>
        </w:rPr>
        <w:t>LA COMPRA Y PAGO DE LAS BASES DE ESTA LICITACION PODRA EFECTUARSE A ELECCION DEL LICITANTE, DE ACUERDO A LO SIGUIENTE:</w:t>
      </w:r>
    </w:p>
    <w:p w:rsidR="00A6078F" w:rsidRPr="00A6078F" w:rsidRDefault="00A6078F" w:rsidP="00292A0E">
      <w:pPr>
        <w:pStyle w:val="Prrafodelista"/>
        <w:spacing w:after="0"/>
        <w:rPr>
          <w:sz w:val="16"/>
        </w:rPr>
      </w:pPr>
    </w:p>
    <w:p w:rsidR="00230A61" w:rsidRDefault="00DC73F7" w:rsidP="00292A0E">
      <w:pPr>
        <w:pStyle w:val="Prrafodelista"/>
        <w:spacing w:after="0"/>
        <w:ind w:left="1080"/>
        <w:jc w:val="both"/>
        <w:rPr>
          <w:sz w:val="16"/>
        </w:rPr>
      </w:pPr>
      <w:r w:rsidRPr="00A6078F">
        <w:rPr>
          <w:sz w:val="16"/>
        </w:rPr>
        <w:t xml:space="preserve">LOS INTERESADOS </w:t>
      </w:r>
      <w:r w:rsidR="00A6078F" w:rsidRPr="00A6078F">
        <w:rPr>
          <w:sz w:val="16"/>
        </w:rPr>
        <w:t>PODRÁN</w:t>
      </w:r>
      <w:r w:rsidRPr="00A6078F">
        <w:rPr>
          <w:sz w:val="16"/>
        </w:rPr>
        <w:t xml:space="preserve"> REVISAR Y EN SU CASO COMPRAR LAS BASES DE ESTA LICITACION A PARTIR DEL DIA DE LA PUBLICACION DE LA CONVOCATORIA Y HASTA LA HORA Y DIA ESTABLECIDOS EN EL NUMERAL </w:t>
      </w:r>
      <w:r w:rsidRPr="00A6078F">
        <w:rPr>
          <w:b/>
          <w:sz w:val="16"/>
        </w:rPr>
        <w:t>IV</w:t>
      </w:r>
      <w:r w:rsidRPr="00A6078F">
        <w:rPr>
          <w:sz w:val="16"/>
        </w:rPr>
        <w:t xml:space="preserve"> DE ESTAS BASES, EN LAS OFICINAS DE LA OFICIALIA MAYOR, SITO BOULEVARD MIJARES NO. 1413 COLONIA </w:t>
      </w:r>
      <w:r w:rsidRPr="009B270C">
        <w:rPr>
          <w:sz w:val="16"/>
        </w:rPr>
        <w:t xml:space="preserve">CENTRO, INTERIOR DEL PALACIO MUNICIPAL, CODIGO POSTAL 23400. SAN JOSE DEL CABO, BAJA CALIFORNIA SUR. EL COSTO DE LAS BASES ES </w:t>
      </w:r>
      <w:r w:rsidRPr="00CE72D1">
        <w:rPr>
          <w:sz w:val="16"/>
        </w:rPr>
        <w:t xml:space="preserve">DE </w:t>
      </w:r>
      <w:r w:rsidRPr="00CE72D1">
        <w:rPr>
          <w:b/>
          <w:sz w:val="16"/>
        </w:rPr>
        <w:t xml:space="preserve">$ </w:t>
      </w:r>
      <w:r w:rsidR="00262F46" w:rsidRPr="00CE72D1">
        <w:rPr>
          <w:b/>
          <w:sz w:val="16"/>
        </w:rPr>
        <w:t>5</w:t>
      </w:r>
      <w:r w:rsidR="004F36C1" w:rsidRPr="00CE72D1">
        <w:rPr>
          <w:b/>
          <w:sz w:val="16"/>
        </w:rPr>
        <w:t>,</w:t>
      </w:r>
      <w:r w:rsidR="00CE15CE" w:rsidRPr="00CE72D1">
        <w:rPr>
          <w:b/>
          <w:sz w:val="16"/>
        </w:rPr>
        <w:t>0</w:t>
      </w:r>
      <w:r w:rsidR="004F36C1" w:rsidRPr="00CE72D1">
        <w:rPr>
          <w:b/>
          <w:sz w:val="16"/>
        </w:rPr>
        <w:t>00</w:t>
      </w:r>
      <w:r w:rsidRPr="00CE72D1">
        <w:rPr>
          <w:b/>
          <w:sz w:val="16"/>
        </w:rPr>
        <w:t>.00 (</w:t>
      </w:r>
      <w:r w:rsidR="00262F46" w:rsidRPr="00CE72D1">
        <w:rPr>
          <w:b/>
          <w:sz w:val="16"/>
        </w:rPr>
        <w:t>CINCO</w:t>
      </w:r>
      <w:r w:rsidR="00CE15CE" w:rsidRPr="00CE72D1">
        <w:rPr>
          <w:b/>
          <w:sz w:val="16"/>
        </w:rPr>
        <w:t xml:space="preserve"> </w:t>
      </w:r>
      <w:r w:rsidRPr="00CE72D1">
        <w:rPr>
          <w:b/>
          <w:sz w:val="16"/>
        </w:rPr>
        <w:t>MIL PESOS 00/100 M.N.)</w:t>
      </w:r>
      <w:r w:rsidR="004F36C1" w:rsidRPr="00CE72D1">
        <w:rPr>
          <w:sz w:val="16"/>
        </w:rPr>
        <w:t xml:space="preserve"> </w:t>
      </w:r>
      <w:r w:rsidR="00A50E67" w:rsidRPr="00CE72D1">
        <w:rPr>
          <w:sz w:val="16"/>
        </w:rPr>
        <w:t xml:space="preserve">Y </w:t>
      </w:r>
      <w:r w:rsidR="00A50E67" w:rsidRPr="009B270C">
        <w:rPr>
          <w:sz w:val="16"/>
        </w:rPr>
        <w:t>SE PAGARA</w:t>
      </w:r>
      <w:r w:rsidR="00A50E67" w:rsidRPr="00A6078F">
        <w:rPr>
          <w:sz w:val="16"/>
        </w:rPr>
        <w:t xml:space="preserve"> POR MEDIO DE </w:t>
      </w:r>
      <w:r w:rsidR="00CF7B74" w:rsidRPr="00A6078F">
        <w:rPr>
          <w:sz w:val="16"/>
        </w:rPr>
        <w:t>DEPÓSITO</w:t>
      </w:r>
      <w:r w:rsidR="00A50E67" w:rsidRPr="00A6078F">
        <w:rPr>
          <w:sz w:val="16"/>
        </w:rPr>
        <w:t xml:space="preserve"> BANCARIO POR LA REFERIDA CANTIDAD A CUALQUIERA DE LAS SIGUIENTES CUENTAS: </w:t>
      </w:r>
      <w:r w:rsidR="00A50E67" w:rsidRPr="00A6078F">
        <w:rPr>
          <w:b/>
          <w:sz w:val="16"/>
        </w:rPr>
        <w:t>BANAMEX</w:t>
      </w:r>
      <w:r w:rsidR="00A50E67" w:rsidRPr="00A6078F">
        <w:rPr>
          <w:sz w:val="16"/>
        </w:rPr>
        <w:t xml:space="preserve"> CUENTA SUC. 0580 29629, CLABE INTERBANCARIA </w:t>
      </w:r>
      <w:r w:rsidR="00BE10D5" w:rsidRPr="00A6078F">
        <w:rPr>
          <w:sz w:val="16"/>
        </w:rPr>
        <w:t xml:space="preserve">00204505058000296298, </w:t>
      </w:r>
      <w:r w:rsidR="00BE10D5" w:rsidRPr="00A6078F">
        <w:rPr>
          <w:b/>
          <w:sz w:val="16"/>
        </w:rPr>
        <w:t xml:space="preserve">BANAMEX </w:t>
      </w:r>
      <w:r w:rsidR="00BE10D5" w:rsidRPr="00A6078F">
        <w:rPr>
          <w:sz w:val="16"/>
        </w:rPr>
        <w:t xml:space="preserve">CUENTA 0109-0 CLABE INTERBANCARIA 002041435400010905, </w:t>
      </w:r>
      <w:r w:rsidR="00BE10D5" w:rsidRPr="00A6078F">
        <w:rPr>
          <w:b/>
          <w:sz w:val="16"/>
        </w:rPr>
        <w:t>BANCOMER</w:t>
      </w:r>
      <w:r w:rsidR="00BE10D5" w:rsidRPr="00A6078F">
        <w:rPr>
          <w:sz w:val="16"/>
        </w:rPr>
        <w:t xml:space="preserve"> CUENTA 0151509047 CLABE INTERBANCARIA 012041001515090470 Y </w:t>
      </w:r>
      <w:r w:rsidR="00BE10D5" w:rsidRPr="00A6078F">
        <w:rPr>
          <w:b/>
          <w:sz w:val="16"/>
        </w:rPr>
        <w:t xml:space="preserve">BANCOMER </w:t>
      </w:r>
      <w:r w:rsidR="00BE10D5" w:rsidRPr="00A6078F">
        <w:rPr>
          <w:sz w:val="16"/>
        </w:rPr>
        <w:t>CUENTA 0155895499 CLABE INTERBANCARIA 012041001558954997, TODAS A NOMBRE DE MUNICIPIO DE LOS CABOS. NO SE ACEPTARAN FICHAS DE DEPOSITO DE PAGO CON SELLO DEL BANCO QUE INDIQUE UNA FECHA POSTERI</w:t>
      </w:r>
      <w:r w:rsidR="00E8664A" w:rsidRPr="00A6078F">
        <w:rPr>
          <w:sz w:val="16"/>
        </w:rPr>
        <w:t>OR</w:t>
      </w:r>
      <w:r w:rsidR="00BE10D5" w:rsidRPr="00A6078F">
        <w:rPr>
          <w:sz w:val="16"/>
        </w:rPr>
        <w:t xml:space="preserve"> A LA FECHA LIMITE DE LA VENTA DE BASES.</w:t>
      </w:r>
    </w:p>
    <w:p w:rsidR="004D6E0D" w:rsidRPr="00A6078F" w:rsidRDefault="004D6E0D" w:rsidP="00292A0E">
      <w:pPr>
        <w:pStyle w:val="Prrafodelista"/>
        <w:spacing w:after="0"/>
        <w:ind w:left="1080"/>
        <w:jc w:val="both"/>
        <w:rPr>
          <w:sz w:val="16"/>
        </w:rPr>
      </w:pPr>
    </w:p>
    <w:p w:rsidR="00BE10D5" w:rsidRDefault="00BE10D5" w:rsidP="00292A0E">
      <w:pPr>
        <w:jc w:val="both"/>
        <w:rPr>
          <w:sz w:val="16"/>
          <w:u w:val="single"/>
        </w:rPr>
      </w:pPr>
      <w:r w:rsidRPr="00A6078F">
        <w:rPr>
          <w:sz w:val="16"/>
          <w:u w:val="single"/>
        </w:rPr>
        <w:t xml:space="preserve">ES RESPONSABILIDAD EXCLUSIVA DE LOS INTERESADOS </w:t>
      </w:r>
      <w:r w:rsidR="002F20EF" w:rsidRPr="00A6078F">
        <w:rPr>
          <w:sz w:val="16"/>
          <w:u w:val="single"/>
        </w:rPr>
        <w:t>COMPRAR LAS BASES POR CUALQUIERA DE LAS FORMAS INDICADAS Y DURANTE EL PERIODO SEÑALADO.</w:t>
      </w:r>
    </w:p>
    <w:p w:rsidR="00A6078F" w:rsidRPr="00A6078F" w:rsidRDefault="00A6078F" w:rsidP="00292A0E">
      <w:pPr>
        <w:jc w:val="both"/>
        <w:rPr>
          <w:sz w:val="16"/>
          <w:u w:val="single"/>
        </w:rPr>
      </w:pPr>
    </w:p>
    <w:p w:rsidR="00B53E9B" w:rsidRPr="00CE72D1" w:rsidRDefault="002F20EF" w:rsidP="00292A0E">
      <w:pPr>
        <w:jc w:val="both"/>
        <w:rPr>
          <w:sz w:val="16"/>
          <w:u w:val="single"/>
        </w:rPr>
      </w:pPr>
      <w:r w:rsidRPr="00CE72D1">
        <w:rPr>
          <w:sz w:val="16"/>
        </w:rPr>
        <w:t xml:space="preserve">EL LICITANTE QUE HAYA EFECTUADO EL PAGO </w:t>
      </w:r>
      <w:r w:rsidR="00083F8F">
        <w:rPr>
          <w:b/>
          <w:sz w:val="16"/>
        </w:rPr>
        <w:t xml:space="preserve">DEBE </w:t>
      </w:r>
      <w:r w:rsidRPr="00CE72D1">
        <w:rPr>
          <w:b/>
          <w:sz w:val="16"/>
        </w:rPr>
        <w:t>ENVIAR COPIA</w:t>
      </w:r>
      <w:r w:rsidRPr="00CE72D1">
        <w:rPr>
          <w:sz w:val="16"/>
        </w:rPr>
        <w:t xml:space="preserve"> DEL MISMO AL CORREO </w:t>
      </w:r>
      <w:r w:rsidR="00A34151" w:rsidRPr="00CE72D1">
        <w:rPr>
          <w:sz w:val="16"/>
        </w:rPr>
        <w:t>ELECTRÓNICO</w:t>
      </w:r>
      <w:r w:rsidRPr="00CE72D1">
        <w:rPr>
          <w:sz w:val="16"/>
        </w:rPr>
        <w:t xml:space="preserve"> </w:t>
      </w:r>
      <w:hyperlink r:id="rId9" w:history="1">
        <w:r w:rsidRPr="00CE72D1">
          <w:rPr>
            <w:rStyle w:val="Hipervnculo"/>
            <w:color w:val="auto"/>
            <w:sz w:val="16"/>
          </w:rPr>
          <w:t>documentosofmlc@gmail.com</w:t>
        </w:r>
      </w:hyperlink>
      <w:r w:rsidRPr="00CE72D1">
        <w:rPr>
          <w:sz w:val="16"/>
        </w:rPr>
        <w:t xml:space="preserve"> </w:t>
      </w:r>
      <w:r w:rsidR="00A34151" w:rsidRPr="00CE72D1">
        <w:rPr>
          <w:sz w:val="16"/>
        </w:rPr>
        <w:t xml:space="preserve">COMO </w:t>
      </w:r>
      <w:r w:rsidR="00A34151" w:rsidRPr="00CE72D1">
        <w:rPr>
          <w:b/>
          <w:sz w:val="16"/>
        </w:rPr>
        <w:t xml:space="preserve">FECHA LIMITE  EL DÍA </w:t>
      </w:r>
      <w:r w:rsidR="00B81570" w:rsidRPr="00CE72D1">
        <w:rPr>
          <w:b/>
          <w:sz w:val="16"/>
        </w:rPr>
        <w:t>0</w:t>
      </w:r>
      <w:r w:rsidR="000A7304" w:rsidRPr="00CE72D1">
        <w:rPr>
          <w:b/>
          <w:sz w:val="16"/>
        </w:rPr>
        <w:t>8</w:t>
      </w:r>
      <w:r w:rsidR="00B81570" w:rsidRPr="00CE72D1">
        <w:rPr>
          <w:b/>
          <w:sz w:val="16"/>
        </w:rPr>
        <w:t xml:space="preserve"> DE OCTUBRE</w:t>
      </w:r>
      <w:r w:rsidR="00A34151" w:rsidRPr="00CE72D1">
        <w:rPr>
          <w:b/>
          <w:sz w:val="16"/>
        </w:rPr>
        <w:t xml:space="preserve"> DE 2020</w:t>
      </w:r>
      <w:r w:rsidR="008241C3" w:rsidRPr="00CE72D1">
        <w:rPr>
          <w:sz w:val="16"/>
        </w:rPr>
        <w:t xml:space="preserve">, TAMBIÉN </w:t>
      </w:r>
      <w:r w:rsidR="008241C3" w:rsidRPr="00CE72D1">
        <w:rPr>
          <w:sz w:val="16"/>
          <w:u w:val="single"/>
        </w:rPr>
        <w:t xml:space="preserve">TENDRÁ QUE </w:t>
      </w:r>
      <w:r w:rsidR="008241C3" w:rsidRPr="00CE72D1">
        <w:rPr>
          <w:b/>
          <w:sz w:val="16"/>
          <w:u w:val="single"/>
        </w:rPr>
        <w:t>ENTREGAR COPIA</w:t>
      </w:r>
      <w:r w:rsidR="008241C3" w:rsidRPr="00CE72D1">
        <w:rPr>
          <w:sz w:val="16"/>
          <w:u w:val="single"/>
        </w:rPr>
        <w:t xml:space="preserve"> DE LA FICHA DE DEPOSITO EN EL ACTO DE ENTREGA DE PROPUESTAS, DENTRO DEL SOBRE </w:t>
      </w:r>
      <w:r w:rsidR="00A6078F" w:rsidRPr="00CE72D1">
        <w:rPr>
          <w:sz w:val="16"/>
          <w:u w:val="single"/>
        </w:rPr>
        <w:t>DE “LA PROPUESTA TÉCNICA”</w:t>
      </w:r>
      <w:r w:rsidR="008241C3" w:rsidRPr="00CE72D1">
        <w:rPr>
          <w:sz w:val="16"/>
          <w:u w:val="single"/>
        </w:rPr>
        <w:t xml:space="preserve"> COMO UN REQUISITO A CUBRIR.</w:t>
      </w:r>
    </w:p>
    <w:p w:rsidR="00A6078F" w:rsidRPr="00843028" w:rsidRDefault="00A6078F" w:rsidP="00292A0E">
      <w:pPr>
        <w:jc w:val="both"/>
        <w:rPr>
          <w:sz w:val="16"/>
        </w:rPr>
      </w:pPr>
    </w:p>
    <w:p w:rsidR="008241C3" w:rsidRPr="00843028" w:rsidRDefault="008241C3" w:rsidP="00292A0E">
      <w:pPr>
        <w:rPr>
          <w:b/>
          <w:sz w:val="18"/>
        </w:rPr>
      </w:pPr>
      <w:r w:rsidRPr="00843028">
        <w:rPr>
          <w:b/>
          <w:sz w:val="18"/>
        </w:rPr>
        <w:t>CONTENIDO DE LAS BASES</w:t>
      </w:r>
    </w:p>
    <w:p w:rsidR="00050DE0" w:rsidRPr="00843028" w:rsidRDefault="00050DE0" w:rsidP="00292A0E">
      <w:pPr>
        <w:rPr>
          <w:b/>
          <w:sz w:val="18"/>
        </w:rPr>
      </w:pPr>
      <w:r w:rsidRPr="00843028">
        <w:rPr>
          <w:b/>
          <w:sz w:val="18"/>
        </w:rPr>
        <w:t>Índice</w:t>
      </w:r>
    </w:p>
    <w:p w:rsidR="00050DE0" w:rsidRPr="00843028" w:rsidRDefault="00050DE0" w:rsidP="00292A0E">
      <w:pPr>
        <w:ind w:firstLine="708"/>
        <w:rPr>
          <w:sz w:val="18"/>
        </w:rPr>
      </w:pPr>
      <w:r w:rsidRPr="00843028">
        <w:rPr>
          <w:sz w:val="18"/>
          <w:u w:val="single"/>
        </w:rPr>
        <w:t>Sección   I</w:t>
      </w:r>
      <w:r w:rsidRPr="00843028">
        <w:rPr>
          <w:sz w:val="18"/>
        </w:rPr>
        <w:t xml:space="preserve">                 Información General </w:t>
      </w:r>
    </w:p>
    <w:p w:rsidR="00B53E9B" w:rsidRPr="00843028" w:rsidRDefault="00050DE0" w:rsidP="00292A0E">
      <w:pPr>
        <w:ind w:firstLine="708"/>
        <w:rPr>
          <w:sz w:val="18"/>
        </w:rPr>
      </w:pPr>
      <w:r w:rsidRPr="00843028">
        <w:rPr>
          <w:sz w:val="18"/>
          <w:u w:val="single"/>
        </w:rPr>
        <w:t>Sección   II</w:t>
      </w:r>
      <w:r w:rsidRPr="00843028">
        <w:rPr>
          <w:sz w:val="18"/>
        </w:rPr>
        <w:t xml:space="preserve">                Requisitos de la Licitación </w:t>
      </w:r>
    </w:p>
    <w:p w:rsidR="00050DE0" w:rsidRPr="00843028" w:rsidRDefault="00050DE0" w:rsidP="00292A0E">
      <w:pPr>
        <w:pStyle w:val="Prrafodelista"/>
        <w:numPr>
          <w:ilvl w:val="0"/>
          <w:numId w:val="7"/>
        </w:numPr>
        <w:spacing w:after="0"/>
        <w:ind w:left="2127" w:hanging="284"/>
        <w:rPr>
          <w:sz w:val="16"/>
        </w:rPr>
      </w:pPr>
      <w:r w:rsidRPr="00843028">
        <w:rPr>
          <w:sz w:val="16"/>
        </w:rPr>
        <w:t>Introducción</w:t>
      </w:r>
    </w:p>
    <w:p w:rsidR="00050DE0" w:rsidRPr="00843028" w:rsidRDefault="00050DE0" w:rsidP="00292A0E">
      <w:pPr>
        <w:pStyle w:val="Prrafodelista"/>
        <w:numPr>
          <w:ilvl w:val="0"/>
          <w:numId w:val="7"/>
        </w:numPr>
        <w:spacing w:after="0"/>
        <w:ind w:left="2127" w:hanging="284"/>
        <w:rPr>
          <w:sz w:val="16"/>
        </w:rPr>
      </w:pPr>
      <w:r w:rsidRPr="00843028">
        <w:rPr>
          <w:sz w:val="16"/>
        </w:rPr>
        <w:t>Documentos de la licitación</w:t>
      </w:r>
    </w:p>
    <w:p w:rsidR="00050DE0" w:rsidRPr="00843028" w:rsidRDefault="00050DE0" w:rsidP="00292A0E">
      <w:pPr>
        <w:pStyle w:val="Prrafodelista"/>
        <w:numPr>
          <w:ilvl w:val="0"/>
          <w:numId w:val="7"/>
        </w:numPr>
        <w:spacing w:after="0"/>
        <w:ind w:left="2127" w:hanging="284"/>
        <w:rPr>
          <w:sz w:val="16"/>
        </w:rPr>
      </w:pPr>
      <w:r w:rsidRPr="00843028">
        <w:rPr>
          <w:sz w:val="16"/>
        </w:rPr>
        <w:t>Preparación de las proposiciones</w:t>
      </w:r>
    </w:p>
    <w:p w:rsidR="00050DE0" w:rsidRPr="00843028" w:rsidRDefault="00050DE0" w:rsidP="00292A0E">
      <w:pPr>
        <w:pStyle w:val="Prrafodelista"/>
        <w:numPr>
          <w:ilvl w:val="0"/>
          <w:numId w:val="7"/>
        </w:numPr>
        <w:spacing w:after="0"/>
        <w:ind w:left="2127" w:hanging="284"/>
        <w:rPr>
          <w:sz w:val="16"/>
        </w:rPr>
      </w:pPr>
      <w:r w:rsidRPr="00843028">
        <w:rPr>
          <w:sz w:val="16"/>
        </w:rPr>
        <w:t xml:space="preserve">Presentación de las proposiciones </w:t>
      </w:r>
    </w:p>
    <w:p w:rsidR="00050DE0" w:rsidRPr="00843028" w:rsidRDefault="00050DE0" w:rsidP="00292A0E">
      <w:pPr>
        <w:pStyle w:val="Prrafodelista"/>
        <w:numPr>
          <w:ilvl w:val="0"/>
          <w:numId w:val="7"/>
        </w:numPr>
        <w:spacing w:after="0"/>
        <w:ind w:left="2127" w:hanging="284"/>
        <w:rPr>
          <w:sz w:val="16"/>
        </w:rPr>
      </w:pPr>
      <w:r w:rsidRPr="00843028">
        <w:rPr>
          <w:sz w:val="16"/>
        </w:rPr>
        <w:t xml:space="preserve">Apertura y evaluación de las proposiciones </w:t>
      </w:r>
    </w:p>
    <w:p w:rsidR="00050DE0" w:rsidRPr="00843028" w:rsidRDefault="00050DE0" w:rsidP="00292A0E">
      <w:pPr>
        <w:pStyle w:val="Prrafodelista"/>
        <w:numPr>
          <w:ilvl w:val="0"/>
          <w:numId w:val="7"/>
        </w:numPr>
        <w:spacing w:after="0"/>
        <w:ind w:left="2127" w:hanging="284"/>
        <w:rPr>
          <w:sz w:val="16"/>
        </w:rPr>
      </w:pPr>
      <w:r w:rsidRPr="00843028">
        <w:rPr>
          <w:sz w:val="16"/>
        </w:rPr>
        <w:t xml:space="preserve">Adjudicación del contrato </w:t>
      </w:r>
    </w:p>
    <w:p w:rsidR="008241C3" w:rsidRDefault="00050DE0" w:rsidP="00292A0E">
      <w:pPr>
        <w:pStyle w:val="Prrafodelista"/>
        <w:numPr>
          <w:ilvl w:val="0"/>
          <w:numId w:val="7"/>
        </w:numPr>
        <w:spacing w:after="0"/>
        <w:ind w:left="2127" w:hanging="284"/>
        <w:rPr>
          <w:sz w:val="16"/>
        </w:rPr>
      </w:pPr>
      <w:r w:rsidRPr="00843028">
        <w:rPr>
          <w:sz w:val="16"/>
        </w:rPr>
        <w:t xml:space="preserve">De las inconformidades </w:t>
      </w:r>
    </w:p>
    <w:p w:rsidR="00DA1461" w:rsidRPr="00843028" w:rsidRDefault="00DA1461" w:rsidP="00DA1461">
      <w:pPr>
        <w:pStyle w:val="Prrafodelista"/>
        <w:spacing w:after="0"/>
        <w:ind w:left="2127"/>
        <w:rPr>
          <w:sz w:val="16"/>
        </w:rPr>
      </w:pPr>
    </w:p>
    <w:p w:rsidR="00050DE0" w:rsidRPr="00843028" w:rsidRDefault="00050DE0" w:rsidP="00292A0E">
      <w:pPr>
        <w:rPr>
          <w:sz w:val="18"/>
        </w:rPr>
      </w:pPr>
      <w:r w:rsidRPr="00843028">
        <w:rPr>
          <w:b/>
          <w:sz w:val="18"/>
        </w:rPr>
        <w:t>FORMATOS ANEXOS INTEGRANTES DE LAS BASES DE LICITACION</w:t>
      </w:r>
      <w:r w:rsidRPr="00843028">
        <w:rPr>
          <w:sz w:val="18"/>
        </w:rPr>
        <w:t xml:space="preserve"> </w:t>
      </w:r>
    </w:p>
    <w:p w:rsidR="00050DE0" w:rsidRPr="00843028" w:rsidRDefault="00050DE0" w:rsidP="00292A0E">
      <w:pPr>
        <w:ind w:firstLine="567"/>
        <w:rPr>
          <w:sz w:val="18"/>
        </w:rPr>
      </w:pPr>
      <w:r w:rsidRPr="00843028">
        <w:rPr>
          <w:sz w:val="18"/>
        </w:rPr>
        <w:t xml:space="preserve">“Anexo 1” Formato de Propuesta Técnica </w:t>
      </w:r>
    </w:p>
    <w:p w:rsidR="00050DE0" w:rsidRPr="00843028" w:rsidRDefault="00050DE0" w:rsidP="00292A0E">
      <w:pPr>
        <w:ind w:firstLine="567"/>
        <w:rPr>
          <w:sz w:val="18"/>
        </w:rPr>
      </w:pPr>
      <w:r w:rsidRPr="00843028">
        <w:rPr>
          <w:sz w:val="18"/>
        </w:rPr>
        <w:t xml:space="preserve">“Anexo 2” Programa de Entregas </w:t>
      </w:r>
    </w:p>
    <w:p w:rsidR="00050DE0" w:rsidRPr="00843028" w:rsidRDefault="00050DE0" w:rsidP="00292A0E">
      <w:pPr>
        <w:ind w:firstLine="567"/>
        <w:rPr>
          <w:sz w:val="18"/>
        </w:rPr>
      </w:pPr>
      <w:r w:rsidRPr="00843028">
        <w:rPr>
          <w:sz w:val="18"/>
        </w:rPr>
        <w:t>“Anexo 3” Formato de Manifestación de Facultades</w:t>
      </w:r>
    </w:p>
    <w:p w:rsidR="00050DE0" w:rsidRPr="00843028" w:rsidRDefault="00050DE0" w:rsidP="00292A0E">
      <w:pPr>
        <w:ind w:firstLine="567"/>
        <w:rPr>
          <w:sz w:val="18"/>
        </w:rPr>
      </w:pPr>
      <w:r w:rsidRPr="00843028">
        <w:rPr>
          <w:sz w:val="18"/>
        </w:rPr>
        <w:t xml:space="preserve">“Anexo 4” Manifiesto Artículo </w:t>
      </w:r>
      <w:r w:rsidR="0020792B" w:rsidRPr="00843028">
        <w:rPr>
          <w:sz w:val="18"/>
        </w:rPr>
        <w:t>61</w:t>
      </w:r>
      <w:r w:rsidRPr="00843028">
        <w:rPr>
          <w:sz w:val="18"/>
        </w:rPr>
        <w:t xml:space="preserve"> de la L.A.A.</w:t>
      </w:r>
      <w:r w:rsidR="0020792B" w:rsidRPr="00843028">
        <w:rPr>
          <w:sz w:val="18"/>
        </w:rPr>
        <w:t xml:space="preserve">Y </w:t>
      </w:r>
      <w:r w:rsidRPr="00843028">
        <w:rPr>
          <w:sz w:val="18"/>
        </w:rPr>
        <w:t>S.E.B.C.</w:t>
      </w:r>
      <w:r w:rsidR="0020792B" w:rsidRPr="00843028">
        <w:rPr>
          <w:sz w:val="18"/>
        </w:rPr>
        <w:t>S.</w:t>
      </w:r>
      <w:r w:rsidRPr="00843028">
        <w:rPr>
          <w:sz w:val="18"/>
        </w:rPr>
        <w:t xml:space="preserve"> </w:t>
      </w:r>
    </w:p>
    <w:p w:rsidR="00050DE0" w:rsidRPr="00843028" w:rsidRDefault="00050DE0" w:rsidP="00292A0E">
      <w:pPr>
        <w:ind w:firstLine="567"/>
        <w:rPr>
          <w:sz w:val="18"/>
        </w:rPr>
      </w:pPr>
      <w:r w:rsidRPr="00843028">
        <w:rPr>
          <w:sz w:val="18"/>
        </w:rPr>
        <w:t>“Anexo 5” Declaración de Integridad</w:t>
      </w:r>
    </w:p>
    <w:p w:rsidR="00050DE0" w:rsidRPr="00843028" w:rsidRDefault="00050DE0" w:rsidP="00292A0E">
      <w:pPr>
        <w:ind w:firstLine="567"/>
        <w:rPr>
          <w:sz w:val="18"/>
        </w:rPr>
      </w:pPr>
      <w:r w:rsidRPr="00843028">
        <w:rPr>
          <w:sz w:val="18"/>
        </w:rPr>
        <w:t>“Anexo 6” Escrito de Obligaciones Fiscales</w:t>
      </w:r>
    </w:p>
    <w:p w:rsidR="00050DE0" w:rsidRPr="00843028" w:rsidRDefault="00050DE0" w:rsidP="00292A0E">
      <w:pPr>
        <w:ind w:firstLine="567"/>
        <w:rPr>
          <w:sz w:val="18"/>
        </w:rPr>
      </w:pPr>
      <w:r w:rsidRPr="00843028">
        <w:rPr>
          <w:sz w:val="18"/>
        </w:rPr>
        <w:t xml:space="preserve">“Anexo 7” </w:t>
      </w:r>
      <w:r w:rsidR="003238D1" w:rsidRPr="00843028">
        <w:rPr>
          <w:sz w:val="18"/>
        </w:rPr>
        <w:t xml:space="preserve">Catalogo de Conceptos </w:t>
      </w:r>
    </w:p>
    <w:p w:rsidR="003238D1" w:rsidRPr="00843028" w:rsidRDefault="00050DE0" w:rsidP="00292A0E">
      <w:pPr>
        <w:ind w:firstLine="567"/>
        <w:rPr>
          <w:sz w:val="18"/>
        </w:rPr>
      </w:pPr>
      <w:r w:rsidRPr="00843028">
        <w:rPr>
          <w:sz w:val="18"/>
        </w:rPr>
        <w:t xml:space="preserve">“Anexo 8” </w:t>
      </w:r>
      <w:r w:rsidR="003238D1" w:rsidRPr="00843028">
        <w:rPr>
          <w:sz w:val="18"/>
        </w:rPr>
        <w:t xml:space="preserve">Formato de Propuesta Económica </w:t>
      </w:r>
    </w:p>
    <w:p w:rsidR="003238D1" w:rsidRPr="00843028" w:rsidRDefault="003238D1" w:rsidP="00292A0E">
      <w:pPr>
        <w:ind w:firstLine="567"/>
        <w:rPr>
          <w:sz w:val="18"/>
        </w:rPr>
      </w:pPr>
      <w:r w:rsidRPr="00843028">
        <w:rPr>
          <w:sz w:val="18"/>
        </w:rPr>
        <w:t>“Anexo 9” Modelo de Contrato</w:t>
      </w:r>
    </w:p>
    <w:p w:rsidR="00050DE0" w:rsidRPr="00843028" w:rsidRDefault="003238D1" w:rsidP="00292A0E">
      <w:pPr>
        <w:ind w:firstLine="567"/>
        <w:rPr>
          <w:sz w:val="18"/>
        </w:rPr>
      </w:pPr>
      <w:r w:rsidRPr="00843028">
        <w:rPr>
          <w:sz w:val="18"/>
        </w:rPr>
        <w:t xml:space="preserve">“Anexo 10”Formato de entrega de Sobres. </w:t>
      </w:r>
      <w:r w:rsidR="00050DE0" w:rsidRPr="00843028">
        <w:rPr>
          <w:sz w:val="18"/>
        </w:rPr>
        <w:t xml:space="preserve"> </w:t>
      </w:r>
    </w:p>
    <w:p w:rsidR="003F09E1" w:rsidRPr="00843028" w:rsidRDefault="003F09E1" w:rsidP="00292A0E">
      <w:pPr>
        <w:rPr>
          <w:b/>
          <w:sz w:val="18"/>
          <w:u w:val="single"/>
        </w:rPr>
      </w:pPr>
    </w:p>
    <w:p w:rsidR="00050DE0" w:rsidRPr="00843028" w:rsidRDefault="00050DE0" w:rsidP="00292A0E">
      <w:pPr>
        <w:rPr>
          <w:b/>
          <w:sz w:val="18"/>
          <w:u w:val="single"/>
        </w:rPr>
      </w:pPr>
      <w:r w:rsidRPr="00843028">
        <w:rPr>
          <w:b/>
          <w:sz w:val="18"/>
          <w:u w:val="single"/>
        </w:rPr>
        <w:t xml:space="preserve">SECCIÓN I </w:t>
      </w:r>
    </w:p>
    <w:p w:rsidR="00050DE0" w:rsidRPr="00843028" w:rsidRDefault="00050DE0" w:rsidP="00292A0E">
      <w:pPr>
        <w:jc w:val="both"/>
        <w:rPr>
          <w:sz w:val="18"/>
        </w:rPr>
      </w:pPr>
      <w:r w:rsidRPr="00843028">
        <w:rPr>
          <w:sz w:val="18"/>
        </w:rPr>
        <w:t>INFORMACIÓN GENERAL</w:t>
      </w:r>
    </w:p>
    <w:p w:rsidR="005F65E8" w:rsidRPr="009B270C" w:rsidRDefault="00050DE0" w:rsidP="005F65E8">
      <w:pPr>
        <w:pStyle w:val="Prrafodelista"/>
        <w:numPr>
          <w:ilvl w:val="1"/>
          <w:numId w:val="1"/>
        </w:numPr>
        <w:spacing w:after="0"/>
        <w:jc w:val="both"/>
        <w:rPr>
          <w:sz w:val="16"/>
        </w:rPr>
      </w:pPr>
      <w:r w:rsidRPr="009B270C">
        <w:rPr>
          <w:b/>
          <w:sz w:val="16"/>
        </w:rPr>
        <w:lastRenderedPageBreak/>
        <w:t>DESCRIPCIÓN GENERAL DEL SUMINISTRO</w:t>
      </w:r>
      <w:r w:rsidRPr="009B270C">
        <w:rPr>
          <w:sz w:val="16"/>
        </w:rPr>
        <w:t xml:space="preserve">: </w:t>
      </w:r>
    </w:p>
    <w:p w:rsidR="001248C7" w:rsidRDefault="00EF2CB1" w:rsidP="00EF2CB1">
      <w:pPr>
        <w:pStyle w:val="Prrafodelista"/>
        <w:numPr>
          <w:ilvl w:val="1"/>
          <w:numId w:val="1"/>
        </w:numPr>
        <w:spacing w:after="0"/>
        <w:jc w:val="both"/>
        <w:rPr>
          <w:sz w:val="16"/>
        </w:rPr>
      </w:pPr>
      <w:r w:rsidRPr="00EF2CB1">
        <w:rPr>
          <w:b/>
          <w:sz w:val="18"/>
        </w:rPr>
        <w:t>“ADQUISICIÓN DE MATERIAL DE LIMPIEZA PARA S</w:t>
      </w:r>
      <w:r>
        <w:rPr>
          <w:b/>
          <w:sz w:val="18"/>
        </w:rPr>
        <w:t>TOCK DE ALMACÉN GENERAL Y LOCAL</w:t>
      </w:r>
      <w:r w:rsidR="005F65E8" w:rsidRPr="009B270C">
        <w:rPr>
          <w:b/>
          <w:sz w:val="18"/>
        </w:rPr>
        <w:t>”</w:t>
      </w:r>
      <w:r w:rsidR="004D39CD" w:rsidRPr="009B270C">
        <w:rPr>
          <w:b/>
          <w:sz w:val="18"/>
        </w:rPr>
        <w:t xml:space="preserve"> </w:t>
      </w:r>
      <w:r w:rsidR="00050DE0" w:rsidRPr="009B270C">
        <w:rPr>
          <w:sz w:val="16"/>
        </w:rPr>
        <w:t xml:space="preserve">según detalle y características técnicas especificadas en las presentes Bases de Licitación, de conformidad con la Ley de Adquisiciones, Arrendamientos y Servicios del </w:t>
      </w:r>
      <w:r w:rsidR="001248C7" w:rsidRPr="009B270C">
        <w:rPr>
          <w:sz w:val="16"/>
        </w:rPr>
        <w:t>Estado de Baja California Sur.</w:t>
      </w:r>
    </w:p>
    <w:p w:rsidR="00013F3A" w:rsidRDefault="00013F3A" w:rsidP="00013F3A">
      <w:pPr>
        <w:jc w:val="both"/>
        <w:rPr>
          <w:sz w:val="16"/>
        </w:rPr>
      </w:pPr>
    </w:p>
    <w:p w:rsidR="00013F3A" w:rsidRPr="00013F3A" w:rsidRDefault="00013F3A" w:rsidP="00013F3A">
      <w:pPr>
        <w:jc w:val="both"/>
        <w:rPr>
          <w:sz w:val="16"/>
        </w:rPr>
      </w:pPr>
    </w:p>
    <w:p w:rsidR="009B270C" w:rsidRDefault="00050DE0" w:rsidP="00292A0E">
      <w:pPr>
        <w:pStyle w:val="Prrafodelista"/>
        <w:numPr>
          <w:ilvl w:val="1"/>
          <w:numId w:val="1"/>
        </w:numPr>
        <w:spacing w:after="0"/>
        <w:jc w:val="both"/>
        <w:rPr>
          <w:sz w:val="18"/>
        </w:rPr>
      </w:pPr>
      <w:r w:rsidRPr="009B270C">
        <w:rPr>
          <w:b/>
          <w:sz w:val="16"/>
        </w:rPr>
        <w:t xml:space="preserve">LUGAR DE ENTREGA: </w:t>
      </w:r>
      <w:r w:rsidRPr="009B270C">
        <w:rPr>
          <w:sz w:val="18"/>
        </w:rPr>
        <w:t>Los bienes objeto de la presente licitaci</w:t>
      </w:r>
      <w:r w:rsidR="004F36C1" w:rsidRPr="009B270C">
        <w:rPr>
          <w:sz w:val="18"/>
        </w:rPr>
        <w:t>ón deberán ser entregados en el lugar que</w:t>
      </w:r>
      <w:r w:rsidR="004F36C1" w:rsidRPr="00843028">
        <w:rPr>
          <w:sz w:val="18"/>
        </w:rPr>
        <w:t xml:space="preserve"> indique el área requirente</w:t>
      </w:r>
      <w:r w:rsidRPr="00843028">
        <w:rPr>
          <w:sz w:val="18"/>
        </w:rPr>
        <w:t xml:space="preserve">, quedando bajo la responsabilidad del licitante adjudicado el pago de impuestos, gastos de aseguramiento, transporte y maniobras de carga y descarga necesarios para la entrega de los bienes a entera satisfacción de </w:t>
      </w:r>
      <w:r w:rsidRPr="00A6078F">
        <w:rPr>
          <w:b/>
          <w:sz w:val="18"/>
        </w:rPr>
        <w:t>“La Convocante”,</w:t>
      </w:r>
      <w:r w:rsidRPr="00843028">
        <w:rPr>
          <w:sz w:val="18"/>
        </w:rPr>
        <w:t xml:space="preserve"> </w:t>
      </w:r>
    </w:p>
    <w:p w:rsidR="009B270C" w:rsidRDefault="009B270C" w:rsidP="009B270C">
      <w:pPr>
        <w:jc w:val="both"/>
        <w:rPr>
          <w:sz w:val="18"/>
        </w:rPr>
      </w:pPr>
    </w:p>
    <w:p w:rsidR="001248C7" w:rsidRPr="009B270C" w:rsidRDefault="00EF2CB1" w:rsidP="009B270C">
      <w:pPr>
        <w:jc w:val="both"/>
        <w:rPr>
          <w:sz w:val="18"/>
        </w:rPr>
      </w:pPr>
      <w:r w:rsidRPr="009B270C">
        <w:rPr>
          <w:sz w:val="18"/>
        </w:rPr>
        <w:t>Cuyas</w:t>
      </w:r>
      <w:r w:rsidR="00050DE0" w:rsidRPr="009B270C">
        <w:rPr>
          <w:sz w:val="18"/>
        </w:rPr>
        <w:t xml:space="preserve"> descripciones  se encuentran anexos a este documento, en presencia del personal de la </w:t>
      </w:r>
      <w:r w:rsidR="008241C3" w:rsidRPr="009B270C">
        <w:rPr>
          <w:sz w:val="18"/>
        </w:rPr>
        <w:t>Dirección</w:t>
      </w:r>
      <w:r w:rsidR="00DA1461" w:rsidRPr="009B270C">
        <w:rPr>
          <w:sz w:val="18"/>
        </w:rPr>
        <w:t xml:space="preserve"> </w:t>
      </w:r>
      <w:r w:rsidR="00050DE0" w:rsidRPr="009B270C">
        <w:rPr>
          <w:sz w:val="18"/>
        </w:rPr>
        <w:t xml:space="preserve">designado para supervisar los </w:t>
      </w:r>
      <w:r w:rsidR="00262F46">
        <w:rPr>
          <w:sz w:val="18"/>
        </w:rPr>
        <w:t xml:space="preserve">suministros, </w:t>
      </w:r>
      <w:r w:rsidR="00050DE0" w:rsidRPr="009B270C">
        <w:rPr>
          <w:sz w:val="18"/>
        </w:rPr>
        <w:t>la inobservancia de este párrafo, será causa suficiente para aplicar las penas convencionales que procedan y que se especifican en las bases de licitación. Quedan  bajo  responsabilidad  del  licitante:  la  importación,  pago  de  aranceles  y  de</w:t>
      </w:r>
      <w:r w:rsidR="005B27F9" w:rsidRPr="009B270C">
        <w:rPr>
          <w:sz w:val="18"/>
        </w:rPr>
        <w:t xml:space="preserve"> </w:t>
      </w:r>
      <w:r w:rsidR="00CF7B74" w:rsidRPr="009B270C">
        <w:rPr>
          <w:sz w:val="18"/>
        </w:rPr>
        <w:t>Impuestos</w:t>
      </w:r>
      <w:r w:rsidR="00050DE0" w:rsidRPr="009B270C">
        <w:rPr>
          <w:sz w:val="18"/>
        </w:rPr>
        <w:t xml:space="preserve"> necesarios para la entrega de los bienes materia de la presente licitación.</w:t>
      </w:r>
      <w:r w:rsidR="00843028" w:rsidRPr="009B270C">
        <w:rPr>
          <w:sz w:val="18"/>
        </w:rPr>
        <w:t xml:space="preserve"> </w:t>
      </w:r>
      <w:r w:rsidR="00050DE0" w:rsidRPr="009B270C">
        <w:rPr>
          <w:sz w:val="18"/>
        </w:rPr>
        <w:t xml:space="preserve">Los riesgos y gastos de la conservación de los bienes materia de la presente licitación, correrán por cuenta del licitante favorecido  con el resultado del fallo correspondiente, hasta la conclusión del suministro. </w:t>
      </w:r>
    </w:p>
    <w:p w:rsidR="004D6E0D" w:rsidRPr="004D6E0D" w:rsidRDefault="004D6E0D" w:rsidP="004D6E0D">
      <w:pPr>
        <w:jc w:val="both"/>
        <w:rPr>
          <w:sz w:val="18"/>
        </w:rPr>
      </w:pPr>
    </w:p>
    <w:p w:rsidR="00050DE0" w:rsidRPr="00843028" w:rsidRDefault="00050DE0" w:rsidP="00292A0E">
      <w:pPr>
        <w:pStyle w:val="Prrafodelista"/>
        <w:numPr>
          <w:ilvl w:val="1"/>
          <w:numId w:val="1"/>
        </w:numPr>
        <w:spacing w:after="0"/>
        <w:jc w:val="both"/>
        <w:rPr>
          <w:sz w:val="16"/>
        </w:rPr>
      </w:pPr>
      <w:r w:rsidRPr="00843028">
        <w:rPr>
          <w:b/>
          <w:sz w:val="16"/>
        </w:rPr>
        <w:t>PLAZO DE ENTREGA</w:t>
      </w:r>
      <w:r w:rsidRPr="00843028">
        <w:rPr>
          <w:sz w:val="16"/>
        </w:rPr>
        <w:t>:</w:t>
      </w:r>
    </w:p>
    <w:p w:rsidR="00050DE0" w:rsidRPr="00212CC3" w:rsidRDefault="00050DE0" w:rsidP="00292A0E">
      <w:pPr>
        <w:jc w:val="both"/>
        <w:rPr>
          <w:sz w:val="18"/>
        </w:rPr>
      </w:pPr>
      <w:r w:rsidRPr="00212CC3">
        <w:rPr>
          <w:sz w:val="18"/>
        </w:rPr>
        <w:t xml:space="preserve">El suministro total de los bienes materia de esta licitación, deberá realizarse </w:t>
      </w:r>
      <w:r w:rsidR="008241C3" w:rsidRPr="00212CC3">
        <w:rPr>
          <w:sz w:val="18"/>
        </w:rPr>
        <w:t>dentro de</w:t>
      </w:r>
      <w:r w:rsidRPr="00212CC3">
        <w:rPr>
          <w:sz w:val="18"/>
        </w:rPr>
        <w:t xml:space="preserve"> los </w:t>
      </w:r>
      <w:r w:rsidR="00822BEE" w:rsidRPr="00215B2C">
        <w:rPr>
          <w:b/>
          <w:sz w:val="18"/>
        </w:rPr>
        <w:t>1</w:t>
      </w:r>
      <w:r w:rsidR="00212CC3" w:rsidRPr="00215B2C">
        <w:rPr>
          <w:b/>
          <w:sz w:val="18"/>
        </w:rPr>
        <w:t>5</w:t>
      </w:r>
      <w:r w:rsidRPr="00215B2C">
        <w:rPr>
          <w:b/>
          <w:sz w:val="18"/>
        </w:rPr>
        <w:t xml:space="preserve"> días naturales a partir de la emisión de</w:t>
      </w:r>
      <w:r w:rsidR="00212CC3" w:rsidRPr="00215B2C">
        <w:rPr>
          <w:b/>
          <w:sz w:val="18"/>
        </w:rPr>
        <w:t xml:space="preserve"> </w:t>
      </w:r>
      <w:r w:rsidRPr="00215B2C">
        <w:rPr>
          <w:b/>
          <w:sz w:val="18"/>
        </w:rPr>
        <w:t>l</w:t>
      </w:r>
      <w:r w:rsidR="00212CC3" w:rsidRPr="00215B2C">
        <w:rPr>
          <w:b/>
          <w:sz w:val="18"/>
        </w:rPr>
        <w:t>a orden de compra</w:t>
      </w:r>
      <w:r w:rsidR="00E8664A" w:rsidRPr="00212CC3">
        <w:rPr>
          <w:b/>
          <w:sz w:val="18"/>
        </w:rPr>
        <w:t>,</w:t>
      </w:r>
      <w:r w:rsidRPr="00212CC3">
        <w:rPr>
          <w:sz w:val="18"/>
        </w:rPr>
        <w:t xml:space="preserve"> de acuerdo a las fechas plasmadas en el </w:t>
      </w:r>
      <w:r w:rsidRPr="00212CC3">
        <w:rPr>
          <w:b/>
          <w:sz w:val="18"/>
        </w:rPr>
        <w:t xml:space="preserve">Anexo </w:t>
      </w:r>
      <w:r w:rsidR="00A6558D" w:rsidRPr="00212CC3">
        <w:rPr>
          <w:b/>
          <w:sz w:val="18"/>
        </w:rPr>
        <w:t>2</w:t>
      </w:r>
      <w:r w:rsidRPr="00212CC3">
        <w:rPr>
          <w:b/>
          <w:sz w:val="18"/>
        </w:rPr>
        <w:t xml:space="preserve"> “Programa de entregas”</w:t>
      </w:r>
      <w:r w:rsidRPr="00212CC3">
        <w:rPr>
          <w:sz w:val="18"/>
        </w:rPr>
        <w:t xml:space="preserve"> que adjunta a las presentes bases de Licitación. </w:t>
      </w:r>
    </w:p>
    <w:p w:rsidR="00050DE0" w:rsidRPr="00843028" w:rsidRDefault="00050DE0" w:rsidP="00292A0E">
      <w:pPr>
        <w:jc w:val="both"/>
        <w:rPr>
          <w:sz w:val="18"/>
        </w:rPr>
      </w:pPr>
      <w:r w:rsidRPr="00212CC3">
        <w:rPr>
          <w:sz w:val="18"/>
        </w:rPr>
        <w:t>Se entiende que los bienes serán recibidos a entera satisfacción de “</w:t>
      </w:r>
      <w:r w:rsidRPr="00212CC3">
        <w:rPr>
          <w:b/>
          <w:sz w:val="18"/>
        </w:rPr>
        <w:t>La Convocante</w:t>
      </w:r>
      <w:r w:rsidRPr="00212CC3">
        <w:rPr>
          <w:sz w:val="18"/>
        </w:rPr>
        <w:t>” una vez que se realice la inspección de los mismos, a efecto de verificar que cumplan con las especificaciones y condiciones solicitadas en las bases,</w:t>
      </w:r>
      <w:r w:rsidRPr="00843028">
        <w:rPr>
          <w:sz w:val="18"/>
        </w:rPr>
        <w:t xml:space="preserve"> las ofertadas en la propuesta técnica del licitante que serán las pactadas en el contrato que en su caso se celebre.</w:t>
      </w:r>
    </w:p>
    <w:p w:rsidR="00050DE0" w:rsidRPr="00843028" w:rsidRDefault="00050DE0" w:rsidP="00292A0E">
      <w:pPr>
        <w:jc w:val="both"/>
        <w:rPr>
          <w:sz w:val="18"/>
        </w:rPr>
      </w:pPr>
      <w:r w:rsidRPr="00843028">
        <w:rPr>
          <w:sz w:val="18"/>
        </w:rPr>
        <w:t xml:space="preserve"> Solo por caso fortuito o fuerza mayor </w:t>
      </w:r>
      <w:r w:rsidRPr="00292A0E">
        <w:rPr>
          <w:b/>
          <w:sz w:val="18"/>
        </w:rPr>
        <w:t>“La Convocante</w:t>
      </w:r>
      <w:r w:rsidRPr="00843028">
        <w:rPr>
          <w:sz w:val="18"/>
        </w:rPr>
        <w:t xml:space="preserve">” podrá autorizar cualquier modificación a los plazos de entrega originalmente establecidos y pactados en el(los) contrato(s) respectivo(s), por lo que </w:t>
      </w:r>
      <w:r w:rsidRPr="00292A0E">
        <w:rPr>
          <w:b/>
          <w:sz w:val="18"/>
        </w:rPr>
        <w:t>“El Licitante</w:t>
      </w:r>
      <w:r w:rsidRPr="00843028">
        <w:rPr>
          <w:sz w:val="18"/>
        </w:rPr>
        <w:t>” de encontrarse en cualquiera de los dos supuestos antes referidos, deberá presentar escrito suscrito por su representante legal, en el que manifieste las causas por las que requiere la prórroga, anexando la documentación soporte de dicho supuesto.</w:t>
      </w:r>
    </w:p>
    <w:p w:rsidR="00050DE0" w:rsidRPr="00843028" w:rsidRDefault="00050DE0" w:rsidP="00292A0E">
      <w:pPr>
        <w:jc w:val="both"/>
        <w:rPr>
          <w:sz w:val="18"/>
        </w:rPr>
      </w:pPr>
      <w:r w:rsidRPr="00843028">
        <w:rPr>
          <w:sz w:val="18"/>
        </w:rPr>
        <w:t xml:space="preserve"> Para efectos de lo anterior </w:t>
      </w:r>
      <w:r w:rsidRPr="00292A0E">
        <w:rPr>
          <w:b/>
          <w:sz w:val="18"/>
        </w:rPr>
        <w:t xml:space="preserve">“El Licitante” </w:t>
      </w:r>
      <w:r w:rsidRPr="00843028">
        <w:rPr>
          <w:sz w:val="18"/>
        </w:rPr>
        <w:t>deberá entregar en la  Oficialía Mayor Municipio de Los Cabos dicho escrito, 10 (diez) días naturales previos al vencimiento de la fecha de entrega pactada, ya que de no hacerlo así, será rechazado, procediendo a aplicar las penas convencionales que correspondan.</w:t>
      </w:r>
    </w:p>
    <w:p w:rsidR="00E641E2" w:rsidRPr="00843028" w:rsidRDefault="00E641E2" w:rsidP="00292A0E">
      <w:pPr>
        <w:jc w:val="both"/>
        <w:rPr>
          <w:sz w:val="18"/>
        </w:rPr>
      </w:pPr>
    </w:p>
    <w:p w:rsidR="00050DE0" w:rsidRPr="00843028" w:rsidRDefault="00050DE0" w:rsidP="00292A0E">
      <w:pPr>
        <w:pStyle w:val="Prrafodelista"/>
        <w:numPr>
          <w:ilvl w:val="1"/>
          <w:numId w:val="1"/>
        </w:numPr>
        <w:spacing w:after="0"/>
        <w:jc w:val="both"/>
        <w:rPr>
          <w:b/>
          <w:sz w:val="16"/>
        </w:rPr>
      </w:pPr>
      <w:r w:rsidRPr="00843028">
        <w:rPr>
          <w:b/>
          <w:sz w:val="16"/>
        </w:rPr>
        <w:t xml:space="preserve">FORMA DE PAGO: </w:t>
      </w:r>
    </w:p>
    <w:p w:rsidR="00822BEE" w:rsidRDefault="00822BEE" w:rsidP="00292A0E">
      <w:pPr>
        <w:jc w:val="both"/>
        <w:rPr>
          <w:sz w:val="18"/>
        </w:rPr>
      </w:pPr>
    </w:p>
    <w:p w:rsidR="00050DE0" w:rsidRDefault="00050DE0" w:rsidP="00292A0E">
      <w:pPr>
        <w:jc w:val="both"/>
        <w:rPr>
          <w:sz w:val="18"/>
        </w:rPr>
      </w:pPr>
      <w:r w:rsidRPr="00843028">
        <w:rPr>
          <w:sz w:val="18"/>
        </w:rPr>
        <w:t>Los bienes ofertados deberán cotizarse y serán pagados en condición de precio fijo y en pesos mexicanos en una sola exhibición</w:t>
      </w:r>
      <w:r w:rsidR="00822BEE" w:rsidRPr="00822BEE">
        <w:rPr>
          <w:sz w:val="18"/>
          <w:u w:val="single"/>
        </w:rPr>
        <w:t>, procederá sin anticipo</w:t>
      </w:r>
      <w:r w:rsidR="00822BEE">
        <w:rPr>
          <w:sz w:val="18"/>
        </w:rPr>
        <w:t xml:space="preserve"> y se efectuara contra acreditación de la entrega de los bienes a entera satisfacción del área requirente, </w:t>
      </w:r>
      <w:r w:rsidRPr="00843028">
        <w:rPr>
          <w:sz w:val="18"/>
        </w:rPr>
        <w:t>“</w:t>
      </w:r>
      <w:r w:rsidRPr="00292A0E">
        <w:rPr>
          <w:b/>
          <w:sz w:val="18"/>
        </w:rPr>
        <w:t>La Convocante</w:t>
      </w:r>
      <w:r w:rsidRPr="00843028">
        <w:rPr>
          <w:sz w:val="18"/>
        </w:rPr>
        <w:t xml:space="preserve">”, dentro de los 45 días naturales siguientes a la recepción de la factura correspondiente. </w:t>
      </w:r>
    </w:p>
    <w:p w:rsidR="009B270C" w:rsidRPr="00843028" w:rsidRDefault="009B270C" w:rsidP="00292A0E">
      <w:pPr>
        <w:jc w:val="both"/>
        <w:rPr>
          <w:sz w:val="18"/>
        </w:rPr>
      </w:pPr>
    </w:p>
    <w:p w:rsidR="00050DE0" w:rsidRPr="00292A0E" w:rsidRDefault="00050DE0" w:rsidP="00292A0E">
      <w:pPr>
        <w:jc w:val="both"/>
        <w:rPr>
          <w:sz w:val="18"/>
          <w:u w:val="single"/>
        </w:rPr>
      </w:pPr>
      <w:r w:rsidRPr="00292A0E">
        <w:rPr>
          <w:sz w:val="18"/>
          <w:u w:val="single"/>
        </w:rPr>
        <w:t>El Licitante ganador para las deberá facturar a nombre de:</w:t>
      </w:r>
    </w:p>
    <w:p w:rsidR="00050DE0" w:rsidRPr="00843028" w:rsidRDefault="00050DE0" w:rsidP="00292A0E">
      <w:pPr>
        <w:ind w:firstLine="708"/>
        <w:jc w:val="both"/>
        <w:rPr>
          <w:sz w:val="18"/>
        </w:rPr>
      </w:pPr>
      <w:r w:rsidRPr="00843028">
        <w:rPr>
          <w:sz w:val="18"/>
        </w:rPr>
        <w:t>Municipio de Los Cabos.</w:t>
      </w:r>
    </w:p>
    <w:p w:rsidR="00050DE0" w:rsidRPr="00843028" w:rsidRDefault="0078122F" w:rsidP="00292A0E">
      <w:pPr>
        <w:ind w:firstLine="708"/>
        <w:jc w:val="both"/>
        <w:rPr>
          <w:sz w:val="18"/>
        </w:rPr>
      </w:pPr>
      <w:r>
        <w:rPr>
          <w:sz w:val="18"/>
        </w:rPr>
        <w:t xml:space="preserve">Boulevard Mijares  e/ Calle </w:t>
      </w:r>
      <w:r w:rsidR="00050DE0" w:rsidRPr="00843028">
        <w:rPr>
          <w:sz w:val="18"/>
        </w:rPr>
        <w:t xml:space="preserve">Zaragoza </w:t>
      </w:r>
      <w:r w:rsidR="00050DE0" w:rsidRPr="0078122F">
        <w:rPr>
          <w:sz w:val="18"/>
        </w:rPr>
        <w:t xml:space="preserve">y </w:t>
      </w:r>
      <w:r w:rsidRPr="0078122F">
        <w:rPr>
          <w:sz w:val="18"/>
        </w:rPr>
        <w:t>Manuel D</w:t>
      </w:r>
      <w:r w:rsidR="00050DE0" w:rsidRPr="0078122F">
        <w:rPr>
          <w:sz w:val="18"/>
        </w:rPr>
        <w:t>o</w:t>
      </w:r>
      <w:r w:rsidRPr="0078122F">
        <w:rPr>
          <w:sz w:val="18"/>
        </w:rPr>
        <w:t xml:space="preserve">blado, </w:t>
      </w:r>
      <w:proofErr w:type="spellStart"/>
      <w:r w:rsidRPr="0078122F">
        <w:rPr>
          <w:sz w:val="18"/>
        </w:rPr>
        <w:t>num</w:t>
      </w:r>
      <w:proofErr w:type="spellEnd"/>
      <w:r w:rsidRPr="0078122F">
        <w:rPr>
          <w:sz w:val="18"/>
        </w:rPr>
        <w:t>.</w:t>
      </w:r>
      <w:r w:rsidR="00050DE0" w:rsidRPr="0078122F">
        <w:rPr>
          <w:sz w:val="18"/>
        </w:rPr>
        <w:t xml:space="preserve"> 1413.</w:t>
      </w:r>
      <w:r w:rsidR="00050DE0" w:rsidRPr="00843028">
        <w:rPr>
          <w:sz w:val="18"/>
        </w:rPr>
        <w:t xml:space="preserve"> Colonia Centro. </w:t>
      </w:r>
    </w:p>
    <w:p w:rsidR="00050DE0" w:rsidRPr="00843028" w:rsidRDefault="00050DE0" w:rsidP="00292A0E">
      <w:pPr>
        <w:ind w:firstLine="708"/>
        <w:jc w:val="both"/>
        <w:rPr>
          <w:sz w:val="18"/>
        </w:rPr>
      </w:pPr>
      <w:r w:rsidRPr="00843028">
        <w:rPr>
          <w:sz w:val="18"/>
        </w:rPr>
        <w:t xml:space="preserve">San </w:t>
      </w:r>
      <w:r w:rsidR="00A6558D" w:rsidRPr="00843028">
        <w:rPr>
          <w:sz w:val="18"/>
        </w:rPr>
        <w:t>José</w:t>
      </w:r>
      <w:r w:rsidRPr="00843028">
        <w:rPr>
          <w:sz w:val="18"/>
        </w:rPr>
        <w:t xml:space="preserve"> del Cabo, Baja California Sur. CP 23400</w:t>
      </w:r>
    </w:p>
    <w:p w:rsidR="00050DE0" w:rsidRPr="00843028" w:rsidRDefault="00050DE0" w:rsidP="00292A0E">
      <w:pPr>
        <w:ind w:firstLine="708"/>
        <w:jc w:val="both"/>
        <w:rPr>
          <w:sz w:val="18"/>
        </w:rPr>
      </w:pPr>
      <w:proofErr w:type="spellStart"/>
      <w:r w:rsidRPr="00843028">
        <w:rPr>
          <w:sz w:val="18"/>
        </w:rPr>
        <w:t>RFC</w:t>
      </w:r>
      <w:proofErr w:type="spellEnd"/>
      <w:r w:rsidRPr="00843028">
        <w:rPr>
          <w:sz w:val="18"/>
        </w:rPr>
        <w:t xml:space="preserve"> MCB-980406-J9A</w:t>
      </w:r>
    </w:p>
    <w:p w:rsidR="005B27F9" w:rsidRPr="00843028" w:rsidRDefault="005B27F9" w:rsidP="00292A0E">
      <w:pPr>
        <w:ind w:firstLine="708"/>
        <w:jc w:val="both"/>
        <w:rPr>
          <w:sz w:val="18"/>
        </w:rPr>
      </w:pPr>
    </w:p>
    <w:p w:rsidR="00050DE0" w:rsidRPr="00843028" w:rsidRDefault="00050DE0" w:rsidP="00292A0E">
      <w:pPr>
        <w:pStyle w:val="Prrafodelista"/>
        <w:numPr>
          <w:ilvl w:val="1"/>
          <w:numId w:val="6"/>
        </w:numPr>
        <w:spacing w:after="0"/>
        <w:jc w:val="both"/>
        <w:rPr>
          <w:sz w:val="16"/>
        </w:rPr>
      </w:pPr>
      <w:r w:rsidRPr="00843028">
        <w:rPr>
          <w:b/>
          <w:sz w:val="16"/>
        </w:rPr>
        <w:t>PERIODO</w:t>
      </w:r>
      <w:r w:rsidR="005B27F9" w:rsidRPr="00843028">
        <w:rPr>
          <w:b/>
          <w:sz w:val="16"/>
        </w:rPr>
        <w:t xml:space="preserve"> </w:t>
      </w:r>
      <w:r w:rsidRPr="00843028">
        <w:rPr>
          <w:b/>
          <w:sz w:val="16"/>
        </w:rPr>
        <w:t>DE GARANTÍA DE LOS BIENES:</w:t>
      </w:r>
      <w:r w:rsidRPr="00843028">
        <w:rPr>
          <w:sz w:val="16"/>
        </w:rPr>
        <w:t xml:space="preserve"> El  periodo  mínimo  de  garantía  de  los  bienes  será  durante  la  vigencia  del  contrato  a  efecto  de responder contra los defectos de fabricación y vicios ocultos que en su caso se presenten en los bienes suministrados. El licitante será el responsable de hacer válida la misma y deberá responder por los bienes garantizados directamente a la Convocante. El periodo de garantía empezará a correr a partir de la entrega total de los bienes materia de la presente licitación, a entera satisfacción de “</w:t>
      </w:r>
      <w:r w:rsidRPr="00292A0E">
        <w:rPr>
          <w:b/>
          <w:sz w:val="16"/>
        </w:rPr>
        <w:t>La Convocante</w:t>
      </w:r>
      <w:r w:rsidRPr="00843028">
        <w:rPr>
          <w:sz w:val="16"/>
        </w:rPr>
        <w:t xml:space="preserve">”, y deberá ser otorgada invariablemente para todos los casos, con garantía del fabricante durante ese mismo plazo. </w:t>
      </w:r>
    </w:p>
    <w:p w:rsidR="005B27F9" w:rsidRPr="00843028" w:rsidRDefault="005B27F9" w:rsidP="00292A0E">
      <w:pPr>
        <w:pStyle w:val="Prrafodelista"/>
        <w:spacing w:after="0"/>
        <w:ind w:left="360"/>
        <w:jc w:val="both"/>
        <w:rPr>
          <w:sz w:val="16"/>
        </w:rPr>
      </w:pPr>
    </w:p>
    <w:p w:rsidR="00050DE0" w:rsidRPr="00843028" w:rsidRDefault="00050DE0" w:rsidP="00292A0E">
      <w:pPr>
        <w:pStyle w:val="Prrafodelista"/>
        <w:numPr>
          <w:ilvl w:val="1"/>
          <w:numId w:val="6"/>
        </w:numPr>
        <w:spacing w:after="0"/>
        <w:jc w:val="both"/>
        <w:rPr>
          <w:sz w:val="16"/>
        </w:rPr>
      </w:pPr>
      <w:r w:rsidRPr="00843028">
        <w:rPr>
          <w:b/>
          <w:sz w:val="16"/>
        </w:rPr>
        <w:t>NEGOCIACIÓN DE CONDICIONES</w:t>
      </w:r>
      <w:r w:rsidRPr="00843028">
        <w:rPr>
          <w:sz w:val="16"/>
        </w:rPr>
        <w:t>:</w:t>
      </w:r>
    </w:p>
    <w:p w:rsidR="00A6558D" w:rsidRPr="00843028" w:rsidRDefault="00050DE0" w:rsidP="00292A0E">
      <w:pPr>
        <w:jc w:val="both"/>
        <w:rPr>
          <w:sz w:val="18"/>
        </w:rPr>
      </w:pPr>
      <w:r w:rsidRPr="00843028">
        <w:rPr>
          <w:sz w:val="18"/>
        </w:rPr>
        <w:t xml:space="preserve"> Ninguna de las condiciones contenidas en las presentes bases de licitación, así como en las proposiciones presentadas por los licitantes podrá ser negociada. </w:t>
      </w:r>
    </w:p>
    <w:p w:rsidR="00A6558D" w:rsidRPr="00843028" w:rsidRDefault="00A6558D" w:rsidP="00292A0E">
      <w:pPr>
        <w:jc w:val="both"/>
        <w:rPr>
          <w:sz w:val="18"/>
        </w:rPr>
      </w:pPr>
    </w:p>
    <w:p w:rsidR="005B27F9" w:rsidRPr="00843028" w:rsidRDefault="00050DE0" w:rsidP="00292A0E">
      <w:pPr>
        <w:pStyle w:val="Prrafodelista"/>
        <w:numPr>
          <w:ilvl w:val="1"/>
          <w:numId w:val="6"/>
        </w:numPr>
        <w:spacing w:after="0"/>
        <w:jc w:val="both"/>
        <w:rPr>
          <w:sz w:val="16"/>
        </w:rPr>
      </w:pPr>
      <w:r w:rsidRPr="00843028">
        <w:rPr>
          <w:b/>
          <w:sz w:val="16"/>
        </w:rPr>
        <w:t>NORMATIVIDAD APLICABLE</w:t>
      </w:r>
      <w:r w:rsidRPr="00843028">
        <w:rPr>
          <w:sz w:val="16"/>
        </w:rPr>
        <w:t xml:space="preserve">: </w:t>
      </w:r>
    </w:p>
    <w:p w:rsidR="00050DE0" w:rsidRPr="00843028" w:rsidRDefault="00050DE0" w:rsidP="00292A0E">
      <w:pPr>
        <w:jc w:val="both"/>
        <w:rPr>
          <w:sz w:val="18"/>
        </w:rPr>
      </w:pPr>
      <w:r w:rsidRPr="00843028">
        <w:rPr>
          <w:sz w:val="18"/>
        </w:rPr>
        <w:t xml:space="preserve">La presente licitación se encuentra regida por la Ley de Adquisiciones, Arrendamientos y Servicios para el Estado de Baja California Sur, así como por las demás disposiciones y normas administrativas vigentes de la materia. </w:t>
      </w:r>
    </w:p>
    <w:p w:rsidR="005B27F9" w:rsidRPr="00843028" w:rsidRDefault="005B27F9" w:rsidP="00292A0E">
      <w:pPr>
        <w:jc w:val="both"/>
        <w:rPr>
          <w:sz w:val="18"/>
        </w:rPr>
      </w:pPr>
    </w:p>
    <w:p w:rsidR="005B27F9" w:rsidRPr="00843028" w:rsidRDefault="00050DE0" w:rsidP="00292A0E">
      <w:pPr>
        <w:pStyle w:val="Prrafodelista"/>
        <w:numPr>
          <w:ilvl w:val="1"/>
          <w:numId w:val="6"/>
        </w:numPr>
        <w:spacing w:after="0"/>
        <w:jc w:val="both"/>
        <w:rPr>
          <w:sz w:val="16"/>
        </w:rPr>
      </w:pPr>
      <w:r w:rsidRPr="00843028">
        <w:rPr>
          <w:b/>
          <w:sz w:val="16"/>
        </w:rPr>
        <w:t>PERSONAS QUE PODRÁN PARTICIPAR</w:t>
      </w:r>
      <w:r w:rsidRPr="00843028">
        <w:rPr>
          <w:sz w:val="16"/>
        </w:rPr>
        <w:t xml:space="preserve">: </w:t>
      </w:r>
    </w:p>
    <w:p w:rsidR="005B27F9" w:rsidRDefault="00050DE0" w:rsidP="00292A0E">
      <w:pPr>
        <w:jc w:val="both"/>
        <w:rPr>
          <w:sz w:val="18"/>
        </w:rPr>
      </w:pPr>
      <w:r w:rsidRPr="00843028">
        <w:rPr>
          <w:sz w:val="18"/>
        </w:rPr>
        <w:t xml:space="preserve">Podrán participar únicamente en el presente procedimiento de licitación las siguientes personas: </w:t>
      </w:r>
    </w:p>
    <w:p w:rsidR="00050DE0" w:rsidRDefault="00050DE0" w:rsidP="00292A0E">
      <w:pPr>
        <w:jc w:val="both"/>
        <w:rPr>
          <w:sz w:val="18"/>
        </w:rPr>
      </w:pPr>
      <w:r w:rsidRPr="00843028">
        <w:rPr>
          <w:b/>
          <w:sz w:val="18"/>
        </w:rPr>
        <w:t>Fabricantes  o  Productores  Regionales</w:t>
      </w:r>
      <w:r w:rsidRPr="00843028">
        <w:rPr>
          <w:sz w:val="18"/>
        </w:rPr>
        <w:t>,  Son  las  personas  físicas  o  morales  que  lleven  a  cabo procesos de elaboración, producción, trasformación, reparación industrialización u otros similares, de los cuales se obtengan productos terminados o semiterminados, que invariablemente tendrán el asiento principal de sus negocios y su domicilio fiscal, al menos con un año de antigüedad en el territorio del Estado de Baja California Sur.</w:t>
      </w:r>
    </w:p>
    <w:p w:rsidR="009B270C" w:rsidRDefault="009B270C" w:rsidP="00292A0E">
      <w:pPr>
        <w:jc w:val="both"/>
        <w:rPr>
          <w:sz w:val="18"/>
        </w:rPr>
      </w:pPr>
    </w:p>
    <w:p w:rsidR="009B270C" w:rsidRPr="00843028" w:rsidRDefault="009B270C" w:rsidP="00292A0E">
      <w:pPr>
        <w:jc w:val="both"/>
        <w:rPr>
          <w:sz w:val="18"/>
        </w:rPr>
      </w:pPr>
    </w:p>
    <w:p w:rsidR="00050DE0" w:rsidRPr="00843028" w:rsidRDefault="00050DE0" w:rsidP="00292A0E">
      <w:pPr>
        <w:jc w:val="both"/>
        <w:rPr>
          <w:sz w:val="18"/>
        </w:rPr>
      </w:pPr>
      <w:r w:rsidRPr="00843028">
        <w:rPr>
          <w:b/>
          <w:sz w:val="18"/>
        </w:rPr>
        <w:t>Distribuidor Regional</w:t>
      </w:r>
      <w:r w:rsidRPr="00843028">
        <w:rPr>
          <w:sz w:val="18"/>
        </w:rPr>
        <w:t>, Es la persona física o moral que distribuye productos regionales o foráneos, del tipo específico a que se refiere el procedimiento de adquisición, arrendamiento o servicio  respectivo, siempre y cuando tengan el asiento principal de sus negocios y su domicilio fiscal al menos con un año de antigüedad en el Estado de Baja California Sur.</w:t>
      </w:r>
    </w:p>
    <w:p w:rsidR="00050DE0" w:rsidRDefault="00050DE0" w:rsidP="00292A0E">
      <w:pPr>
        <w:jc w:val="both"/>
        <w:rPr>
          <w:sz w:val="18"/>
        </w:rPr>
      </w:pPr>
      <w:r w:rsidRPr="00843028">
        <w:rPr>
          <w:sz w:val="18"/>
        </w:rPr>
        <w:t xml:space="preserve"> </w:t>
      </w:r>
      <w:r w:rsidRPr="00843028">
        <w:rPr>
          <w:b/>
          <w:sz w:val="18"/>
        </w:rPr>
        <w:t>Proveedor Regional del Sector Público</w:t>
      </w:r>
      <w:r w:rsidRPr="00843028">
        <w:rPr>
          <w:sz w:val="18"/>
        </w:rPr>
        <w:t xml:space="preserve"> Persona física o moral que provee a la Oficialía Mayor del Municipio de Los Cabos, que invariablemente tenga su domicilio y registro fiscal en el Estado de Baja California Sur.</w:t>
      </w:r>
    </w:p>
    <w:p w:rsidR="00292A0E" w:rsidRPr="00843028" w:rsidRDefault="00292A0E" w:rsidP="00292A0E">
      <w:pPr>
        <w:jc w:val="both"/>
        <w:rPr>
          <w:sz w:val="18"/>
        </w:rPr>
      </w:pPr>
    </w:p>
    <w:p w:rsidR="00050DE0" w:rsidRDefault="00050DE0" w:rsidP="00292A0E">
      <w:pPr>
        <w:jc w:val="both"/>
        <w:rPr>
          <w:sz w:val="18"/>
        </w:rPr>
      </w:pPr>
      <w:r w:rsidRPr="00843028">
        <w:rPr>
          <w:sz w:val="18"/>
        </w:rPr>
        <w:t>Que cuenten con capacidad de respuesta inmediata, con recursos humanos, técnicos, financieros suficientes y demás que sean necesarios para cumplir con el suministro de los bienes solicitados. Deberán de abstenerse de participar en la presente licitación, las personas fís</w:t>
      </w:r>
      <w:r w:rsidR="00A6558D" w:rsidRPr="00843028">
        <w:rPr>
          <w:sz w:val="18"/>
        </w:rPr>
        <w:t xml:space="preserve">icas y morales a que se refiere </w:t>
      </w:r>
      <w:r w:rsidRPr="00843028">
        <w:rPr>
          <w:sz w:val="18"/>
        </w:rPr>
        <w:t xml:space="preserve">el artículo </w:t>
      </w:r>
      <w:r w:rsidR="00A6558D" w:rsidRPr="00843028">
        <w:rPr>
          <w:sz w:val="18"/>
        </w:rPr>
        <w:t>61</w:t>
      </w:r>
      <w:r w:rsidRPr="00843028">
        <w:rPr>
          <w:sz w:val="18"/>
        </w:rPr>
        <w:t xml:space="preserve"> de la Ley de Adquisiciones, Arrendamientos y Servicios para el Estado de Baja California Sur, ya que las propuestas que presenten no serán admitidas de conformidad con dicho numeral. </w:t>
      </w:r>
    </w:p>
    <w:p w:rsidR="005B27F9" w:rsidRPr="00843028" w:rsidRDefault="005B27F9" w:rsidP="00292A0E">
      <w:pPr>
        <w:jc w:val="both"/>
        <w:rPr>
          <w:sz w:val="18"/>
        </w:rPr>
      </w:pPr>
    </w:p>
    <w:p w:rsidR="004D6E0D" w:rsidRPr="004D6E0D" w:rsidRDefault="00050DE0" w:rsidP="00292A0E">
      <w:pPr>
        <w:pStyle w:val="Prrafodelista"/>
        <w:numPr>
          <w:ilvl w:val="1"/>
          <w:numId w:val="6"/>
        </w:numPr>
        <w:spacing w:after="0"/>
        <w:jc w:val="both"/>
        <w:rPr>
          <w:sz w:val="18"/>
        </w:rPr>
      </w:pPr>
      <w:r w:rsidRPr="004D6E0D">
        <w:rPr>
          <w:b/>
          <w:sz w:val="16"/>
        </w:rPr>
        <w:t xml:space="preserve">FORMA DE ACREDITAR LA PERSONALIDAD JURÍDICA DEL LICITANTE. </w:t>
      </w:r>
    </w:p>
    <w:p w:rsidR="004D6E0D" w:rsidRPr="004D6E0D" w:rsidRDefault="004D6E0D" w:rsidP="004D6E0D">
      <w:pPr>
        <w:jc w:val="both"/>
        <w:rPr>
          <w:sz w:val="18"/>
        </w:rPr>
      </w:pPr>
      <w:r w:rsidRPr="004D6E0D">
        <w:rPr>
          <w:sz w:val="18"/>
        </w:rPr>
        <w:t>Deberán acreditarse conforme al formato proporcionado en el anexo 3, como se indica en la cláusula 8.1 inciso C de las presentes bases de licitación. Invariablemente el licitante interesado en participar en la presente licitación, deberá presentar un escrito en el que manifieste bajo protesta de decir verdad, que cuenta con facultades suficientes para comprometerse por sí o a nombre de su representada.</w:t>
      </w:r>
    </w:p>
    <w:p w:rsidR="004D6E0D" w:rsidRDefault="004D6E0D" w:rsidP="004D6E0D">
      <w:pPr>
        <w:jc w:val="both"/>
        <w:rPr>
          <w:sz w:val="18"/>
        </w:rPr>
      </w:pPr>
      <w:r w:rsidRPr="00843028">
        <w:rPr>
          <w:sz w:val="18"/>
        </w:rPr>
        <w:t xml:space="preserve"> Será desechada toda proposición presentada, cuando no sea firmada por la persona facultada para ello en la última hoja del documento que las contenga, y en aquellas partes que en su caso determine la Oficialía Mayor o el Comité de Adquisiciones. </w:t>
      </w:r>
    </w:p>
    <w:p w:rsidR="005B27F9" w:rsidRPr="00843028" w:rsidRDefault="005B27F9" w:rsidP="00292A0E">
      <w:pPr>
        <w:jc w:val="both"/>
        <w:rPr>
          <w:sz w:val="18"/>
        </w:rPr>
      </w:pPr>
    </w:p>
    <w:p w:rsidR="005B27F9" w:rsidRPr="00843028" w:rsidRDefault="00050DE0" w:rsidP="00292A0E">
      <w:pPr>
        <w:jc w:val="both"/>
        <w:rPr>
          <w:b/>
          <w:sz w:val="18"/>
          <w:u w:val="single"/>
        </w:rPr>
      </w:pPr>
      <w:r w:rsidRPr="00843028">
        <w:rPr>
          <w:b/>
          <w:sz w:val="18"/>
          <w:u w:val="single"/>
        </w:rPr>
        <w:t xml:space="preserve">SECCIÓN II </w:t>
      </w:r>
    </w:p>
    <w:p w:rsidR="00050DE0" w:rsidRPr="00843028" w:rsidRDefault="00050DE0" w:rsidP="00292A0E">
      <w:pPr>
        <w:jc w:val="both"/>
        <w:rPr>
          <w:sz w:val="18"/>
        </w:rPr>
      </w:pPr>
      <w:r w:rsidRPr="00843028">
        <w:rPr>
          <w:sz w:val="18"/>
        </w:rPr>
        <w:t>REQUISITOS DE LA LICITACIÓN</w:t>
      </w:r>
    </w:p>
    <w:p w:rsidR="00050DE0" w:rsidRDefault="00CF7B74" w:rsidP="00292A0E">
      <w:pPr>
        <w:pStyle w:val="Prrafodelista"/>
        <w:numPr>
          <w:ilvl w:val="0"/>
          <w:numId w:val="2"/>
        </w:numPr>
        <w:spacing w:after="0"/>
        <w:jc w:val="both"/>
        <w:rPr>
          <w:sz w:val="16"/>
        </w:rPr>
      </w:pPr>
      <w:r w:rsidRPr="00843028">
        <w:rPr>
          <w:b/>
          <w:sz w:val="16"/>
        </w:rPr>
        <w:t>INTRODUCCIÓN.</w:t>
      </w:r>
      <w:r w:rsidR="00050DE0" w:rsidRPr="00843028">
        <w:rPr>
          <w:sz w:val="16"/>
        </w:rPr>
        <w:t xml:space="preserve">      </w:t>
      </w:r>
    </w:p>
    <w:p w:rsidR="009B270C" w:rsidRPr="00843028" w:rsidRDefault="009B270C" w:rsidP="009B270C">
      <w:pPr>
        <w:pStyle w:val="Prrafodelista"/>
        <w:spacing w:after="0"/>
        <w:ind w:left="501"/>
        <w:jc w:val="both"/>
        <w:rPr>
          <w:sz w:val="16"/>
        </w:rPr>
      </w:pPr>
    </w:p>
    <w:p w:rsidR="00050DE0" w:rsidRPr="00843028" w:rsidRDefault="00050DE0" w:rsidP="00292A0E">
      <w:pPr>
        <w:pStyle w:val="Prrafodelista"/>
        <w:numPr>
          <w:ilvl w:val="0"/>
          <w:numId w:val="8"/>
        </w:numPr>
        <w:spacing w:after="0"/>
        <w:jc w:val="both"/>
        <w:rPr>
          <w:sz w:val="16"/>
        </w:rPr>
      </w:pPr>
      <w:r w:rsidRPr="00843028">
        <w:rPr>
          <w:b/>
          <w:sz w:val="16"/>
        </w:rPr>
        <w:t>FUENTE DE LOS RECURSOS</w:t>
      </w:r>
      <w:r w:rsidRPr="00843028">
        <w:rPr>
          <w:sz w:val="16"/>
        </w:rPr>
        <w:t>:</w:t>
      </w:r>
    </w:p>
    <w:p w:rsidR="00292A0E" w:rsidRDefault="00050DE0" w:rsidP="00292A0E">
      <w:pPr>
        <w:ind w:left="30"/>
        <w:jc w:val="both"/>
        <w:rPr>
          <w:b/>
          <w:sz w:val="18"/>
        </w:rPr>
      </w:pPr>
      <w:r w:rsidRPr="00843028">
        <w:rPr>
          <w:sz w:val="18"/>
        </w:rPr>
        <w:t xml:space="preserve">El Municipio de Los Cabos, por conducto de la </w:t>
      </w:r>
      <w:r w:rsidR="00CF7B74" w:rsidRPr="00843028">
        <w:rPr>
          <w:sz w:val="18"/>
        </w:rPr>
        <w:t>Oficialía</w:t>
      </w:r>
      <w:r w:rsidRPr="00843028">
        <w:rPr>
          <w:sz w:val="18"/>
        </w:rPr>
        <w:t xml:space="preserve"> Mayor, en lo sucesivo </w:t>
      </w:r>
      <w:r w:rsidRPr="009B270C">
        <w:rPr>
          <w:sz w:val="18"/>
        </w:rPr>
        <w:t>denominado “</w:t>
      </w:r>
      <w:r w:rsidRPr="009B270C">
        <w:rPr>
          <w:b/>
          <w:sz w:val="18"/>
        </w:rPr>
        <w:t>La Convocante</w:t>
      </w:r>
      <w:r w:rsidRPr="009B270C">
        <w:rPr>
          <w:sz w:val="18"/>
        </w:rPr>
        <w:t xml:space="preserve">”, se encuentra llevando a cabo la presente licitación de carácter Estatal con recursos propios, autorizados en el presupuesto anual para el </w:t>
      </w:r>
      <w:r w:rsidRPr="009B270C">
        <w:rPr>
          <w:b/>
          <w:sz w:val="18"/>
        </w:rPr>
        <w:t>ejercicio fiscal 20</w:t>
      </w:r>
      <w:r w:rsidR="00E8664A" w:rsidRPr="009B270C">
        <w:rPr>
          <w:b/>
          <w:sz w:val="18"/>
        </w:rPr>
        <w:t>20</w:t>
      </w:r>
      <w:r w:rsidRPr="009B270C">
        <w:rPr>
          <w:sz w:val="18"/>
        </w:rPr>
        <w:t xml:space="preserve">. Para el concurso </w:t>
      </w:r>
      <w:r w:rsidRPr="009B270C">
        <w:rPr>
          <w:b/>
          <w:sz w:val="18"/>
        </w:rPr>
        <w:t>No.‐ </w:t>
      </w:r>
      <w:r w:rsidR="00860DE4" w:rsidRPr="009B270C">
        <w:rPr>
          <w:b/>
          <w:sz w:val="18"/>
        </w:rPr>
        <w:t>LPA-000000026</w:t>
      </w:r>
      <w:r w:rsidRPr="009B270C">
        <w:rPr>
          <w:b/>
          <w:sz w:val="18"/>
        </w:rPr>
        <w:t>‐</w:t>
      </w:r>
      <w:r w:rsidR="00793729">
        <w:rPr>
          <w:b/>
          <w:sz w:val="18"/>
        </w:rPr>
        <w:t>060</w:t>
      </w:r>
      <w:r w:rsidRPr="009B270C">
        <w:rPr>
          <w:b/>
          <w:sz w:val="18"/>
        </w:rPr>
        <w:t>‐</w:t>
      </w:r>
      <w:r w:rsidR="00860DE4" w:rsidRPr="009B270C">
        <w:rPr>
          <w:b/>
          <w:sz w:val="18"/>
        </w:rPr>
        <w:t>20</w:t>
      </w:r>
      <w:r w:rsidR="00E8664A" w:rsidRPr="009B270C">
        <w:rPr>
          <w:b/>
          <w:sz w:val="18"/>
        </w:rPr>
        <w:t>20</w:t>
      </w:r>
      <w:r w:rsidRPr="009B270C">
        <w:rPr>
          <w:sz w:val="18"/>
        </w:rPr>
        <w:t xml:space="preserve"> del Municipio de Los Cabos; en lo correspondiente a “</w:t>
      </w:r>
      <w:r w:rsidR="0078122F" w:rsidRPr="0078122F">
        <w:rPr>
          <w:b/>
          <w:sz w:val="18"/>
        </w:rPr>
        <w:t>ADQUISICIÓN DE MATERIAL DE LIMPIEZA PARA STOCK DE ALMACÉN GENERAL Y LOCAL</w:t>
      </w:r>
      <w:r w:rsidR="00B83B2F" w:rsidRPr="009B270C">
        <w:rPr>
          <w:b/>
          <w:sz w:val="18"/>
        </w:rPr>
        <w:t>”</w:t>
      </w:r>
      <w:r w:rsidRPr="009B270C">
        <w:rPr>
          <w:b/>
          <w:sz w:val="18"/>
        </w:rPr>
        <w:t>.</w:t>
      </w:r>
      <w:r w:rsidRPr="00843028">
        <w:rPr>
          <w:b/>
          <w:sz w:val="18"/>
        </w:rPr>
        <w:t> </w:t>
      </w:r>
    </w:p>
    <w:p w:rsidR="001248C7" w:rsidRPr="00843028" w:rsidRDefault="001248C7" w:rsidP="002A1281">
      <w:pPr>
        <w:jc w:val="both"/>
        <w:rPr>
          <w:b/>
          <w:sz w:val="18"/>
        </w:rPr>
      </w:pPr>
    </w:p>
    <w:p w:rsidR="00050DE0" w:rsidRPr="00843028" w:rsidRDefault="00050DE0" w:rsidP="00292A0E">
      <w:pPr>
        <w:pStyle w:val="Prrafodelista"/>
        <w:numPr>
          <w:ilvl w:val="0"/>
          <w:numId w:val="8"/>
        </w:numPr>
        <w:spacing w:after="0"/>
        <w:jc w:val="both"/>
        <w:rPr>
          <w:sz w:val="16"/>
        </w:rPr>
      </w:pPr>
      <w:r w:rsidRPr="00843028">
        <w:rPr>
          <w:b/>
          <w:sz w:val="16"/>
        </w:rPr>
        <w:t>PREPARACIÓN DE LAS PROPOSICIONES</w:t>
      </w:r>
      <w:r w:rsidRPr="00843028">
        <w:rPr>
          <w:sz w:val="16"/>
        </w:rPr>
        <w:t>:</w:t>
      </w:r>
    </w:p>
    <w:p w:rsidR="00C66681" w:rsidRDefault="00050DE0" w:rsidP="00292A0E">
      <w:pPr>
        <w:ind w:left="30"/>
        <w:jc w:val="both"/>
        <w:rPr>
          <w:sz w:val="18"/>
        </w:rPr>
      </w:pPr>
      <w:r w:rsidRPr="00843028">
        <w:rPr>
          <w:sz w:val="18"/>
        </w:rPr>
        <w:t xml:space="preserve"> El licitante sufragará a su costa, todos y cada uno de los gastos relacionados con la preparación y presentación de sus proposiciones; por lo que “</w:t>
      </w:r>
      <w:r w:rsidRPr="00292A0E">
        <w:rPr>
          <w:b/>
          <w:sz w:val="18"/>
        </w:rPr>
        <w:t>La Convocante</w:t>
      </w:r>
      <w:r w:rsidRPr="00843028">
        <w:rPr>
          <w:sz w:val="18"/>
        </w:rPr>
        <w:t xml:space="preserve">” no devolverá total, ni parcialmente dichos </w:t>
      </w:r>
      <w:r w:rsidR="00292A0E" w:rsidRPr="00843028">
        <w:rPr>
          <w:sz w:val="18"/>
        </w:rPr>
        <w:t>gastos</w:t>
      </w:r>
      <w:r w:rsidR="00292A0E">
        <w:rPr>
          <w:sz w:val="18"/>
        </w:rPr>
        <w:t>,</w:t>
      </w:r>
      <w:r w:rsidR="00292A0E" w:rsidRPr="00843028">
        <w:rPr>
          <w:sz w:val="18"/>
        </w:rPr>
        <w:t xml:space="preserve"> cualquiera</w:t>
      </w:r>
      <w:r w:rsidRPr="00843028">
        <w:rPr>
          <w:sz w:val="18"/>
        </w:rPr>
        <w:t xml:space="preserve"> que sea el resultado de la licitación.</w:t>
      </w:r>
    </w:p>
    <w:p w:rsidR="009B270C" w:rsidRPr="00843028" w:rsidRDefault="009B270C" w:rsidP="00083F8F">
      <w:pPr>
        <w:jc w:val="both"/>
        <w:rPr>
          <w:sz w:val="18"/>
        </w:rPr>
      </w:pPr>
    </w:p>
    <w:p w:rsidR="00050DE0" w:rsidRPr="00843028" w:rsidRDefault="00050DE0" w:rsidP="00292A0E">
      <w:pPr>
        <w:pStyle w:val="Prrafodelista"/>
        <w:numPr>
          <w:ilvl w:val="0"/>
          <w:numId w:val="8"/>
        </w:numPr>
        <w:spacing w:after="0"/>
        <w:jc w:val="both"/>
        <w:rPr>
          <w:sz w:val="16"/>
        </w:rPr>
      </w:pPr>
      <w:r w:rsidRPr="00843028">
        <w:rPr>
          <w:b/>
          <w:sz w:val="16"/>
        </w:rPr>
        <w:t>DE LOS BIENES  A LICITAR</w:t>
      </w:r>
      <w:r w:rsidRPr="00843028">
        <w:rPr>
          <w:sz w:val="16"/>
        </w:rPr>
        <w:t xml:space="preserve">. </w:t>
      </w:r>
    </w:p>
    <w:p w:rsidR="00050DE0" w:rsidRPr="00CE72D1" w:rsidRDefault="00050DE0" w:rsidP="00292A0E">
      <w:pPr>
        <w:ind w:left="30"/>
        <w:jc w:val="both"/>
        <w:rPr>
          <w:sz w:val="18"/>
        </w:rPr>
      </w:pPr>
      <w:r w:rsidRPr="00CE72D1">
        <w:rPr>
          <w:sz w:val="18"/>
        </w:rPr>
        <w:t>Con el fin de suministrar los bienes objeto de esta licitación, los licitantes deberán presentar su propuesta por la totalidad de</w:t>
      </w:r>
      <w:r w:rsidR="00C511A8" w:rsidRPr="00CE72D1">
        <w:rPr>
          <w:sz w:val="18"/>
        </w:rPr>
        <w:t xml:space="preserve"> cada una</w:t>
      </w:r>
      <w:r w:rsidR="002A1281">
        <w:rPr>
          <w:sz w:val="18"/>
        </w:rPr>
        <w:t xml:space="preserve"> de</w:t>
      </w:r>
      <w:r w:rsidRPr="00CE72D1">
        <w:rPr>
          <w:sz w:val="18"/>
        </w:rPr>
        <w:t xml:space="preserve"> las </w:t>
      </w:r>
      <w:r w:rsidR="00E641E2" w:rsidRPr="00CE72D1">
        <w:rPr>
          <w:sz w:val="18"/>
        </w:rPr>
        <w:t xml:space="preserve">partidas, </w:t>
      </w:r>
      <w:r w:rsidRPr="00CE72D1">
        <w:rPr>
          <w:sz w:val="18"/>
        </w:rPr>
        <w:t>de conformidad con las especificaciones técnicas señaladas en estas bases de licitación.</w:t>
      </w:r>
    </w:p>
    <w:p w:rsidR="003F09E1" w:rsidRPr="00843028" w:rsidRDefault="003F09E1" w:rsidP="00083F8F">
      <w:pPr>
        <w:jc w:val="both"/>
        <w:rPr>
          <w:sz w:val="18"/>
        </w:rPr>
      </w:pPr>
    </w:p>
    <w:p w:rsidR="00050DE0" w:rsidRPr="00CE72D1" w:rsidRDefault="00050DE0" w:rsidP="00292A0E">
      <w:pPr>
        <w:ind w:left="30"/>
        <w:jc w:val="both"/>
        <w:rPr>
          <w:sz w:val="18"/>
        </w:rPr>
      </w:pPr>
      <w:r w:rsidRPr="00CE72D1">
        <w:rPr>
          <w:sz w:val="18"/>
        </w:rPr>
        <w:t xml:space="preserve"> “</w:t>
      </w:r>
      <w:r w:rsidRPr="00CE72D1">
        <w:rPr>
          <w:b/>
          <w:sz w:val="18"/>
        </w:rPr>
        <w:t>La Convocante</w:t>
      </w:r>
      <w:r w:rsidRPr="00CE72D1">
        <w:rPr>
          <w:sz w:val="18"/>
        </w:rPr>
        <w:t>”  adjudicará</w:t>
      </w:r>
      <w:r w:rsidR="006F6B35" w:rsidRPr="00CE72D1">
        <w:rPr>
          <w:sz w:val="18"/>
        </w:rPr>
        <w:t xml:space="preserve"> una o</w:t>
      </w:r>
      <w:r w:rsidR="00CE72D1" w:rsidRPr="00CE72D1">
        <w:rPr>
          <w:sz w:val="18"/>
        </w:rPr>
        <w:t xml:space="preserve"> </w:t>
      </w:r>
      <w:r w:rsidRPr="00CE72D1">
        <w:rPr>
          <w:b/>
          <w:sz w:val="18"/>
        </w:rPr>
        <w:t>la totalidad</w:t>
      </w:r>
      <w:r w:rsidRPr="00CE72D1">
        <w:rPr>
          <w:sz w:val="18"/>
        </w:rPr>
        <w:t xml:space="preserve"> de las partidas al (los) licitante(s) que reúna(n) las condiciones legales, técnicas y económicas requeridas en las presentes bases y que garantice(n) satisfactoriamente el cumplimiento de las obligaciones respectivas, y cuyo precio ofertado sea él más bajo de entre las propuestas económicas recibidas. En caso de que el precio sea el mismo, se adjudicará mediante </w:t>
      </w:r>
      <w:r w:rsidR="00860DE4" w:rsidRPr="00CE72D1">
        <w:rPr>
          <w:sz w:val="18"/>
        </w:rPr>
        <w:t>insaculación.</w:t>
      </w:r>
      <w:r w:rsidR="00843028" w:rsidRPr="00CE72D1">
        <w:rPr>
          <w:sz w:val="18"/>
        </w:rPr>
        <w:t xml:space="preserve"> </w:t>
      </w:r>
      <w:r w:rsidRPr="00CE72D1">
        <w:rPr>
          <w:sz w:val="18"/>
        </w:rPr>
        <w:t>Las Especificaciones Técnicas de estas bases de licitación son las siguientes, y el programa de entregas se encuentran en el Anexo</w:t>
      </w:r>
      <w:r w:rsidR="00860DE4" w:rsidRPr="00CE72D1">
        <w:rPr>
          <w:sz w:val="18"/>
        </w:rPr>
        <w:t xml:space="preserve"> 2</w:t>
      </w:r>
      <w:r w:rsidRPr="00CE72D1">
        <w:rPr>
          <w:sz w:val="18"/>
        </w:rPr>
        <w:t xml:space="preserve"> que integra estas bases de licitación.</w:t>
      </w:r>
    </w:p>
    <w:p w:rsidR="00DA1461" w:rsidRDefault="00DA1461" w:rsidP="00292A0E">
      <w:pPr>
        <w:ind w:left="30"/>
        <w:jc w:val="both"/>
        <w:rPr>
          <w:sz w:val="18"/>
        </w:rPr>
      </w:pPr>
    </w:p>
    <w:p w:rsidR="00511F10" w:rsidRDefault="00511F10" w:rsidP="00292A0E">
      <w:pPr>
        <w:ind w:left="30"/>
        <w:jc w:val="both"/>
        <w:rPr>
          <w:sz w:val="18"/>
        </w:rPr>
      </w:pPr>
    </w:p>
    <w:p w:rsidR="009B270C" w:rsidRDefault="009B270C" w:rsidP="00292A0E">
      <w:pPr>
        <w:ind w:left="30"/>
        <w:jc w:val="both"/>
        <w:rPr>
          <w:sz w:val="18"/>
        </w:rPr>
      </w:pPr>
    </w:p>
    <w:p w:rsidR="00F75D14" w:rsidRDefault="00F75D14" w:rsidP="00292A0E">
      <w:pPr>
        <w:ind w:left="30"/>
        <w:jc w:val="both"/>
        <w:rPr>
          <w:sz w:val="18"/>
        </w:rPr>
      </w:pPr>
    </w:p>
    <w:p w:rsidR="00F75D14" w:rsidRDefault="00F75D14" w:rsidP="00292A0E">
      <w:pPr>
        <w:ind w:left="30"/>
        <w:jc w:val="both"/>
        <w:rPr>
          <w:sz w:val="18"/>
        </w:rPr>
      </w:pPr>
    </w:p>
    <w:p w:rsidR="00F75D14" w:rsidRDefault="00F75D14" w:rsidP="00292A0E">
      <w:pPr>
        <w:ind w:left="30"/>
        <w:jc w:val="both"/>
        <w:rPr>
          <w:sz w:val="18"/>
        </w:rPr>
      </w:pPr>
    </w:p>
    <w:p w:rsidR="00083F8F" w:rsidRDefault="00083F8F" w:rsidP="00292A0E">
      <w:pPr>
        <w:ind w:left="30"/>
        <w:jc w:val="both"/>
        <w:rPr>
          <w:sz w:val="18"/>
        </w:rPr>
      </w:pPr>
    </w:p>
    <w:p w:rsidR="00083F8F" w:rsidRDefault="00083F8F" w:rsidP="00292A0E">
      <w:pPr>
        <w:ind w:left="30"/>
        <w:jc w:val="both"/>
        <w:rPr>
          <w:sz w:val="18"/>
        </w:rPr>
      </w:pPr>
    </w:p>
    <w:p w:rsidR="00083F8F" w:rsidRDefault="00083F8F" w:rsidP="00292A0E">
      <w:pPr>
        <w:ind w:left="30"/>
        <w:jc w:val="both"/>
        <w:rPr>
          <w:sz w:val="18"/>
        </w:rPr>
      </w:pPr>
    </w:p>
    <w:p w:rsidR="002A1281" w:rsidRDefault="002A1281" w:rsidP="00292A0E">
      <w:pPr>
        <w:ind w:left="30"/>
        <w:jc w:val="both"/>
        <w:rPr>
          <w:sz w:val="18"/>
        </w:rPr>
      </w:pPr>
    </w:p>
    <w:p w:rsidR="00AD6C25" w:rsidRDefault="00AD6C25" w:rsidP="00E24422"/>
    <w:tbl>
      <w:tblPr>
        <w:tblStyle w:val="Tabladecuadrcula1clara10"/>
        <w:tblW w:w="10490" w:type="dxa"/>
        <w:tblInd w:w="-5" w:type="dxa"/>
        <w:tblLayout w:type="fixed"/>
        <w:tblLook w:val="04A0" w:firstRow="1" w:lastRow="0" w:firstColumn="1" w:lastColumn="0" w:noHBand="0" w:noVBand="1"/>
      </w:tblPr>
      <w:tblGrid>
        <w:gridCol w:w="419"/>
        <w:gridCol w:w="3125"/>
        <w:gridCol w:w="993"/>
        <w:gridCol w:w="850"/>
        <w:gridCol w:w="5103"/>
      </w:tblGrid>
      <w:tr w:rsidR="00AD6C25" w:rsidRPr="00F75D14" w:rsidTr="00AD6C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90" w:type="dxa"/>
            <w:gridSpan w:val="5"/>
          </w:tcPr>
          <w:p w:rsidR="00AD6C25" w:rsidRPr="00F75D14" w:rsidRDefault="00AD6C25" w:rsidP="00215B2C">
            <w:pPr>
              <w:jc w:val="center"/>
              <w:rPr>
                <w:rFonts w:ascii="Calibri" w:eastAsia="Times New Roman" w:hAnsi="Calibri" w:cs="Calibri"/>
                <w:color w:val="000000"/>
                <w:sz w:val="20"/>
                <w:szCs w:val="22"/>
                <w:lang w:val="es-MX" w:eastAsia="es-MX"/>
              </w:rPr>
            </w:pPr>
            <w:r>
              <w:rPr>
                <w:rFonts w:ascii="Calibri" w:eastAsia="Times New Roman" w:hAnsi="Calibri" w:cs="Calibri"/>
                <w:bCs w:val="0"/>
                <w:color w:val="000000"/>
                <w:sz w:val="16"/>
                <w:szCs w:val="16"/>
                <w:lang w:val="es-MX" w:eastAsia="es-MX"/>
              </w:rPr>
              <w:t>PARTIDA 1</w:t>
            </w:r>
            <w:r w:rsidRPr="00F75D14">
              <w:rPr>
                <w:rFonts w:ascii="Calibri" w:eastAsia="Times New Roman" w:hAnsi="Calibri" w:cs="Calibri"/>
                <w:bCs w:val="0"/>
                <w:color w:val="000000"/>
                <w:sz w:val="16"/>
                <w:szCs w:val="16"/>
                <w:lang w:val="es-MX" w:eastAsia="es-MX"/>
              </w:rPr>
              <w:t xml:space="preserve">. ALMACÉN </w:t>
            </w:r>
            <w:r>
              <w:rPr>
                <w:rFonts w:ascii="Calibri" w:eastAsia="Times New Roman" w:hAnsi="Calibri" w:cs="Calibri"/>
                <w:bCs w:val="0"/>
                <w:color w:val="000000"/>
                <w:sz w:val="16"/>
                <w:szCs w:val="16"/>
                <w:lang w:val="es-MX" w:eastAsia="es-MX"/>
              </w:rPr>
              <w:t xml:space="preserve">GENERAL </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rPr>
                <w:rFonts w:ascii="Calibri" w:eastAsia="Times New Roman" w:hAnsi="Calibri" w:cs="Calibri"/>
                <w:color w:val="000000"/>
                <w:sz w:val="16"/>
                <w:szCs w:val="16"/>
                <w:lang w:val="es-MX" w:eastAsia="es-MX"/>
              </w:rPr>
            </w:pPr>
            <w:r w:rsidRPr="00F75D14">
              <w:rPr>
                <w:rFonts w:ascii="Calibri" w:eastAsia="Times New Roman" w:hAnsi="Calibri" w:cs="Calibri"/>
                <w:color w:val="000000"/>
                <w:sz w:val="16"/>
                <w:szCs w:val="16"/>
                <w:lang w:val="es-MX" w:eastAsia="es-MX"/>
              </w:rPr>
              <w:t>#</w:t>
            </w:r>
          </w:p>
        </w:tc>
        <w:tc>
          <w:tcPr>
            <w:tcW w:w="3125" w:type="dxa"/>
            <w:noWrap/>
          </w:tcPr>
          <w:p w:rsidR="00AD6C25" w:rsidRPr="00F75D14" w:rsidRDefault="00AD6C25" w:rsidP="00215B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4"/>
                <w:szCs w:val="14"/>
                <w:lang w:val="es-MX" w:eastAsia="es-MX"/>
              </w:rPr>
            </w:pPr>
            <w:r w:rsidRPr="00F75D14">
              <w:rPr>
                <w:rFonts w:ascii="Calibri" w:eastAsia="Times New Roman" w:hAnsi="Calibri" w:cs="Calibri"/>
                <w:b/>
                <w:color w:val="000000"/>
                <w:sz w:val="14"/>
                <w:szCs w:val="14"/>
                <w:lang w:val="es-MX" w:eastAsia="es-MX"/>
              </w:rPr>
              <w:t>DESCRIPCIÓN</w:t>
            </w:r>
          </w:p>
        </w:tc>
        <w:tc>
          <w:tcPr>
            <w:tcW w:w="993" w:type="dxa"/>
            <w:noWrap/>
          </w:tcPr>
          <w:p w:rsidR="00AD6C25" w:rsidRPr="00F75D14" w:rsidRDefault="00AD6C25" w:rsidP="00215B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4"/>
                <w:szCs w:val="14"/>
                <w:lang w:val="es-MX" w:eastAsia="es-MX"/>
              </w:rPr>
            </w:pPr>
            <w:r w:rsidRPr="00F75D14">
              <w:rPr>
                <w:rFonts w:ascii="Calibri" w:eastAsia="Times New Roman" w:hAnsi="Calibri" w:cs="Calibri"/>
                <w:b/>
                <w:color w:val="000000"/>
                <w:sz w:val="14"/>
                <w:szCs w:val="14"/>
                <w:lang w:val="es-MX" w:eastAsia="es-MX"/>
              </w:rPr>
              <w:t>UNIDAD DE MEDIDA</w:t>
            </w:r>
          </w:p>
        </w:tc>
        <w:tc>
          <w:tcPr>
            <w:tcW w:w="850" w:type="dxa"/>
          </w:tcPr>
          <w:p w:rsidR="00AD6C25" w:rsidRPr="00F75D14" w:rsidRDefault="00AD6C25" w:rsidP="00215B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4"/>
                <w:szCs w:val="14"/>
                <w:lang w:val="es-MX" w:eastAsia="es-MX"/>
              </w:rPr>
            </w:pPr>
            <w:r w:rsidRPr="00F75D14">
              <w:rPr>
                <w:rFonts w:ascii="Calibri" w:eastAsia="Times New Roman" w:hAnsi="Calibri" w:cs="Calibri"/>
                <w:b/>
                <w:color w:val="000000"/>
                <w:sz w:val="14"/>
                <w:szCs w:val="14"/>
                <w:lang w:val="es-MX" w:eastAsia="es-MX"/>
              </w:rPr>
              <w:t>CANTIDAD</w:t>
            </w:r>
          </w:p>
        </w:tc>
        <w:tc>
          <w:tcPr>
            <w:tcW w:w="5103" w:type="dxa"/>
          </w:tcPr>
          <w:p w:rsidR="00AD6C25" w:rsidRPr="00F75D14" w:rsidRDefault="00AD6C25" w:rsidP="00215B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4"/>
                <w:szCs w:val="14"/>
                <w:lang w:val="es-MX" w:eastAsia="es-MX"/>
              </w:rPr>
            </w:pPr>
            <w:r w:rsidRPr="00F75D14">
              <w:rPr>
                <w:rFonts w:ascii="Calibri" w:eastAsia="Times New Roman" w:hAnsi="Calibri" w:cs="Calibri"/>
                <w:b/>
                <w:color w:val="000000"/>
                <w:sz w:val="14"/>
                <w:szCs w:val="14"/>
                <w:lang w:val="es-MX" w:eastAsia="es-MX"/>
              </w:rPr>
              <w:t>ESPECIFICACIONES ADICIONALES</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1</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ACIDO MURIÁTICO DE 900ML</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80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Pr>
                <w:rFonts w:ascii="Calibri" w:eastAsia="Times New Roman" w:hAnsi="Calibri" w:cs="Calibri"/>
                <w:color w:val="000000"/>
                <w:sz w:val="10"/>
                <w:szCs w:val="14"/>
                <w:lang w:val="es-MX" w:eastAsia="es-MX"/>
              </w:rPr>
              <w:t xml:space="preserve">ACIDO MURIÁTICO CON AROMA </w:t>
            </w:r>
            <w:r w:rsidRPr="00F75D14">
              <w:rPr>
                <w:rFonts w:ascii="Calibri" w:eastAsia="Times New Roman" w:hAnsi="Calibri" w:cs="Calibri"/>
                <w:color w:val="000000"/>
                <w:sz w:val="10"/>
                <w:szCs w:val="14"/>
                <w:lang w:val="es-MX" w:eastAsia="es-MX"/>
              </w:rPr>
              <w:t>LIMÓN Y ALTO PODER QUITA SARRO SIN DAÑAR EL CERÁMICO, DEVUELVE EL BRILLO A PISOS Y AZULEJOS. IDEAL PARA QUITAR MANCHAS DE SARRO Y ÓXIDO EN INODOROS, LAVABOS Y AZULEJOS. GRAN PODER DE DESINFECCIÓN PARA INODOROS, LAVABOS Y PAREDES. ELIMINA RESTOS DE CAL, YESO Y CEMENTO EN PISOS</w:t>
            </w:r>
            <w:r>
              <w:rPr>
                <w:rFonts w:ascii="Calibri" w:eastAsia="Times New Roman" w:hAnsi="Calibri" w:cs="Calibri"/>
                <w:color w:val="000000"/>
                <w:sz w:val="10"/>
                <w:szCs w:val="14"/>
                <w:lang w:val="es-MX" w:eastAsia="es-MX"/>
              </w:rPr>
              <w:t>.</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2</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BOLSA NEGRA JUMBO PARA BASURA</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KILOGRAMO</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2500</w:t>
            </w:r>
          </w:p>
        </w:tc>
        <w:tc>
          <w:tcPr>
            <w:tcW w:w="5103" w:type="dxa"/>
          </w:tcPr>
          <w:p w:rsidR="00AD6C25" w:rsidRPr="00CE72D1"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CE72D1">
              <w:rPr>
                <w:rFonts w:ascii="Calibri" w:eastAsia="Times New Roman" w:hAnsi="Calibri" w:cs="Calibri"/>
                <w:sz w:val="10"/>
                <w:szCs w:val="14"/>
                <w:lang w:val="es-MX" w:eastAsia="es-MX"/>
              </w:rPr>
              <w:t>MEDI</w:t>
            </w:r>
            <w:r w:rsidR="00582A00" w:rsidRPr="00CE72D1">
              <w:rPr>
                <w:rFonts w:ascii="Calibri" w:eastAsia="Times New Roman" w:hAnsi="Calibri" w:cs="Calibri"/>
                <w:sz w:val="10"/>
                <w:szCs w:val="14"/>
                <w:lang w:val="es-MX" w:eastAsia="es-MX"/>
              </w:rPr>
              <w:t>DA DE 90*120 CM, CALIBRE 250, 100% RECICLABLES.</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3</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BOLSA NEGRA MEDIANA PARA BASURA</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KILOGRAMO</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2500</w:t>
            </w:r>
          </w:p>
        </w:tc>
        <w:tc>
          <w:tcPr>
            <w:tcW w:w="5103" w:type="dxa"/>
          </w:tcPr>
          <w:p w:rsidR="00AD6C25" w:rsidRPr="00CE72D1" w:rsidRDefault="00AD6C25" w:rsidP="00582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CE72D1">
              <w:rPr>
                <w:rFonts w:ascii="Calibri" w:eastAsia="Times New Roman" w:hAnsi="Calibri" w:cs="Calibri"/>
                <w:sz w:val="10"/>
                <w:szCs w:val="14"/>
                <w:lang w:val="es-MX" w:eastAsia="es-MX"/>
              </w:rPr>
              <w:t>MEDIDA DE 70*90 CM</w:t>
            </w:r>
            <w:r w:rsidR="00582A00" w:rsidRPr="00CE72D1">
              <w:rPr>
                <w:rFonts w:ascii="Calibri" w:eastAsia="Times New Roman" w:hAnsi="Calibri" w:cs="Calibri"/>
                <w:sz w:val="10"/>
                <w:szCs w:val="14"/>
                <w:lang w:val="es-MX" w:eastAsia="es-MX"/>
              </w:rPr>
              <w:t>, CALIBRE 200, 100% RECICLABLES.</w:t>
            </w:r>
          </w:p>
        </w:tc>
      </w:tr>
      <w:tr w:rsidR="00AD6C25" w:rsidRPr="00D91C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4</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AROMATIZANTE EN AEROSOL (AMBIENTAL)</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800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ELIMINADOR DE OLORES DE MANERA INMEDIATA, DEJANDO UN AROMA FRESCO Y DURADERO, SPRAY CON EXTRACTO DE ACEITES ESENCIALES, ELIMINA LOS MALOS OLORES Y RENUEVA EL AIRE. ( INCLUIR VARIEDAD DE AROMAS)</w:t>
            </w:r>
          </w:p>
        </w:tc>
      </w:tr>
      <w:tr w:rsidR="00AD6C25" w:rsidRPr="00F75D14" w:rsidTr="00AD6C25">
        <w:trPr>
          <w:trHeight w:val="268"/>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5</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LIMPIADOR LIQUIDO MULTIUSOS</w:t>
            </w:r>
            <w:r>
              <w:rPr>
                <w:rFonts w:ascii="Calibri" w:eastAsia="Times New Roman" w:hAnsi="Calibri" w:cs="Calibri"/>
                <w:color w:val="000000"/>
                <w:sz w:val="14"/>
                <w:szCs w:val="14"/>
                <w:lang w:val="es-MX" w:eastAsia="es-MX"/>
              </w:rPr>
              <w:t xml:space="preserve"> AROMAS</w:t>
            </w:r>
            <w:r w:rsidRPr="00F75D14">
              <w:rPr>
                <w:rFonts w:ascii="Calibri" w:eastAsia="Times New Roman" w:hAnsi="Calibri" w:cs="Calibri"/>
                <w:color w:val="000000"/>
                <w:sz w:val="14"/>
                <w:szCs w:val="14"/>
                <w:lang w:val="es-MX" w:eastAsia="es-MX"/>
              </w:rPr>
              <w:t xml:space="preserve"> DE 1LT</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D80D5E">
              <w:rPr>
                <w:rFonts w:ascii="Calibri" w:eastAsia="Times New Roman" w:hAnsi="Calibri" w:cs="Calibri"/>
                <w:color w:val="000000"/>
                <w:sz w:val="14"/>
                <w:szCs w:val="14"/>
                <w:lang w:val="es-MX" w:eastAsia="es-MX"/>
              </w:rPr>
              <w:t>1000</w:t>
            </w:r>
          </w:p>
        </w:tc>
        <w:tc>
          <w:tcPr>
            <w:tcW w:w="5103" w:type="dxa"/>
          </w:tcPr>
          <w:p w:rsidR="00AD6C25" w:rsidRPr="00F75D14" w:rsidRDefault="00AD6C25" w:rsidP="00215B2C">
            <w:pPr>
              <w:pStyle w:val="descriptionproductdescription2szt"/>
              <w:spacing w:before="0" w:beforeAutospacing="0" w:after="15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4"/>
              </w:rPr>
            </w:pPr>
            <w:r w:rsidRPr="00D80D5E">
              <w:rPr>
                <w:rFonts w:ascii="Calibri" w:hAnsi="Calibri" w:cs="Calibri"/>
                <w:color w:val="000000"/>
                <w:sz w:val="10"/>
                <w:szCs w:val="14"/>
              </w:rPr>
              <w:t xml:space="preserve">ACABA HASTA EN UN 99.99% CON BACTERIAS Y GÉRMENES COMO E. </w:t>
            </w:r>
            <w:proofErr w:type="spellStart"/>
            <w:r w:rsidRPr="00D80D5E">
              <w:rPr>
                <w:rFonts w:ascii="Calibri" w:hAnsi="Calibri" w:cs="Calibri"/>
                <w:color w:val="000000"/>
                <w:sz w:val="10"/>
                <w:szCs w:val="14"/>
              </w:rPr>
              <w:t>COLI</w:t>
            </w:r>
            <w:proofErr w:type="spellEnd"/>
            <w:r w:rsidRPr="00D80D5E">
              <w:rPr>
                <w:rFonts w:ascii="Calibri" w:hAnsi="Calibri" w:cs="Calibri"/>
                <w:color w:val="000000"/>
                <w:sz w:val="10"/>
                <w:szCs w:val="14"/>
              </w:rPr>
              <w:t xml:space="preserve">, P. </w:t>
            </w:r>
            <w:proofErr w:type="spellStart"/>
            <w:r w:rsidRPr="00D80D5E">
              <w:rPr>
                <w:rFonts w:ascii="Calibri" w:hAnsi="Calibri" w:cs="Calibri"/>
                <w:color w:val="000000"/>
                <w:sz w:val="10"/>
                <w:szCs w:val="14"/>
              </w:rPr>
              <w:t>AERUGINOSA</w:t>
            </w:r>
            <w:proofErr w:type="spellEnd"/>
            <w:r w:rsidRPr="00D80D5E">
              <w:rPr>
                <w:rFonts w:ascii="Calibri" w:hAnsi="Calibri" w:cs="Calibri"/>
                <w:color w:val="000000"/>
                <w:sz w:val="10"/>
                <w:szCs w:val="14"/>
              </w:rPr>
              <w:t xml:space="preserve">, S. </w:t>
            </w:r>
            <w:proofErr w:type="spellStart"/>
            <w:r w:rsidRPr="00D80D5E">
              <w:rPr>
                <w:rFonts w:ascii="Calibri" w:hAnsi="Calibri" w:cs="Calibri"/>
                <w:color w:val="000000"/>
                <w:sz w:val="10"/>
                <w:szCs w:val="14"/>
              </w:rPr>
              <w:t>TYPHIMURIUM</w:t>
            </w:r>
            <w:proofErr w:type="spellEnd"/>
            <w:r w:rsidRPr="00D80D5E">
              <w:rPr>
                <w:rFonts w:ascii="Calibri" w:hAnsi="Calibri" w:cs="Calibri"/>
                <w:color w:val="000000"/>
                <w:sz w:val="10"/>
                <w:szCs w:val="14"/>
              </w:rPr>
              <w:t xml:space="preserve"> Y S. </w:t>
            </w:r>
            <w:proofErr w:type="spellStart"/>
            <w:r w:rsidRPr="00D80D5E">
              <w:rPr>
                <w:rFonts w:ascii="Calibri" w:hAnsi="Calibri" w:cs="Calibri"/>
                <w:color w:val="000000"/>
                <w:sz w:val="10"/>
                <w:szCs w:val="14"/>
              </w:rPr>
              <w:t>AUREUS</w:t>
            </w:r>
            <w:proofErr w:type="spellEnd"/>
            <w:r>
              <w:rPr>
                <w:rFonts w:ascii="Calibri" w:hAnsi="Calibri" w:cs="Calibri"/>
                <w:color w:val="000000"/>
                <w:sz w:val="10"/>
                <w:szCs w:val="14"/>
              </w:rPr>
              <w:t xml:space="preserve">, </w:t>
            </w:r>
            <w:r w:rsidRPr="00D80D5E">
              <w:rPr>
                <w:rFonts w:ascii="Calibri" w:hAnsi="Calibri" w:cs="Calibri"/>
                <w:color w:val="000000"/>
                <w:sz w:val="10"/>
                <w:szCs w:val="14"/>
              </w:rPr>
              <w:t xml:space="preserve"> ELIMINA MALOS OLORES</w:t>
            </w:r>
            <w:r>
              <w:rPr>
                <w:rFonts w:ascii="Calibri" w:hAnsi="Calibri" w:cs="Calibri"/>
                <w:color w:val="000000"/>
                <w:sz w:val="10"/>
                <w:szCs w:val="14"/>
              </w:rPr>
              <w:t>, NO SE REQUIERE ENJUAGUE.</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6</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CLORO LIQUIDO DE 950 ML</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PIEZAS</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1000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SOLUCIÓN DE DESINFECCIÓN; ELIMINE OLORES, BLANQUEADOR, AYUDA A ELIMINAR EL 99.9% DE VIRUS Y BACTERIAS</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7</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ESCOBA REFORZADA CON PALO DE MADERA</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150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1B4B6D">
              <w:rPr>
                <w:rFonts w:ascii="Calibri" w:eastAsia="Times New Roman" w:hAnsi="Calibri" w:cs="Calibri"/>
                <w:color w:val="000000"/>
                <w:sz w:val="10"/>
                <w:szCs w:val="14"/>
                <w:lang w:val="es-MX" w:eastAsia="es-MX"/>
              </w:rPr>
              <w:t>ESCOBA DE MIJO DE 8 HILOS CON PALO DE MADERA</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8</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FIBRA VERDE CON ESPONJA</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500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FIBRA VERDE AROMA LIMÓN, LIMPIA A PROFUNDIDAD Y SIN ESFUERZO. ABSORCIÓN  DE HASTA 8 VECES MÁS. IMPIDE LA FORMACIÓN DE BACTERIAS Y LIMPIA SIN MALTRATAR.</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b w:val="0"/>
                <w:bCs w:val="0"/>
                <w:color w:val="000000"/>
                <w:sz w:val="20"/>
                <w:szCs w:val="22"/>
                <w:lang w:val="es-MX" w:eastAsia="es-MX"/>
              </w:rPr>
            </w:pPr>
            <w:r>
              <w:rPr>
                <w:rFonts w:ascii="Calibri" w:eastAsia="Times New Roman" w:hAnsi="Calibri" w:cs="Calibri"/>
                <w:b w:val="0"/>
                <w:bCs w:val="0"/>
                <w:color w:val="000000"/>
                <w:sz w:val="20"/>
                <w:szCs w:val="22"/>
                <w:lang w:val="es-MX" w:eastAsia="es-MX"/>
              </w:rPr>
              <w:t>9</w:t>
            </w:r>
          </w:p>
        </w:tc>
        <w:tc>
          <w:tcPr>
            <w:tcW w:w="3125" w:type="dxa"/>
            <w:noWrap/>
          </w:tcPr>
          <w:p w:rsidR="00AD6C25"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GEL ANTIBACTERIAL 1 LITRO</w:t>
            </w:r>
          </w:p>
        </w:tc>
        <w:tc>
          <w:tcPr>
            <w:tcW w:w="993" w:type="dxa"/>
            <w:noWrap/>
          </w:tcPr>
          <w:p w:rsidR="00AD6C25"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PIEZAS</w:t>
            </w:r>
          </w:p>
        </w:tc>
        <w:tc>
          <w:tcPr>
            <w:tcW w:w="850" w:type="dxa"/>
          </w:tcPr>
          <w:p w:rsidR="00AD6C25"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1000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Pr>
                <w:rFonts w:ascii="Calibri" w:eastAsia="Times New Roman" w:hAnsi="Calibri" w:cs="Calibri"/>
                <w:color w:val="000000"/>
                <w:sz w:val="10"/>
                <w:szCs w:val="14"/>
                <w:lang w:val="es-MX" w:eastAsia="es-MX"/>
              </w:rPr>
              <w:t xml:space="preserve">CON </w:t>
            </w:r>
            <w:r w:rsidRPr="00C275A0">
              <w:rPr>
                <w:rFonts w:ascii="Calibri" w:eastAsia="Times New Roman" w:hAnsi="Calibri" w:cs="Calibri"/>
                <w:color w:val="000000"/>
                <w:sz w:val="10"/>
                <w:szCs w:val="14"/>
                <w:lang w:val="es-MX" w:eastAsia="es-MX"/>
              </w:rPr>
              <w:t xml:space="preserve">70% DE ALCOHOL, </w:t>
            </w:r>
            <w:r>
              <w:rPr>
                <w:rFonts w:ascii="Calibri" w:eastAsia="Times New Roman" w:hAnsi="Calibri" w:cs="Calibri"/>
                <w:color w:val="000000"/>
                <w:sz w:val="10"/>
                <w:szCs w:val="14"/>
                <w:lang w:val="es-MX" w:eastAsia="es-MX"/>
              </w:rPr>
              <w:t xml:space="preserve">NO CONTIENE FRAGANCIA, </w:t>
            </w:r>
            <w:r w:rsidRPr="00C275A0">
              <w:rPr>
                <w:rFonts w:ascii="Calibri" w:eastAsia="Times New Roman" w:hAnsi="Calibri" w:cs="Calibri"/>
                <w:color w:val="000000"/>
                <w:sz w:val="10"/>
                <w:szCs w:val="14"/>
                <w:lang w:val="es-MX" w:eastAsia="es-MX"/>
              </w:rPr>
              <w:t>ELIMINA HASTA EL 99.9 DE LAS BACTERIAS</w:t>
            </w:r>
            <w:r>
              <w:rPr>
                <w:rFonts w:ascii="Calibri" w:eastAsia="Times New Roman" w:hAnsi="Calibri" w:cs="Calibri"/>
                <w:color w:val="000000"/>
                <w:sz w:val="10"/>
                <w:szCs w:val="14"/>
                <w:lang w:val="es-MX" w:eastAsia="es-MX"/>
              </w:rPr>
              <w:t>, EN FORMATO DOSIFICADOR.</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10</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GUANTES PLÁSTICOS</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PAR</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200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Pr>
                <w:rFonts w:ascii="Calibri" w:eastAsia="Times New Roman" w:hAnsi="Calibri" w:cs="Calibri"/>
                <w:color w:val="000000"/>
                <w:sz w:val="10"/>
                <w:szCs w:val="14"/>
                <w:lang w:val="es-MX" w:eastAsia="es-MX"/>
              </w:rPr>
              <w:t>I</w:t>
            </w:r>
            <w:r w:rsidRPr="00881D5E">
              <w:rPr>
                <w:rFonts w:ascii="Calibri" w:eastAsia="Times New Roman" w:hAnsi="Calibri" w:cs="Calibri"/>
                <w:color w:val="000000"/>
                <w:sz w:val="10"/>
                <w:szCs w:val="14"/>
                <w:lang w:val="es-MX" w:eastAsia="es-MX"/>
              </w:rPr>
              <w:t>DEAL PARA LA LIMPIEZA DOMÉSTICA, GRACIAS A SU RESISTENCIA A LOS DETERGENTES Y PRODUCTOS QUÍMICOS NO SOLVENTES; CUENTAS CON PALMAS ANTIDERRAPANTES</w:t>
            </w:r>
            <w:r>
              <w:rPr>
                <w:rFonts w:ascii="Calibri" w:eastAsia="Times New Roman" w:hAnsi="Calibri" w:cs="Calibri"/>
                <w:color w:val="000000"/>
                <w:sz w:val="10"/>
                <w:szCs w:val="14"/>
                <w:lang w:val="es-MX" w:eastAsia="es-MX"/>
              </w:rPr>
              <w:t>.</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11</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INSECTICIDA EN AEROSOL</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100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MATA INSECTOS Y PROTEGE DE PICADURAS, SIN PROVOCAR DAÑO, ELIMINA MOSCAS, MOSQUITOS, CUCARACHAS, HORMIGAS, ARAÑAS Y PULGAS, 400 MILI</w:t>
            </w:r>
            <w:r>
              <w:rPr>
                <w:rFonts w:ascii="Calibri" w:eastAsia="Times New Roman" w:hAnsi="Calibri" w:cs="Calibri"/>
                <w:color w:val="000000"/>
                <w:sz w:val="10"/>
                <w:szCs w:val="14"/>
                <w:lang w:val="es-MX" w:eastAsia="es-MX"/>
              </w:rPr>
              <w:t>LI</w:t>
            </w:r>
            <w:r w:rsidRPr="00F75D14">
              <w:rPr>
                <w:rFonts w:ascii="Calibri" w:eastAsia="Times New Roman" w:hAnsi="Calibri" w:cs="Calibri"/>
                <w:color w:val="000000"/>
                <w:sz w:val="10"/>
                <w:szCs w:val="14"/>
                <w:lang w:val="es-MX" w:eastAsia="es-MX"/>
              </w:rPr>
              <w:t>TROS. (CASA Y JARDÍN)</w:t>
            </w:r>
          </w:p>
        </w:tc>
      </w:tr>
      <w:tr w:rsidR="00AD6C25" w:rsidRPr="00F75D14" w:rsidTr="00AD6C25">
        <w:trPr>
          <w:trHeight w:val="273"/>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12</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JABÓN EN POLVO MULTIUSOS 1 KG</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w:t>
            </w:r>
            <w:r>
              <w:rPr>
                <w:rFonts w:ascii="Calibri" w:eastAsia="Times New Roman" w:hAnsi="Calibri" w:cs="Calibri"/>
                <w:color w:val="000000"/>
                <w:sz w:val="14"/>
                <w:szCs w:val="14"/>
                <w:lang w:val="es-MX" w:eastAsia="es-MX"/>
              </w:rPr>
              <w:t>000</w:t>
            </w:r>
          </w:p>
        </w:tc>
        <w:tc>
          <w:tcPr>
            <w:tcW w:w="5103" w:type="dxa"/>
          </w:tcPr>
          <w:p w:rsidR="00AD6C25" w:rsidRPr="00F75D14" w:rsidRDefault="003D3DF7"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CE72D1">
              <w:rPr>
                <w:rFonts w:ascii="Calibri" w:eastAsia="Times New Roman" w:hAnsi="Calibri" w:cs="Calibri"/>
                <w:sz w:val="10"/>
                <w:szCs w:val="14"/>
                <w:lang w:val="es-MX" w:eastAsia="es-MX"/>
              </w:rPr>
              <w:t xml:space="preserve">DETERGENTE BIOLÓGICO DEGRADABLE, </w:t>
            </w:r>
            <w:r w:rsidR="00AD6C25" w:rsidRPr="00CE72D1">
              <w:rPr>
                <w:rFonts w:ascii="Calibri" w:eastAsia="Times New Roman" w:hAnsi="Calibri" w:cs="Calibri"/>
                <w:sz w:val="10"/>
                <w:szCs w:val="14"/>
                <w:lang w:val="es-MX" w:eastAsia="es-MX"/>
              </w:rPr>
              <w:t>NO CO</w:t>
            </w:r>
            <w:r w:rsidRPr="00CE72D1">
              <w:rPr>
                <w:rFonts w:ascii="Calibri" w:eastAsia="Times New Roman" w:hAnsi="Calibri" w:cs="Calibri"/>
                <w:sz w:val="10"/>
                <w:szCs w:val="14"/>
                <w:lang w:val="es-MX" w:eastAsia="es-MX"/>
              </w:rPr>
              <w:t>NTIENE FOSFATO</w:t>
            </w:r>
            <w:r w:rsidR="00AD6C25" w:rsidRPr="00CE72D1">
              <w:rPr>
                <w:rFonts w:ascii="Calibri" w:eastAsia="Times New Roman" w:hAnsi="Calibri" w:cs="Calibri"/>
                <w:sz w:val="10"/>
                <w:szCs w:val="14"/>
                <w:lang w:val="es-MX" w:eastAsia="es-MX"/>
              </w:rPr>
              <w:t xml:space="preserve">, </w:t>
            </w:r>
            <w:r w:rsidRPr="00CE72D1">
              <w:rPr>
                <w:rFonts w:ascii="Calibri" w:eastAsia="Times New Roman" w:hAnsi="Calibri" w:cs="Calibri"/>
                <w:sz w:val="10"/>
                <w:szCs w:val="14"/>
                <w:lang w:val="es-MX" w:eastAsia="es-MX"/>
              </w:rPr>
              <w:t xml:space="preserve">POR SU ACCIÓN BIOLÓGICA LIMPIA Y DESMANCHA MEJOR, </w:t>
            </w:r>
            <w:r w:rsidR="00AD6C25" w:rsidRPr="00CE72D1">
              <w:rPr>
                <w:rFonts w:ascii="Calibri" w:eastAsia="Times New Roman" w:hAnsi="Calibri" w:cs="Calibri"/>
                <w:sz w:val="10"/>
                <w:szCs w:val="14"/>
                <w:lang w:val="es-MX" w:eastAsia="es-MX"/>
              </w:rPr>
              <w:t>ACTÚA EN LAS ZONAS MÁS DIFÍCILES DE LIMPIAR.</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13</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JABÓN LIQUIDO PARA TRASTES DE 1 LITRO</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PIEZAS</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300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DETERGENTE LAVA TRASTES LIQUIDO LIMÓN. 100% EFECTIVO ARRANCA GRASA, PODEROSA ESPUMA LIMPIADORA QUE AFLOJA Y DESPRENDE LA GRASA. FORMULA CONCENTRADA</w:t>
            </w:r>
            <w:r>
              <w:rPr>
                <w:rFonts w:ascii="Calibri" w:eastAsia="Times New Roman" w:hAnsi="Calibri" w:cs="Calibri"/>
                <w:color w:val="000000"/>
                <w:sz w:val="10"/>
                <w:szCs w:val="14"/>
                <w:lang w:val="es-MX" w:eastAsia="es-MX"/>
              </w:rPr>
              <w:t>.</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14</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JABÓN LIQUIDO PARA TRASTES DE 2.8 LITROS</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PIEZAS</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150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DETERGENTE LAVA TRASTES LIQUIDO LIMÓN. 100% EFECTIVO ARRANCA GRASA, PODEROSA ESPUMA LIMPIADORA QUE AFLOJA Y DESPRENDE LA GRASA. FORMULA CONCENTRADA</w:t>
            </w:r>
            <w:r>
              <w:rPr>
                <w:rFonts w:ascii="Calibri" w:eastAsia="Times New Roman" w:hAnsi="Calibri" w:cs="Calibri"/>
                <w:color w:val="000000"/>
                <w:sz w:val="10"/>
                <w:szCs w:val="14"/>
                <w:lang w:val="es-MX" w:eastAsia="es-MX"/>
              </w:rPr>
              <w:t>.</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15</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TOALLA MULTIUSOS (5 PIEZAS)</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PAQUETE</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500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Pr>
                <w:rFonts w:ascii="Calibri" w:eastAsia="Times New Roman" w:hAnsi="Calibri" w:cs="Calibri"/>
                <w:color w:val="000000"/>
                <w:sz w:val="10"/>
                <w:szCs w:val="14"/>
                <w:lang w:val="es-MX" w:eastAsia="es-MX"/>
              </w:rPr>
              <w:t>C</w:t>
            </w:r>
            <w:r w:rsidRPr="00696A62">
              <w:rPr>
                <w:rFonts w:ascii="Calibri" w:eastAsia="Times New Roman" w:hAnsi="Calibri" w:cs="Calibri"/>
                <w:color w:val="000000"/>
                <w:sz w:val="10"/>
                <w:szCs w:val="14"/>
                <w:lang w:val="es-MX" w:eastAsia="es-MX"/>
              </w:rPr>
              <w:t>UENTAN CON UN S</w:t>
            </w:r>
            <w:r>
              <w:rPr>
                <w:rFonts w:ascii="Calibri" w:eastAsia="Times New Roman" w:hAnsi="Calibri" w:cs="Calibri"/>
                <w:color w:val="000000"/>
                <w:sz w:val="10"/>
                <w:szCs w:val="14"/>
                <w:lang w:val="es-MX" w:eastAsia="es-MX"/>
              </w:rPr>
              <w:t>ORPRENDENTE PODER DE ABSORCIÓN</w:t>
            </w:r>
            <w:r w:rsidRPr="00696A62">
              <w:rPr>
                <w:rFonts w:ascii="Calibri" w:eastAsia="Times New Roman" w:hAnsi="Calibri" w:cs="Calibri"/>
                <w:color w:val="000000"/>
                <w:sz w:val="10"/>
                <w:szCs w:val="14"/>
                <w:lang w:val="es-MX" w:eastAsia="es-MX"/>
              </w:rPr>
              <w:t>, ADEMÁS DE QUE IMPIDEN LA FORMACIÓN DE BACTERIAS Y GÉRMENES QUE PRODUCEN MAL OLOR</w:t>
            </w:r>
            <w:r>
              <w:rPr>
                <w:rFonts w:ascii="Calibri" w:eastAsia="Times New Roman" w:hAnsi="Calibri" w:cs="Calibri"/>
                <w:color w:val="000000"/>
                <w:sz w:val="10"/>
                <w:szCs w:val="14"/>
                <w:lang w:val="es-MX" w:eastAsia="es-MX"/>
              </w:rPr>
              <w:t>.</w:t>
            </w:r>
            <w:r w:rsidRPr="00696A62">
              <w:rPr>
                <w:rFonts w:ascii="Calibri" w:eastAsia="Times New Roman" w:hAnsi="Calibri" w:cs="Calibri"/>
                <w:color w:val="000000"/>
                <w:sz w:val="10"/>
                <w:szCs w:val="14"/>
                <w:lang w:val="es-MX" w:eastAsia="es-MX"/>
              </w:rPr>
              <w:t xml:space="preserve"> LIMPIA SIN MALTRATAR</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16</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 xml:space="preserve">PAPEL HIGIÉNICO JUMBO </w:t>
            </w:r>
            <w:proofErr w:type="spellStart"/>
            <w:r>
              <w:rPr>
                <w:rFonts w:ascii="Calibri" w:eastAsia="Times New Roman" w:hAnsi="Calibri" w:cs="Calibri"/>
                <w:color w:val="000000"/>
                <w:sz w:val="14"/>
                <w:szCs w:val="14"/>
                <w:lang w:val="es-MX" w:eastAsia="es-MX"/>
              </w:rPr>
              <w:t>JR</w:t>
            </w:r>
            <w:proofErr w:type="spellEnd"/>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ROLLO</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1000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Pr>
                <w:rFonts w:ascii="Calibri" w:eastAsia="Times New Roman" w:hAnsi="Calibri" w:cs="Calibri"/>
                <w:color w:val="000000"/>
                <w:sz w:val="10"/>
                <w:szCs w:val="14"/>
                <w:lang w:val="es-MX" w:eastAsia="es-MX"/>
              </w:rPr>
              <w:t>C</w:t>
            </w:r>
            <w:r w:rsidRPr="00337F64">
              <w:rPr>
                <w:rFonts w:ascii="Calibri" w:eastAsia="Times New Roman" w:hAnsi="Calibri" w:cs="Calibri"/>
                <w:color w:val="000000"/>
                <w:sz w:val="10"/>
                <w:szCs w:val="14"/>
                <w:lang w:val="es-MX" w:eastAsia="es-MX"/>
              </w:rPr>
              <w:t>UEN</w:t>
            </w:r>
            <w:r>
              <w:rPr>
                <w:rFonts w:ascii="Calibri" w:eastAsia="Times New Roman" w:hAnsi="Calibri" w:cs="Calibri"/>
                <w:color w:val="000000"/>
                <w:sz w:val="10"/>
                <w:szCs w:val="14"/>
                <w:lang w:val="es-MX" w:eastAsia="es-MX"/>
              </w:rPr>
              <w:t xml:space="preserve">TA CON DOBLE HOJA, </w:t>
            </w:r>
            <w:r w:rsidRPr="00337F64">
              <w:rPr>
                <w:rFonts w:ascii="Calibri" w:eastAsia="Times New Roman" w:hAnsi="Calibri" w:cs="Calibri"/>
                <w:color w:val="000000"/>
                <w:sz w:val="10"/>
                <w:szCs w:val="14"/>
                <w:lang w:val="es-MX" w:eastAsia="es-MX"/>
              </w:rPr>
              <w:t>ROLLO LARGO DE 200 METROS, ANCHO DE HOJA DE 9 CENTÍMETROS; SUAVIDAD Y RESISTENCIA SUFICIENTES</w:t>
            </w:r>
            <w:r>
              <w:rPr>
                <w:rFonts w:ascii="Calibri" w:eastAsia="Times New Roman" w:hAnsi="Calibri" w:cs="Calibri"/>
                <w:color w:val="000000"/>
                <w:sz w:val="10"/>
                <w:szCs w:val="14"/>
                <w:lang w:val="es-MX" w:eastAsia="es-MX"/>
              </w:rPr>
              <w:t>, COLOR BLANCO.</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17</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PAPEL HIGINIO JUMBO SR</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ROLLO</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1000</w:t>
            </w:r>
          </w:p>
        </w:tc>
        <w:tc>
          <w:tcPr>
            <w:tcW w:w="5103" w:type="dxa"/>
          </w:tcPr>
          <w:p w:rsidR="00AD6C25" w:rsidRPr="001A7FB3" w:rsidRDefault="00AD6C25" w:rsidP="00215B2C">
            <w:pPr>
              <w:cnfStyle w:val="000000000000" w:firstRow="0" w:lastRow="0" w:firstColumn="0" w:lastColumn="0" w:oddVBand="0" w:evenVBand="0" w:oddHBand="0" w:evenHBand="0" w:firstRowFirstColumn="0" w:firstRowLastColumn="0" w:lastRowFirstColumn="0" w:lastRowLastColumn="0"/>
              <w:rPr>
                <w:rFonts w:ascii="Arial" w:hAnsi="Arial" w:cs="Arial"/>
                <w:color w:val="696969"/>
                <w:sz w:val="21"/>
                <w:szCs w:val="21"/>
              </w:rPr>
            </w:pPr>
            <w:r w:rsidRPr="001A7FB3">
              <w:rPr>
                <w:rFonts w:ascii="Calibri" w:eastAsia="Times New Roman" w:hAnsi="Calibri" w:cs="Calibri"/>
                <w:color w:val="000000"/>
                <w:sz w:val="10"/>
                <w:szCs w:val="14"/>
                <w:lang w:val="es-MX" w:eastAsia="es-MX"/>
              </w:rPr>
              <w:t>CUENTA CON DOBL</w:t>
            </w:r>
            <w:r>
              <w:rPr>
                <w:rFonts w:ascii="Calibri" w:eastAsia="Times New Roman" w:hAnsi="Calibri" w:cs="Calibri"/>
                <w:color w:val="000000"/>
                <w:sz w:val="10"/>
                <w:szCs w:val="14"/>
                <w:lang w:val="es-MX" w:eastAsia="es-MX"/>
              </w:rPr>
              <w:t>E HOJA</w:t>
            </w:r>
            <w:r w:rsidRPr="001A7FB3">
              <w:rPr>
                <w:rFonts w:ascii="Calibri" w:eastAsia="Times New Roman" w:hAnsi="Calibri" w:cs="Calibri"/>
                <w:color w:val="000000"/>
                <w:sz w:val="10"/>
                <w:szCs w:val="14"/>
                <w:lang w:val="es-MX" w:eastAsia="es-MX"/>
              </w:rPr>
              <w:t>, ROLLO LARGO DE</w:t>
            </w:r>
            <w:r>
              <w:rPr>
                <w:rFonts w:ascii="Calibri" w:eastAsia="Times New Roman" w:hAnsi="Calibri" w:cs="Calibri"/>
                <w:color w:val="000000"/>
                <w:sz w:val="10"/>
                <w:szCs w:val="14"/>
                <w:lang w:val="es-MX" w:eastAsia="es-MX"/>
              </w:rPr>
              <w:t xml:space="preserve"> 400 METROS, ANCHO DE HOJA 9 CENTÍMETROS, </w:t>
            </w:r>
            <w:r w:rsidRPr="00337F64">
              <w:rPr>
                <w:rFonts w:ascii="Calibri" w:eastAsia="Times New Roman" w:hAnsi="Calibri" w:cs="Calibri"/>
                <w:color w:val="000000"/>
                <w:sz w:val="10"/>
                <w:szCs w:val="14"/>
                <w:lang w:val="es-MX" w:eastAsia="es-MX"/>
              </w:rPr>
              <w:t>RESISTENTE, BRINDA GRANDES AHORROS DE COSTO EN USO, BIODEGRADABLE</w:t>
            </w:r>
            <w:r>
              <w:rPr>
                <w:rFonts w:ascii="Calibri" w:eastAsia="Times New Roman" w:hAnsi="Calibri" w:cs="Calibri"/>
                <w:color w:val="000000"/>
                <w:sz w:val="10"/>
                <w:szCs w:val="14"/>
                <w:lang w:val="es-MX" w:eastAsia="es-MX"/>
              </w:rPr>
              <w:t>, COLOR BLANCO.</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18</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PAPEL HIGIÉNICO TRADICIONAL</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ROLLO</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2000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Pr>
                <w:rFonts w:ascii="Calibri" w:eastAsia="Times New Roman" w:hAnsi="Calibri" w:cs="Calibri"/>
                <w:color w:val="000000"/>
                <w:sz w:val="10"/>
                <w:szCs w:val="14"/>
                <w:lang w:val="es-MX" w:eastAsia="es-MX"/>
              </w:rPr>
              <w:t>PAPEL HIGIÉNICO EN ROLLO CON 400 HOJAS DOBLES.</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19</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CA4B26">
              <w:rPr>
                <w:rFonts w:ascii="Calibri" w:eastAsia="Times New Roman" w:hAnsi="Calibri" w:cs="Calibri"/>
                <w:color w:val="000000"/>
                <w:sz w:val="14"/>
                <w:szCs w:val="14"/>
                <w:lang w:val="es-MX" w:eastAsia="es-MX"/>
              </w:rPr>
              <w:t>LIMPIADOR MULTIUSOS AEROSOL DE 460ML</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PIEZA</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250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MEJORADOR DE ASPECTOS DE SUPERFICIES DURAS AL ELIMINAR POLVO Y HUELLAS DACTILARES, RECUBRIMIENTO PROTECTOR Y BRILLANTE SIN DEJAR ACUMULACIÓN DE CERA. BRILLO RÁPIDO Y FÁCIL PARA MÚLTIPLES SUPERFICIES; MADERA, PIEL, GRANITO, ACERO INOXIDABLE, LAMINADO Y CUARZO. BRILLO Y REFRESCANTE AROMA, FRAGANCIA A NARANJA.</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20</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 xml:space="preserve">LIMPIADOR MULTIUSOS DE 1 </w:t>
            </w:r>
            <w:proofErr w:type="spellStart"/>
            <w:r>
              <w:rPr>
                <w:rFonts w:ascii="Calibri" w:eastAsia="Times New Roman" w:hAnsi="Calibri" w:cs="Calibri"/>
                <w:color w:val="000000"/>
                <w:sz w:val="14"/>
                <w:szCs w:val="14"/>
                <w:lang w:val="es-MX" w:eastAsia="es-MX"/>
              </w:rPr>
              <w:t>LT</w:t>
            </w:r>
            <w:proofErr w:type="spellEnd"/>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PIEZA</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2000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DESINFECTANTE A BASE DE ACEITE DE PINO</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21</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 xml:space="preserve">PASTILLAS DESODORANTE PARA </w:t>
            </w:r>
            <w:proofErr w:type="spellStart"/>
            <w:r>
              <w:rPr>
                <w:rFonts w:ascii="Calibri" w:eastAsia="Times New Roman" w:hAnsi="Calibri" w:cs="Calibri"/>
                <w:color w:val="000000"/>
                <w:sz w:val="14"/>
                <w:szCs w:val="14"/>
                <w:lang w:val="es-MX" w:eastAsia="es-MX"/>
              </w:rPr>
              <w:t>WC</w:t>
            </w:r>
            <w:proofErr w:type="spellEnd"/>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300</w:t>
            </w:r>
          </w:p>
        </w:tc>
        <w:tc>
          <w:tcPr>
            <w:tcW w:w="5103" w:type="dxa"/>
          </w:tcPr>
          <w:p w:rsidR="00AD6C25" w:rsidRPr="00CE72D1"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CE72D1">
              <w:rPr>
                <w:rFonts w:ascii="Calibri" w:eastAsia="Times New Roman" w:hAnsi="Calibri" w:cs="Calibri"/>
                <w:sz w:val="10"/>
                <w:szCs w:val="14"/>
                <w:lang w:val="es-MX" w:eastAsia="es-MX"/>
              </w:rPr>
              <w:t>PASTILLA DESODORANTE DE 80 GR.  SERVIR  PARA MANTENER UN AGRADABLE AROMA EN EL INODORO, INCLUSO A FALTA DE DESCARGAS DE AGUA, Y ADEMÁS NO MANCHAR EL SANITARIO.</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22</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RECOGEDOR</w:t>
            </w:r>
            <w:r w:rsidR="00582A00">
              <w:rPr>
                <w:rFonts w:ascii="Calibri" w:eastAsia="Times New Roman" w:hAnsi="Calibri" w:cs="Calibri"/>
                <w:color w:val="000000"/>
                <w:sz w:val="14"/>
                <w:szCs w:val="14"/>
                <w:lang w:val="es-MX" w:eastAsia="es-MX"/>
              </w:rPr>
              <w:t xml:space="preserve"> </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70</w:t>
            </w:r>
          </w:p>
        </w:tc>
        <w:tc>
          <w:tcPr>
            <w:tcW w:w="5103" w:type="dxa"/>
          </w:tcPr>
          <w:p w:rsidR="00AD6C25" w:rsidRPr="00CE72D1" w:rsidRDefault="00582A00" w:rsidP="00BA7E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CE72D1">
              <w:rPr>
                <w:rFonts w:ascii="Calibri" w:eastAsia="Times New Roman" w:hAnsi="Calibri" w:cs="Calibri"/>
                <w:sz w:val="10"/>
                <w:szCs w:val="14"/>
                <w:lang w:val="es-MX" w:eastAsia="es-MX"/>
              </w:rPr>
              <w:t>LAMINA GRANDE, REFORZADO,  CON MANGO DE MADERA</w:t>
            </w:r>
            <w:r w:rsidR="00BA7EE1">
              <w:rPr>
                <w:rFonts w:ascii="Calibri" w:eastAsia="Times New Roman" w:hAnsi="Calibri" w:cs="Calibri"/>
                <w:sz w:val="10"/>
                <w:szCs w:val="14"/>
                <w:lang w:val="es-MX" w:eastAsia="es-MX"/>
              </w:rPr>
              <w:t xml:space="preserve">, </w:t>
            </w:r>
            <w:r w:rsidR="00BA7EE1" w:rsidRPr="00BA7EE1">
              <w:rPr>
                <w:rFonts w:ascii="Calibri" w:eastAsia="Times New Roman" w:hAnsi="Calibri" w:cs="Calibri"/>
                <w:sz w:val="10"/>
                <w:szCs w:val="14"/>
                <w:lang w:val="es-MX" w:eastAsia="es-MX"/>
              </w:rPr>
              <w:t>PARA UN USO RUDO</w:t>
            </w:r>
            <w:r w:rsidR="00BA7EE1">
              <w:rPr>
                <w:rFonts w:ascii="Calibri" w:eastAsia="Times New Roman" w:hAnsi="Calibri" w:cs="Calibri"/>
                <w:sz w:val="10"/>
                <w:szCs w:val="14"/>
                <w:lang w:val="es-MX" w:eastAsia="es-MX"/>
              </w:rPr>
              <w:t>.</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23</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SERVILLETAS EN ROLLO PARA MANOS</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ROLLOS</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1000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BB16FA">
              <w:rPr>
                <w:rFonts w:ascii="Calibri" w:eastAsia="Times New Roman" w:hAnsi="Calibri" w:cs="Calibri"/>
                <w:color w:val="000000"/>
                <w:sz w:val="10"/>
                <w:szCs w:val="14"/>
                <w:lang w:val="es-MX" w:eastAsia="es-MX"/>
              </w:rPr>
              <w:t>TOALLA EN ROLLO PARA MANOS</w:t>
            </w:r>
            <w:r>
              <w:rPr>
                <w:rFonts w:ascii="Calibri" w:eastAsia="Times New Roman" w:hAnsi="Calibri" w:cs="Calibri"/>
                <w:color w:val="000000"/>
                <w:sz w:val="10"/>
                <w:szCs w:val="14"/>
                <w:lang w:val="es-MX" w:eastAsia="es-MX"/>
              </w:rPr>
              <w:t>, CON</w:t>
            </w:r>
            <w:r w:rsidRPr="00BB16FA">
              <w:rPr>
                <w:rFonts w:ascii="Calibri" w:eastAsia="Times New Roman" w:hAnsi="Calibri" w:cs="Calibri"/>
                <w:color w:val="000000"/>
                <w:sz w:val="10"/>
                <w:szCs w:val="14"/>
                <w:lang w:val="es-MX" w:eastAsia="es-MX"/>
              </w:rPr>
              <w:t xml:space="preserve"> </w:t>
            </w:r>
            <w:r>
              <w:rPr>
                <w:rFonts w:ascii="Calibri" w:eastAsia="Times New Roman" w:hAnsi="Calibri" w:cs="Calibri"/>
                <w:color w:val="000000"/>
                <w:sz w:val="10"/>
                <w:szCs w:val="14"/>
                <w:lang w:val="es-MX" w:eastAsia="es-MX"/>
              </w:rPr>
              <w:t xml:space="preserve">180 METROS DE LARGO POR </w:t>
            </w:r>
            <w:r w:rsidRPr="00BB16FA">
              <w:rPr>
                <w:rFonts w:ascii="Calibri" w:eastAsia="Times New Roman" w:hAnsi="Calibri" w:cs="Calibri"/>
                <w:color w:val="000000"/>
                <w:sz w:val="10"/>
                <w:szCs w:val="14"/>
                <w:lang w:val="es-MX" w:eastAsia="es-MX"/>
              </w:rPr>
              <w:t>19.5 CM</w:t>
            </w:r>
            <w:r>
              <w:rPr>
                <w:rFonts w:ascii="Calibri" w:eastAsia="Times New Roman" w:hAnsi="Calibri" w:cs="Calibri"/>
                <w:color w:val="000000"/>
                <w:sz w:val="10"/>
                <w:szCs w:val="14"/>
                <w:lang w:val="es-MX" w:eastAsia="es-MX"/>
              </w:rPr>
              <w:t xml:space="preserve"> DE ANCHO.</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24</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SHAMPOO PARA MANOS DE 525 ML</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1500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Pr>
                <w:rFonts w:ascii="Calibri" w:eastAsia="Times New Roman" w:hAnsi="Calibri" w:cs="Calibri"/>
                <w:color w:val="000000"/>
                <w:sz w:val="10"/>
                <w:szCs w:val="14"/>
                <w:lang w:val="es-MX" w:eastAsia="es-MX"/>
              </w:rPr>
              <w:t>JABÓN LIQUIDO ANTIBACTERIAL FORMATO DOSIFICADOR, LIBRE DE PARABENOS Y TRICLOSAN, CON</w:t>
            </w:r>
            <w:r w:rsidRPr="007808AE">
              <w:rPr>
                <w:rFonts w:ascii="Calibri" w:eastAsia="Times New Roman" w:hAnsi="Calibri" w:cs="Calibri"/>
                <w:color w:val="000000"/>
                <w:sz w:val="10"/>
                <w:szCs w:val="14"/>
                <w:lang w:val="es-MX" w:eastAsia="es-MX"/>
              </w:rPr>
              <w:t xml:space="preserve"> GLICERINA Y ALOE</w:t>
            </w:r>
            <w:r>
              <w:rPr>
                <w:rFonts w:ascii="Calibri" w:eastAsia="Times New Roman" w:hAnsi="Calibri" w:cs="Calibri"/>
                <w:color w:val="000000"/>
                <w:sz w:val="10"/>
                <w:szCs w:val="14"/>
                <w:lang w:val="es-MX" w:eastAsia="es-MX"/>
              </w:rPr>
              <w:t>, FORMULA BIODEGRADABLE. (INCLUIR VARIEDAD DE AROMAS)</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25</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TOALLAS MICROFIBRAS</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200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Pr>
                <w:rFonts w:ascii="Calibri" w:eastAsia="Times New Roman" w:hAnsi="Calibri" w:cs="Calibri"/>
                <w:color w:val="000000"/>
                <w:sz w:val="10"/>
                <w:szCs w:val="14"/>
                <w:lang w:val="es-MX" w:eastAsia="es-MX"/>
              </w:rPr>
              <w:t>MEDIDA DE 40X40 CM</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26</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TRAPEADOR DE MICROFIBRA</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PIEZAS</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100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Pr>
                <w:rFonts w:ascii="Calibri" w:eastAsia="Times New Roman" w:hAnsi="Calibri" w:cs="Calibri"/>
                <w:color w:val="000000"/>
                <w:sz w:val="10"/>
                <w:szCs w:val="14"/>
                <w:lang w:val="es-MX" w:eastAsia="es-MX"/>
              </w:rPr>
              <w:t>TRAPEADOR DE MICROFIBRA, LARGO, LIGERO Y ABSORBENTE NO DEJA RESIDUOS NI PELUSA.</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27</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BOLSA TRANSPARENTE DE 60*90</w:t>
            </w:r>
            <w:r w:rsidRPr="00F75D14">
              <w:rPr>
                <w:rFonts w:ascii="Calibri" w:eastAsia="Times New Roman" w:hAnsi="Calibri" w:cs="Calibri"/>
                <w:color w:val="000000"/>
                <w:sz w:val="14"/>
                <w:szCs w:val="14"/>
                <w:lang w:val="es-MX" w:eastAsia="es-MX"/>
              </w:rPr>
              <w:t xml:space="preserve"> </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KILOGRAMO</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700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Pr>
                <w:rFonts w:ascii="Calibri" w:eastAsia="Times New Roman" w:hAnsi="Calibri" w:cs="Calibri"/>
                <w:color w:val="000000"/>
                <w:sz w:val="10"/>
                <w:szCs w:val="14"/>
                <w:lang w:val="es-MX" w:eastAsia="es-MX"/>
              </w:rPr>
              <w:t>BOLSA DE PLÁSTICO TRANSPARENTE CON MEDIDA DE 60*90CM</w:t>
            </w:r>
          </w:p>
        </w:tc>
      </w:tr>
      <w:tr w:rsidR="00AD6C25" w:rsidRPr="00F75D14" w:rsidTr="00AD6C25">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AD6C25" w:rsidRPr="00F75D14" w:rsidRDefault="00AD6C25" w:rsidP="00215B2C">
            <w:pPr>
              <w:jc w:val="right"/>
              <w:rPr>
                <w:rFonts w:ascii="Calibri" w:eastAsia="Times New Roman" w:hAnsi="Calibri" w:cs="Calibri"/>
                <w:color w:val="000000"/>
                <w:sz w:val="20"/>
                <w:szCs w:val="22"/>
                <w:lang w:val="es-MX" w:eastAsia="es-MX"/>
              </w:rPr>
            </w:pPr>
            <w:r>
              <w:rPr>
                <w:rFonts w:ascii="Calibri" w:eastAsia="Times New Roman" w:hAnsi="Calibri" w:cs="Calibri"/>
                <w:color w:val="000000"/>
                <w:sz w:val="20"/>
                <w:szCs w:val="22"/>
                <w:lang w:val="es-MX" w:eastAsia="es-MX"/>
              </w:rPr>
              <w:t>28</w:t>
            </w:r>
          </w:p>
        </w:tc>
        <w:tc>
          <w:tcPr>
            <w:tcW w:w="3125"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DESINFECTANTE EN AEROSOL</w:t>
            </w:r>
          </w:p>
        </w:tc>
        <w:tc>
          <w:tcPr>
            <w:tcW w:w="993" w:type="dxa"/>
            <w:noWrap/>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1000</w:t>
            </w:r>
          </w:p>
        </w:tc>
        <w:tc>
          <w:tcPr>
            <w:tcW w:w="5103" w:type="dxa"/>
          </w:tcPr>
          <w:p w:rsidR="00AD6C25" w:rsidRPr="00F75D14" w:rsidRDefault="00AD6C25" w:rsidP="00215B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DESINFECTANTE</w:t>
            </w:r>
            <w:r w:rsidR="00083F8F">
              <w:rPr>
                <w:rFonts w:ascii="Calibri" w:eastAsia="Times New Roman" w:hAnsi="Calibri" w:cs="Calibri"/>
                <w:color w:val="000000"/>
                <w:sz w:val="10"/>
                <w:szCs w:val="14"/>
                <w:lang w:val="es-MX" w:eastAsia="es-MX"/>
              </w:rPr>
              <w:t xml:space="preserve"> ANTIBACTERIAL</w:t>
            </w:r>
            <w:r w:rsidRPr="00F75D14">
              <w:rPr>
                <w:rFonts w:ascii="Calibri" w:eastAsia="Times New Roman" w:hAnsi="Calibri" w:cs="Calibri"/>
                <w:color w:val="000000"/>
                <w:sz w:val="10"/>
                <w:szCs w:val="14"/>
                <w:lang w:val="es-MX" w:eastAsia="es-MX"/>
              </w:rPr>
              <w:t xml:space="preserve">. ELIMINA EL 99.9% DE GÉRMENES Y OLORES CAUSADOS POR BACTERIAS. ELIMINA VIRUS COMO INFLUENZA TIPO A H1N1, </w:t>
            </w:r>
            <w:proofErr w:type="spellStart"/>
            <w:r w:rsidRPr="00F75D14">
              <w:rPr>
                <w:rFonts w:ascii="Calibri" w:eastAsia="Times New Roman" w:hAnsi="Calibri" w:cs="Calibri"/>
                <w:color w:val="000000"/>
                <w:sz w:val="10"/>
                <w:szCs w:val="14"/>
                <w:lang w:val="es-MX" w:eastAsia="es-MX"/>
              </w:rPr>
              <w:t>RHINOVIRUS</w:t>
            </w:r>
            <w:proofErr w:type="spellEnd"/>
            <w:r w:rsidRPr="00F75D14">
              <w:rPr>
                <w:rFonts w:ascii="Calibri" w:eastAsia="Times New Roman" w:hAnsi="Calibri" w:cs="Calibri"/>
                <w:color w:val="000000"/>
                <w:sz w:val="10"/>
                <w:szCs w:val="14"/>
                <w:lang w:val="es-MX" w:eastAsia="es-MX"/>
              </w:rPr>
              <w:t xml:space="preserve"> TIPO 39, VIRUS RESPIRATORIO, </w:t>
            </w:r>
            <w:proofErr w:type="spellStart"/>
            <w:r w:rsidRPr="00F75D14">
              <w:rPr>
                <w:rFonts w:ascii="Calibri" w:eastAsia="Times New Roman" w:hAnsi="Calibri" w:cs="Calibri"/>
                <w:color w:val="000000"/>
                <w:sz w:val="10"/>
                <w:szCs w:val="14"/>
                <w:lang w:val="es-MX" w:eastAsia="es-MX"/>
              </w:rPr>
              <w:t>SINCICIAL</w:t>
            </w:r>
            <w:proofErr w:type="spellEnd"/>
            <w:r w:rsidRPr="00F75D14">
              <w:rPr>
                <w:rFonts w:ascii="Calibri" w:eastAsia="Times New Roman" w:hAnsi="Calibri" w:cs="Calibri"/>
                <w:color w:val="000000"/>
                <w:sz w:val="10"/>
                <w:szCs w:val="14"/>
                <w:lang w:val="es-MX" w:eastAsia="es-MX"/>
              </w:rPr>
              <w:t xml:space="preserve"> </w:t>
            </w:r>
            <w:proofErr w:type="spellStart"/>
            <w:r w:rsidRPr="00F75D14">
              <w:rPr>
                <w:rFonts w:ascii="Calibri" w:eastAsia="Times New Roman" w:hAnsi="Calibri" w:cs="Calibri"/>
                <w:color w:val="000000"/>
                <w:sz w:val="10"/>
                <w:szCs w:val="14"/>
                <w:lang w:val="es-MX" w:eastAsia="es-MX"/>
              </w:rPr>
              <w:t>RSV</w:t>
            </w:r>
            <w:proofErr w:type="spellEnd"/>
            <w:r w:rsidRPr="00F75D14">
              <w:rPr>
                <w:rFonts w:ascii="Calibri" w:eastAsia="Times New Roman" w:hAnsi="Calibri" w:cs="Calibri"/>
                <w:color w:val="000000"/>
                <w:sz w:val="10"/>
                <w:szCs w:val="14"/>
                <w:lang w:val="es-MX" w:eastAsia="es-MX"/>
              </w:rPr>
              <w:t>, HEPATITIS</w:t>
            </w:r>
            <w:r w:rsidR="00083F8F">
              <w:rPr>
                <w:rFonts w:ascii="Calibri" w:eastAsia="Times New Roman" w:hAnsi="Calibri" w:cs="Calibri"/>
                <w:color w:val="000000"/>
                <w:sz w:val="10"/>
                <w:szCs w:val="14"/>
                <w:lang w:val="es-MX" w:eastAsia="es-MX"/>
              </w:rPr>
              <w:t xml:space="preserve">, ELIMINA HONGOS, MOHO EN 30 SEGUNDOS,  </w:t>
            </w:r>
            <w:r w:rsidR="00083F8F" w:rsidRPr="005720EC">
              <w:rPr>
                <w:rFonts w:ascii="Calibri" w:eastAsia="Times New Roman" w:hAnsi="Calibri" w:cs="Calibri"/>
                <w:b/>
                <w:color w:val="000000"/>
                <w:sz w:val="10"/>
                <w:szCs w:val="14"/>
                <w:lang w:val="es-MX" w:eastAsia="es-MX"/>
              </w:rPr>
              <w:t>DESINFECTA Y SANITIZA SUPERFICIES.</w:t>
            </w:r>
          </w:p>
        </w:tc>
      </w:tr>
    </w:tbl>
    <w:p w:rsidR="00AD6C25" w:rsidRDefault="00AD6C25" w:rsidP="00E24422"/>
    <w:p w:rsidR="00AD6C25" w:rsidRDefault="00AD6C25" w:rsidP="00E24422"/>
    <w:p w:rsidR="00AD6C25" w:rsidRDefault="00AD6C25" w:rsidP="00E24422">
      <w:bookmarkStart w:id="0" w:name="_GoBack"/>
      <w:bookmarkEnd w:id="0"/>
    </w:p>
    <w:p w:rsidR="004C05D2" w:rsidRDefault="004C05D2" w:rsidP="00E24422"/>
    <w:tbl>
      <w:tblPr>
        <w:tblStyle w:val="Tabladecuadrcula1clara10"/>
        <w:tblW w:w="10490" w:type="dxa"/>
        <w:tblInd w:w="-147" w:type="dxa"/>
        <w:tblLayout w:type="fixed"/>
        <w:tblLook w:val="04A0" w:firstRow="1" w:lastRow="0" w:firstColumn="1" w:lastColumn="0" w:noHBand="0" w:noVBand="1"/>
      </w:tblPr>
      <w:tblGrid>
        <w:gridCol w:w="419"/>
        <w:gridCol w:w="3125"/>
        <w:gridCol w:w="993"/>
        <w:gridCol w:w="850"/>
        <w:gridCol w:w="5103"/>
      </w:tblGrid>
      <w:tr w:rsidR="00F75D14" w:rsidRPr="00F75D14" w:rsidTr="00F75D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90" w:type="dxa"/>
            <w:gridSpan w:val="5"/>
          </w:tcPr>
          <w:p w:rsidR="00F75D14" w:rsidRPr="00F75D14" w:rsidRDefault="00F75D14" w:rsidP="00F75D14">
            <w:pPr>
              <w:jc w:val="center"/>
              <w:rPr>
                <w:rFonts w:ascii="Calibri" w:eastAsia="Times New Roman" w:hAnsi="Calibri" w:cs="Calibri"/>
                <w:color w:val="000000"/>
                <w:sz w:val="20"/>
                <w:szCs w:val="22"/>
                <w:lang w:val="es-MX" w:eastAsia="es-MX"/>
              </w:rPr>
            </w:pPr>
            <w:r w:rsidRPr="00F75D14">
              <w:rPr>
                <w:rFonts w:ascii="Calibri" w:eastAsia="Times New Roman" w:hAnsi="Calibri" w:cs="Calibri"/>
                <w:bCs w:val="0"/>
                <w:color w:val="000000"/>
                <w:sz w:val="16"/>
                <w:szCs w:val="16"/>
                <w:lang w:val="es-MX" w:eastAsia="es-MX"/>
              </w:rPr>
              <w:lastRenderedPageBreak/>
              <w:t>PARTIDA 2. ALMACÉN LOCAL DE LA DGSPM</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rPr>
                <w:rFonts w:ascii="Calibri" w:eastAsia="Times New Roman" w:hAnsi="Calibri" w:cs="Calibri"/>
                <w:color w:val="000000"/>
                <w:sz w:val="16"/>
                <w:szCs w:val="16"/>
                <w:lang w:val="es-MX" w:eastAsia="es-MX"/>
              </w:rPr>
            </w:pPr>
            <w:r w:rsidRPr="00F75D14">
              <w:rPr>
                <w:rFonts w:ascii="Calibri" w:eastAsia="Times New Roman" w:hAnsi="Calibri" w:cs="Calibri"/>
                <w:color w:val="000000"/>
                <w:sz w:val="16"/>
                <w:szCs w:val="16"/>
                <w:lang w:val="es-MX" w:eastAsia="es-MX"/>
              </w:rPr>
              <w:t>#</w:t>
            </w:r>
          </w:p>
        </w:tc>
        <w:tc>
          <w:tcPr>
            <w:tcW w:w="3125" w:type="dxa"/>
            <w:noWrap/>
          </w:tcPr>
          <w:p w:rsidR="00F75D14" w:rsidRPr="00F75D14" w:rsidRDefault="00F75D14" w:rsidP="00F75D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4"/>
                <w:szCs w:val="14"/>
                <w:lang w:val="es-MX" w:eastAsia="es-MX"/>
              </w:rPr>
            </w:pPr>
            <w:r w:rsidRPr="00F75D14">
              <w:rPr>
                <w:rFonts w:ascii="Calibri" w:eastAsia="Times New Roman" w:hAnsi="Calibri" w:cs="Calibri"/>
                <w:b/>
                <w:color w:val="000000"/>
                <w:sz w:val="14"/>
                <w:szCs w:val="14"/>
                <w:lang w:val="es-MX" w:eastAsia="es-MX"/>
              </w:rPr>
              <w:t>DESCRIPCIÓN</w:t>
            </w:r>
          </w:p>
        </w:tc>
        <w:tc>
          <w:tcPr>
            <w:tcW w:w="993" w:type="dxa"/>
            <w:noWrap/>
          </w:tcPr>
          <w:p w:rsidR="00F75D14" w:rsidRPr="00F75D14" w:rsidRDefault="00F75D14" w:rsidP="00F75D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4"/>
                <w:szCs w:val="14"/>
                <w:lang w:val="es-MX" w:eastAsia="es-MX"/>
              </w:rPr>
            </w:pPr>
            <w:r w:rsidRPr="00F75D14">
              <w:rPr>
                <w:rFonts w:ascii="Calibri" w:eastAsia="Times New Roman" w:hAnsi="Calibri" w:cs="Calibri"/>
                <w:b/>
                <w:color w:val="000000"/>
                <w:sz w:val="14"/>
                <w:szCs w:val="14"/>
                <w:lang w:val="es-MX" w:eastAsia="es-MX"/>
              </w:rPr>
              <w:t>UNIDAD DE MEDIDA</w:t>
            </w:r>
          </w:p>
        </w:tc>
        <w:tc>
          <w:tcPr>
            <w:tcW w:w="850" w:type="dxa"/>
          </w:tcPr>
          <w:p w:rsidR="00F75D14" w:rsidRPr="00F75D14" w:rsidRDefault="00F75D14" w:rsidP="00F75D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4"/>
                <w:szCs w:val="14"/>
                <w:lang w:val="es-MX" w:eastAsia="es-MX"/>
              </w:rPr>
            </w:pPr>
            <w:r w:rsidRPr="00F75D14">
              <w:rPr>
                <w:rFonts w:ascii="Calibri" w:eastAsia="Times New Roman" w:hAnsi="Calibri" w:cs="Calibri"/>
                <w:b/>
                <w:color w:val="000000"/>
                <w:sz w:val="14"/>
                <w:szCs w:val="14"/>
                <w:lang w:val="es-MX" w:eastAsia="es-MX"/>
              </w:rPr>
              <w:t>CANTIDAD</w:t>
            </w:r>
          </w:p>
        </w:tc>
        <w:tc>
          <w:tcPr>
            <w:tcW w:w="5103" w:type="dxa"/>
          </w:tcPr>
          <w:p w:rsidR="00F75D14" w:rsidRPr="00F75D14" w:rsidRDefault="00F75D14" w:rsidP="00F75D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4"/>
                <w:szCs w:val="14"/>
                <w:lang w:val="es-MX" w:eastAsia="es-MX"/>
              </w:rPr>
            </w:pPr>
            <w:r w:rsidRPr="00F75D14">
              <w:rPr>
                <w:rFonts w:ascii="Calibri" w:eastAsia="Times New Roman" w:hAnsi="Calibri" w:cs="Calibri"/>
                <w:b/>
                <w:color w:val="000000"/>
                <w:sz w:val="14"/>
                <w:szCs w:val="14"/>
                <w:lang w:val="es-MX" w:eastAsia="es-MX"/>
              </w:rPr>
              <w:t>ESPECIFICACIONES ADICIONALES</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1</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CLORO LIQUIDO DE 950 ML</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1,816</w:t>
            </w:r>
          </w:p>
        </w:tc>
        <w:tc>
          <w:tcPr>
            <w:tcW w:w="5103"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SOLUCIÓN DE DESINFECCIÓN; ELIMINE OLORES, BLANQUEADOR, AYUDA A ELIMINAR EL 99.9% DE VIRUS Y BACTERIAS</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2</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LIMPIADOR MULTIUSOS DE 1LT</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1,816</w:t>
            </w:r>
          </w:p>
        </w:tc>
        <w:tc>
          <w:tcPr>
            <w:tcW w:w="5103"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DESINFECTANTE A BASE DE ACEITE DE PINO</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3</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PAPEL HIGIÉNICO DE 30 ROLLOS DE 425 HOJAS</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PAQUETE</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166</w:t>
            </w:r>
          </w:p>
        </w:tc>
        <w:tc>
          <w:tcPr>
            <w:tcW w:w="5103" w:type="dxa"/>
          </w:tcPr>
          <w:p w:rsidR="00F75D14" w:rsidRPr="001F0AA7" w:rsidRDefault="00F75D14" w:rsidP="00FD6F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EMPAQUE INDIVIDUALES PARA PROTECCIÓN DE POLVO Y HUMEDAD; TEXTURA SUAVE Y BLANCA, HOJAS</w:t>
            </w:r>
            <w:r w:rsidR="00FD6FC7" w:rsidRPr="001F0AA7">
              <w:rPr>
                <w:rFonts w:ascii="Calibri" w:eastAsia="Times New Roman" w:hAnsi="Calibri" w:cs="Calibri"/>
                <w:sz w:val="10"/>
                <w:szCs w:val="14"/>
                <w:lang w:val="es-MX" w:eastAsia="es-MX"/>
              </w:rPr>
              <w:t xml:space="preserve"> DOBLES</w:t>
            </w:r>
            <w:r w:rsidRPr="001F0AA7">
              <w:rPr>
                <w:rFonts w:ascii="Calibri" w:eastAsia="Times New Roman" w:hAnsi="Calibri" w:cs="Calibri"/>
                <w:sz w:val="10"/>
                <w:szCs w:val="14"/>
                <w:lang w:val="es-MX" w:eastAsia="es-MX"/>
              </w:rPr>
              <w:t xml:space="preserve"> LARGAS Y ANCHAS, DIMENSIÓN DE HOJAS 11.4</w:t>
            </w:r>
            <w:r w:rsidR="00DD47BF" w:rsidRPr="001F0AA7">
              <w:rPr>
                <w:rFonts w:ascii="Calibri" w:eastAsia="Times New Roman" w:hAnsi="Calibri" w:cs="Calibri"/>
                <w:sz w:val="10"/>
                <w:szCs w:val="14"/>
                <w:lang w:val="es-MX" w:eastAsia="es-MX"/>
              </w:rPr>
              <w:t xml:space="preserve"> </w:t>
            </w:r>
            <w:r w:rsidRPr="001F0AA7">
              <w:rPr>
                <w:rFonts w:ascii="Calibri" w:eastAsia="Times New Roman" w:hAnsi="Calibri" w:cs="Calibri"/>
                <w:sz w:val="10"/>
                <w:szCs w:val="14"/>
                <w:lang w:val="es-MX" w:eastAsia="es-MX"/>
              </w:rPr>
              <w:t>CM X 10.1 CM; 42.9 METROS POR ROLLO.</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4</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DETERGENTE EN POLVO DE 1KG</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3,390</w:t>
            </w:r>
          </w:p>
        </w:tc>
        <w:tc>
          <w:tcPr>
            <w:tcW w:w="5103"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 xml:space="preserve">DETERGENTE BIOLÓGICO Y BIODEGRADABLE, LIBRE DE FOSFATO. MULTIUSOS. (CONTENGA: SURFACTANTE </w:t>
            </w:r>
            <w:proofErr w:type="spellStart"/>
            <w:r w:rsidRPr="001F0AA7">
              <w:rPr>
                <w:rFonts w:ascii="Calibri" w:eastAsia="Times New Roman" w:hAnsi="Calibri" w:cs="Calibri"/>
                <w:sz w:val="10"/>
                <w:szCs w:val="14"/>
                <w:lang w:val="es-MX" w:eastAsia="es-MX"/>
              </w:rPr>
              <w:t>ANIÓNICO</w:t>
            </w:r>
            <w:proofErr w:type="spellEnd"/>
            <w:r w:rsidRPr="001F0AA7">
              <w:rPr>
                <w:rFonts w:ascii="Calibri" w:eastAsia="Times New Roman" w:hAnsi="Calibri" w:cs="Calibri"/>
                <w:sz w:val="10"/>
                <w:szCs w:val="14"/>
                <w:lang w:val="es-MX" w:eastAsia="es-MX"/>
              </w:rPr>
              <w:t xml:space="preserve"> LINEAL Y ENZIMA </w:t>
            </w:r>
            <w:proofErr w:type="spellStart"/>
            <w:r w:rsidRPr="001F0AA7">
              <w:rPr>
                <w:rFonts w:ascii="Calibri" w:eastAsia="Times New Roman" w:hAnsi="Calibri" w:cs="Calibri"/>
                <w:sz w:val="10"/>
                <w:szCs w:val="14"/>
                <w:lang w:val="es-MX" w:eastAsia="es-MX"/>
              </w:rPr>
              <w:t>PROTEOLITICA</w:t>
            </w:r>
            <w:proofErr w:type="spellEnd"/>
            <w:r w:rsidRPr="001F0AA7">
              <w:rPr>
                <w:rFonts w:ascii="Calibri" w:eastAsia="Times New Roman" w:hAnsi="Calibri" w:cs="Calibri"/>
                <w:sz w:val="10"/>
                <w:szCs w:val="14"/>
                <w:lang w:val="es-MX" w:eastAsia="es-MX"/>
              </w:rPr>
              <w:t xml:space="preserve">, ALUMINOSILICATOS Y SILICATO DE SODIO, AGENTE </w:t>
            </w:r>
            <w:proofErr w:type="spellStart"/>
            <w:r w:rsidRPr="001F0AA7">
              <w:rPr>
                <w:rFonts w:ascii="Calibri" w:eastAsia="Times New Roman" w:hAnsi="Calibri" w:cs="Calibri"/>
                <w:sz w:val="10"/>
                <w:szCs w:val="14"/>
                <w:lang w:val="es-MX" w:eastAsia="es-MX"/>
              </w:rPr>
              <w:t>ANTIRREDEPOSITANTE</w:t>
            </w:r>
            <w:proofErr w:type="spellEnd"/>
            <w:r w:rsidRPr="001F0AA7">
              <w:rPr>
                <w:rFonts w:ascii="Calibri" w:eastAsia="Times New Roman" w:hAnsi="Calibri" w:cs="Calibri"/>
                <w:sz w:val="10"/>
                <w:szCs w:val="14"/>
                <w:lang w:val="es-MX" w:eastAsia="es-MX"/>
              </w:rPr>
              <w:t>, BLANQUEADORES Y PERFUME)</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5</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JABÓN LIQUIDO PARA MANOS DE 435ML</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550</w:t>
            </w:r>
          </w:p>
        </w:tc>
        <w:tc>
          <w:tcPr>
            <w:tcW w:w="5103"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ELIMINADOR DE BACTERIAS DE LAS MANOS. BOTELLA CON BOMBA DOSIFICADORA</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6</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TOALLAS MICROFIBRAS (36 PIEZAS)</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PAQUETE</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6</w:t>
            </w:r>
          </w:p>
        </w:tc>
        <w:tc>
          <w:tcPr>
            <w:tcW w:w="5103"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PAÑO DE LIMPIEZA TIPO MICROFIBRA, ULTRA AFELPADO. COLOR AMARILLO.</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7</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LIMPIADOR LIQUIDO MULTIUSOS DE 1LT</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1,706</w:t>
            </w:r>
          </w:p>
        </w:tc>
        <w:tc>
          <w:tcPr>
            <w:tcW w:w="5103"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LIMPIADOR ANTIBACTERIAL CON AROMA, ACABA HASTA E UN 99.99% CON BACTERIAS Y GÉRMENES. ELIMINA MALOS OLORES, NO REQUIERE ENJUA</w:t>
            </w:r>
            <w:r w:rsidR="00DD2B3D" w:rsidRPr="001F0AA7">
              <w:rPr>
                <w:rFonts w:ascii="Calibri" w:eastAsia="Times New Roman" w:hAnsi="Calibri" w:cs="Calibri"/>
                <w:sz w:val="10"/>
                <w:szCs w:val="14"/>
                <w:lang w:val="es-MX" w:eastAsia="es-MX"/>
              </w:rPr>
              <w:t>GUE. (INCLUIR VARIEDAD DE AROMAS</w:t>
            </w:r>
            <w:r w:rsidRPr="001F0AA7">
              <w:rPr>
                <w:rFonts w:ascii="Calibri" w:eastAsia="Times New Roman" w:hAnsi="Calibri" w:cs="Calibri"/>
                <w:sz w:val="10"/>
                <w:szCs w:val="14"/>
                <w:lang w:val="es-MX" w:eastAsia="es-MX"/>
              </w:rPr>
              <w:t>)</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8</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TOALLAS MULTIUSOS EXTRA GRANDES (5 PIEZAS)</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PAQUETE</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50</w:t>
            </w:r>
          </w:p>
        </w:tc>
        <w:tc>
          <w:tcPr>
            <w:tcW w:w="5103"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TOALLAS PARA LIMPIAR SIN MALTRATAR, RESISTENCIA QUE PERMITA DEJAR LIBRE DE POLVO Y MUGRE, DIMENSIONES: 58CM X 32.7 CM (INCLUIR VARIEDAD DE DISEÑOS)</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9</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FIBRA VERDE CON ESPONJA</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100</w:t>
            </w:r>
          </w:p>
        </w:tc>
        <w:tc>
          <w:tcPr>
            <w:tcW w:w="5103"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FIBRA VERDE AROMA LIMÓN, LIMPIA A PROFUNDIDAD Y SIN ESFUERZO. ABSORCIÓN  DE HASTA 8 VECES MÁS. IMPIDE LA FORMACIÓN DE BACTERIAS Y LIMPIA SIN MALTRATAR.</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10</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 xml:space="preserve">LIMPIADOR MULTIUSOS AEROSOL DE 460ML </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86</w:t>
            </w:r>
          </w:p>
        </w:tc>
        <w:tc>
          <w:tcPr>
            <w:tcW w:w="5103"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MEJORADOR DE ASPECTOS DE SUPERFICIES DURAS AL ELIMINAR POLVO Y HUELLAS DACTILARES, RECUBRIMIENTO PROTECTOR Y BRILLANTE SIN DEJAR ACUMULACIÓN DE CERA. BRILLO RÁPIDO Y FÁCIL PARA MÚLTIPLES SUPERFICIES; MADERA, PIEL, GRANITO, ACERO INOXIDABLE, LAMINADO Y CUARZO. BRILLO Y REFRESCANTE AROMA, FRAGANCIA A NARANJA.</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11</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LIMPIADOR DE VIDRIOS DE 750ML</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110</w:t>
            </w:r>
          </w:p>
        </w:tc>
        <w:tc>
          <w:tcPr>
            <w:tcW w:w="5103"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 xml:space="preserve">LIMPIADOR DE VIDRIOS, ATACA SUCIEDAD, MUGRE, HUELLAS DACTILARES Y OTRAS MANCHAS. SOLUCIÓN PARA DARLE BRILLO Y LUMINOSIDAD A SUPERFICIES. </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12</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PASTILLAS PARA TANQUE (</w:t>
            </w:r>
            <w:proofErr w:type="spellStart"/>
            <w:r w:rsidRPr="00F75D14">
              <w:rPr>
                <w:rFonts w:ascii="Calibri" w:eastAsia="Times New Roman" w:hAnsi="Calibri" w:cs="Calibri"/>
                <w:color w:val="000000"/>
                <w:sz w:val="14"/>
                <w:szCs w:val="14"/>
                <w:lang w:val="es-MX" w:eastAsia="es-MX"/>
              </w:rPr>
              <w:t>WC</w:t>
            </w:r>
            <w:proofErr w:type="spellEnd"/>
            <w:r w:rsidRPr="00F75D14">
              <w:rPr>
                <w:rFonts w:ascii="Calibri" w:eastAsia="Times New Roman" w:hAnsi="Calibri" w:cs="Calibri"/>
                <w:color w:val="000000"/>
                <w:sz w:val="14"/>
                <w:szCs w:val="14"/>
                <w:lang w:val="es-MX" w:eastAsia="es-MX"/>
              </w:rPr>
              <w:t>) (5 PIEZAS DE 45G C/U)</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PAQUETES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40</w:t>
            </w:r>
          </w:p>
        </w:tc>
        <w:tc>
          <w:tcPr>
            <w:tcW w:w="5103"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PASTILLA PARA TANQUE QUE AYUDA A LIMPIAR EN CADA DESCARGA Y MANTIENE EL AGUA DE UN AGRADABLE COLOR AZUL Y UN AROMA FRESCO CON UNA DURACIÓN DE HASTA 4 SEMANAS(850 DESCARGAS)</w:t>
            </w:r>
            <w:r w:rsidR="00F03E1C" w:rsidRPr="001F0AA7">
              <w:rPr>
                <w:rFonts w:ascii="Calibri" w:eastAsia="Times New Roman" w:hAnsi="Calibri" w:cs="Calibri"/>
                <w:sz w:val="10"/>
                <w:szCs w:val="14"/>
                <w:lang w:val="es-MX" w:eastAsia="es-MX"/>
              </w:rPr>
              <w:t>, COMBATE OLORES, DESINFECTA Y DEJA UN OLOR AGRADABLE.</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13</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ACIDO MURIÁTICO DE 900ML</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994</w:t>
            </w:r>
          </w:p>
        </w:tc>
        <w:tc>
          <w:tcPr>
            <w:tcW w:w="5103"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ACIDO MURIÁTICO CON AROMA LIMÓN Y ALTO PODER QUITA SARRO SIN DAÑAR EL CERÁMICO, DEVUELVE EL BRILLO A PISOS Y AZULEJOS. IDEAL PARA QUITAR MANCHAS DE SARRO Y ÓXIDO EN INODOROS, LAVABOS Y AZULEJOS. GRAN PODER DE DESINFECCIÓN PARA INODOROS, LAVABOS Y PAREDES. ELIMINA RESTOS DE CAL, YESO Y CEMENTO EN PISOS.</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14</w:t>
            </w:r>
          </w:p>
        </w:tc>
        <w:tc>
          <w:tcPr>
            <w:tcW w:w="3125" w:type="dxa"/>
            <w:noWrap/>
          </w:tcPr>
          <w:p w:rsidR="00F75D14" w:rsidRPr="00F75D14" w:rsidRDefault="00CA4B26"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DESINFECTANTE EN AEROSOL</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190</w:t>
            </w:r>
          </w:p>
        </w:tc>
        <w:tc>
          <w:tcPr>
            <w:tcW w:w="5103" w:type="dxa"/>
          </w:tcPr>
          <w:p w:rsidR="00F75D14" w:rsidRPr="00F75D14" w:rsidRDefault="00D202F3"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DESINFECTANTE</w:t>
            </w:r>
            <w:r>
              <w:rPr>
                <w:rFonts w:ascii="Calibri" w:eastAsia="Times New Roman" w:hAnsi="Calibri" w:cs="Calibri"/>
                <w:color w:val="000000"/>
                <w:sz w:val="10"/>
                <w:szCs w:val="14"/>
                <w:lang w:val="es-MX" w:eastAsia="es-MX"/>
              </w:rPr>
              <w:t xml:space="preserve"> ANTIBACTERIAL</w:t>
            </w:r>
            <w:r w:rsidRPr="00F75D14">
              <w:rPr>
                <w:rFonts w:ascii="Calibri" w:eastAsia="Times New Roman" w:hAnsi="Calibri" w:cs="Calibri"/>
                <w:color w:val="000000"/>
                <w:sz w:val="10"/>
                <w:szCs w:val="14"/>
                <w:lang w:val="es-MX" w:eastAsia="es-MX"/>
              </w:rPr>
              <w:t xml:space="preserve">. ELIMINA EL 99.9% DE GÉRMENES Y OLORES CAUSADOS POR BACTERIAS. ELIMINA VIRUS COMO INFLUENZA TIPO A H1N1, </w:t>
            </w:r>
            <w:proofErr w:type="spellStart"/>
            <w:r w:rsidRPr="00F75D14">
              <w:rPr>
                <w:rFonts w:ascii="Calibri" w:eastAsia="Times New Roman" w:hAnsi="Calibri" w:cs="Calibri"/>
                <w:color w:val="000000"/>
                <w:sz w:val="10"/>
                <w:szCs w:val="14"/>
                <w:lang w:val="es-MX" w:eastAsia="es-MX"/>
              </w:rPr>
              <w:t>RHINOVIRUS</w:t>
            </w:r>
            <w:proofErr w:type="spellEnd"/>
            <w:r w:rsidRPr="00F75D14">
              <w:rPr>
                <w:rFonts w:ascii="Calibri" w:eastAsia="Times New Roman" w:hAnsi="Calibri" w:cs="Calibri"/>
                <w:color w:val="000000"/>
                <w:sz w:val="10"/>
                <w:szCs w:val="14"/>
                <w:lang w:val="es-MX" w:eastAsia="es-MX"/>
              </w:rPr>
              <w:t xml:space="preserve"> TIPO 39, VIRUS RESPIRATORIO, </w:t>
            </w:r>
            <w:proofErr w:type="spellStart"/>
            <w:r w:rsidRPr="00F75D14">
              <w:rPr>
                <w:rFonts w:ascii="Calibri" w:eastAsia="Times New Roman" w:hAnsi="Calibri" w:cs="Calibri"/>
                <w:color w:val="000000"/>
                <w:sz w:val="10"/>
                <w:szCs w:val="14"/>
                <w:lang w:val="es-MX" w:eastAsia="es-MX"/>
              </w:rPr>
              <w:t>SINCICIAL</w:t>
            </w:r>
            <w:proofErr w:type="spellEnd"/>
            <w:r w:rsidRPr="00F75D14">
              <w:rPr>
                <w:rFonts w:ascii="Calibri" w:eastAsia="Times New Roman" w:hAnsi="Calibri" w:cs="Calibri"/>
                <w:color w:val="000000"/>
                <w:sz w:val="10"/>
                <w:szCs w:val="14"/>
                <w:lang w:val="es-MX" w:eastAsia="es-MX"/>
              </w:rPr>
              <w:t xml:space="preserve"> </w:t>
            </w:r>
            <w:proofErr w:type="spellStart"/>
            <w:r w:rsidRPr="00F75D14">
              <w:rPr>
                <w:rFonts w:ascii="Calibri" w:eastAsia="Times New Roman" w:hAnsi="Calibri" w:cs="Calibri"/>
                <w:color w:val="000000"/>
                <w:sz w:val="10"/>
                <w:szCs w:val="14"/>
                <w:lang w:val="es-MX" w:eastAsia="es-MX"/>
              </w:rPr>
              <w:t>RSV</w:t>
            </w:r>
            <w:proofErr w:type="spellEnd"/>
            <w:r w:rsidRPr="00F75D14">
              <w:rPr>
                <w:rFonts w:ascii="Calibri" w:eastAsia="Times New Roman" w:hAnsi="Calibri" w:cs="Calibri"/>
                <w:color w:val="000000"/>
                <w:sz w:val="10"/>
                <w:szCs w:val="14"/>
                <w:lang w:val="es-MX" w:eastAsia="es-MX"/>
              </w:rPr>
              <w:t>, HEPATITIS</w:t>
            </w:r>
            <w:r>
              <w:rPr>
                <w:rFonts w:ascii="Calibri" w:eastAsia="Times New Roman" w:hAnsi="Calibri" w:cs="Calibri"/>
                <w:color w:val="000000"/>
                <w:sz w:val="10"/>
                <w:szCs w:val="14"/>
                <w:lang w:val="es-MX" w:eastAsia="es-MX"/>
              </w:rPr>
              <w:t>, ELIMINA HONGOS, MOHO EN 30 SEGUNDOS,  DESINFECTA Y SANITIZA SUPERFICIES.</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15</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AROMATIZANTE EN AEROSOL (AMBIENTAL)</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190</w:t>
            </w:r>
          </w:p>
        </w:tc>
        <w:tc>
          <w:tcPr>
            <w:tcW w:w="5103"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ELIMINADOR DE OLORES DE MANERA INMEDIATA, DEJANDO UN AROMA FRESCO Y DURADERO, SPRAY CON EXTRACTO DE ACEITES ESENCIALES, ELIMINA LOS MALOS OLORES Y RENUEVA EL AIRE. ( INCLUIR VARIEDAD DE AROMAS)</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16</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proofErr w:type="spellStart"/>
            <w:r w:rsidRPr="00F75D14">
              <w:rPr>
                <w:rFonts w:ascii="Calibri" w:eastAsia="Times New Roman" w:hAnsi="Calibri" w:cs="Calibri"/>
                <w:color w:val="000000"/>
                <w:sz w:val="14"/>
                <w:szCs w:val="14"/>
                <w:lang w:val="es-MX" w:eastAsia="es-MX"/>
              </w:rPr>
              <w:t>SANITIZANTE</w:t>
            </w:r>
            <w:proofErr w:type="spellEnd"/>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LITRO</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145</w:t>
            </w:r>
          </w:p>
        </w:tc>
        <w:tc>
          <w:tcPr>
            <w:tcW w:w="5103"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 xml:space="preserve">DESINFECTANTE QUE OFRECE UNA </w:t>
            </w:r>
            <w:r w:rsidR="00D63CFB" w:rsidRPr="00F75D14">
              <w:rPr>
                <w:rFonts w:ascii="Calibri" w:eastAsia="Times New Roman" w:hAnsi="Calibri" w:cs="Calibri"/>
                <w:color w:val="000000"/>
                <w:sz w:val="10"/>
                <w:szCs w:val="14"/>
                <w:lang w:val="es-MX" w:eastAsia="es-MX"/>
              </w:rPr>
              <w:t>PROTECCIÓN</w:t>
            </w:r>
            <w:r w:rsidRPr="00F75D14">
              <w:rPr>
                <w:rFonts w:ascii="Calibri" w:eastAsia="Times New Roman" w:hAnsi="Calibri" w:cs="Calibri"/>
                <w:color w:val="000000"/>
                <w:sz w:val="10"/>
                <w:szCs w:val="14"/>
                <w:lang w:val="es-MX" w:eastAsia="es-MX"/>
              </w:rPr>
              <w:t xml:space="preserve"> INTEGRAL, EFECTIVA Y SEGURA EN TODO TIPO DE AREAS,SUPERFICIES, MATERIALES Y EQUIPOS, </w:t>
            </w:r>
            <w:proofErr w:type="spellStart"/>
            <w:r w:rsidRPr="00F75D14">
              <w:rPr>
                <w:rFonts w:ascii="Calibri" w:eastAsia="Times New Roman" w:hAnsi="Calibri" w:cs="Calibri"/>
                <w:color w:val="000000"/>
                <w:sz w:val="10"/>
                <w:szCs w:val="14"/>
                <w:lang w:val="es-MX" w:eastAsia="es-MX"/>
              </w:rPr>
              <w:t>VIRICIDA</w:t>
            </w:r>
            <w:proofErr w:type="spellEnd"/>
            <w:r w:rsidRPr="00F75D14">
              <w:rPr>
                <w:rFonts w:ascii="Calibri" w:eastAsia="Times New Roman" w:hAnsi="Calibri" w:cs="Calibri"/>
                <w:color w:val="000000"/>
                <w:sz w:val="10"/>
                <w:szCs w:val="14"/>
                <w:lang w:val="es-MX" w:eastAsia="es-MX"/>
              </w:rPr>
              <w:t>,</w:t>
            </w:r>
            <w:r w:rsidR="00D63CFB">
              <w:rPr>
                <w:rFonts w:ascii="Calibri" w:eastAsia="Times New Roman" w:hAnsi="Calibri" w:cs="Calibri"/>
                <w:color w:val="000000"/>
                <w:sz w:val="10"/>
                <w:szCs w:val="14"/>
                <w:lang w:val="es-MX" w:eastAsia="es-MX"/>
              </w:rPr>
              <w:t xml:space="preserve"> </w:t>
            </w:r>
            <w:r w:rsidRPr="00F75D14">
              <w:rPr>
                <w:rFonts w:ascii="Calibri" w:eastAsia="Times New Roman" w:hAnsi="Calibri" w:cs="Calibri"/>
                <w:color w:val="000000"/>
                <w:sz w:val="10"/>
                <w:szCs w:val="14"/>
                <w:lang w:val="es-MX" w:eastAsia="es-MX"/>
              </w:rPr>
              <w:t>BACTERICIDA,</w:t>
            </w:r>
            <w:r w:rsidR="00D63CFB">
              <w:rPr>
                <w:rFonts w:ascii="Calibri" w:eastAsia="Times New Roman" w:hAnsi="Calibri" w:cs="Calibri"/>
                <w:color w:val="000000"/>
                <w:sz w:val="10"/>
                <w:szCs w:val="14"/>
                <w:lang w:val="es-MX" w:eastAsia="es-MX"/>
              </w:rPr>
              <w:t xml:space="preserve"> </w:t>
            </w:r>
            <w:proofErr w:type="spellStart"/>
            <w:r w:rsidRPr="00F75D14">
              <w:rPr>
                <w:rFonts w:ascii="Calibri" w:eastAsia="Times New Roman" w:hAnsi="Calibri" w:cs="Calibri"/>
                <w:color w:val="000000"/>
                <w:sz w:val="10"/>
                <w:szCs w:val="14"/>
                <w:lang w:val="es-MX" w:eastAsia="es-MX"/>
              </w:rPr>
              <w:t>MICROPASMICIDA</w:t>
            </w:r>
            <w:proofErr w:type="spellEnd"/>
            <w:r w:rsidRPr="00F75D14">
              <w:rPr>
                <w:rFonts w:ascii="Calibri" w:eastAsia="Times New Roman" w:hAnsi="Calibri" w:cs="Calibri"/>
                <w:color w:val="000000"/>
                <w:sz w:val="10"/>
                <w:szCs w:val="14"/>
                <w:lang w:val="es-MX" w:eastAsia="es-MX"/>
              </w:rPr>
              <w:t>,</w:t>
            </w:r>
            <w:r w:rsidR="00D63CFB">
              <w:rPr>
                <w:rFonts w:ascii="Calibri" w:eastAsia="Times New Roman" w:hAnsi="Calibri" w:cs="Calibri"/>
                <w:color w:val="000000"/>
                <w:sz w:val="10"/>
                <w:szCs w:val="14"/>
                <w:lang w:val="es-MX" w:eastAsia="es-MX"/>
              </w:rPr>
              <w:t xml:space="preserve"> </w:t>
            </w:r>
            <w:proofErr w:type="spellStart"/>
            <w:r w:rsidRPr="00F75D14">
              <w:rPr>
                <w:rFonts w:ascii="Calibri" w:eastAsia="Times New Roman" w:hAnsi="Calibri" w:cs="Calibri"/>
                <w:color w:val="000000"/>
                <w:sz w:val="10"/>
                <w:szCs w:val="14"/>
                <w:lang w:val="es-MX" w:eastAsia="es-MX"/>
              </w:rPr>
              <w:t>ALGICIDA</w:t>
            </w:r>
            <w:proofErr w:type="spellEnd"/>
            <w:r w:rsidRPr="00F75D14">
              <w:rPr>
                <w:rFonts w:ascii="Calibri" w:eastAsia="Times New Roman" w:hAnsi="Calibri" w:cs="Calibri"/>
                <w:color w:val="000000"/>
                <w:sz w:val="10"/>
                <w:szCs w:val="14"/>
                <w:lang w:val="es-MX" w:eastAsia="es-MX"/>
              </w:rPr>
              <w:t xml:space="preserve">, ELIMINA 99.9% </w:t>
            </w:r>
            <w:r w:rsidR="00D63CFB" w:rsidRPr="00F75D14">
              <w:rPr>
                <w:rFonts w:ascii="Calibri" w:eastAsia="Times New Roman" w:hAnsi="Calibri" w:cs="Calibri"/>
                <w:color w:val="000000"/>
                <w:sz w:val="10"/>
                <w:szCs w:val="14"/>
                <w:lang w:val="es-MX" w:eastAsia="es-MX"/>
              </w:rPr>
              <w:t>GÉRMENES</w:t>
            </w:r>
            <w:r w:rsidRPr="00F75D14">
              <w:rPr>
                <w:rFonts w:ascii="Calibri" w:eastAsia="Times New Roman" w:hAnsi="Calibri" w:cs="Calibri"/>
                <w:color w:val="000000"/>
                <w:sz w:val="10"/>
                <w:szCs w:val="14"/>
                <w:lang w:val="es-MX" w:eastAsia="es-MX"/>
              </w:rPr>
              <w:t xml:space="preserve">, DESINFECTA SUPERFICIES Y MANOS, 100% BIODEGRADABLE Y </w:t>
            </w:r>
            <w:r w:rsidR="00D63CFB" w:rsidRPr="00F75D14">
              <w:rPr>
                <w:rFonts w:ascii="Calibri" w:eastAsia="Times New Roman" w:hAnsi="Calibri" w:cs="Calibri"/>
                <w:color w:val="000000"/>
                <w:sz w:val="10"/>
                <w:szCs w:val="14"/>
                <w:lang w:val="es-MX" w:eastAsia="es-MX"/>
              </w:rPr>
              <w:t>ECOLÓGICO</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17</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 xml:space="preserve">TAPETE </w:t>
            </w:r>
            <w:proofErr w:type="spellStart"/>
            <w:r w:rsidRPr="00F75D14">
              <w:rPr>
                <w:rFonts w:ascii="Calibri" w:eastAsia="Times New Roman" w:hAnsi="Calibri" w:cs="Calibri"/>
                <w:color w:val="000000"/>
                <w:sz w:val="14"/>
                <w:szCs w:val="14"/>
                <w:lang w:val="es-MX" w:eastAsia="es-MX"/>
              </w:rPr>
              <w:t>SANITIZANTE</w:t>
            </w:r>
            <w:proofErr w:type="spellEnd"/>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70</w:t>
            </w:r>
          </w:p>
        </w:tc>
        <w:tc>
          <w:tcPr>
            <w:tcW w:w="5103" w:type="dxa"/>
          </w:tcPr>
          <w:p w:rsidR="00F75D14" w:rsidRPr="00F75D14" w:rsidRDefault="00F75D14" w:rsidP="00D63C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ELIMINA VIRUS Y BACTERIAS SOB</w:t>
            </w:r>
            <w:r w:rsidR="00D63CFB">
              <w:rPr>
                <w:rFonts w:ascii="Calibri" w:eastAsia="Times New Roman" w:hAnsi="Calibri" w:cs="Calibri"/>
                <w:color w:val="000000"/>
                <w:sz w:val="10"/>
                <w:szCs w:val="14"/>
                <w:lang w:val="es-MX" w:eastAsia="es-MX"/>
              </w:rPr>
              <w:t>RE SUPERFICIE DE CALZADO, DE HULE</w:t>
            </w:r>
            <w:r w:rsidRPr="00F75D14">
              <w:rPr>
                <w:rFonts w:ascii="Calibri" w:eastAsia="Times New Roman" w:hAnsi="Calibri" w:cs="Calibri"/>
                <w:color w:val="000000"/>
                <w:sz w:val="10"/>
                <w:szCs w:val="14"/>
                <w:lang w:val="es-MX" w:eastAsia="es-MX"/>
              </w:rPr>
              <w:t xml:space="preserve"> </w:t>
            </w:r>
            <w:r w:rsidR="00D63CFB" w:rsidRPr="00F75D14">
              <w:rPr>
                <w:rFonts w:ascii="Calibri" w:eastAsia="Times New Roman" w:hAnsi="Calibri" w:cs="Calibri"/>
                <w:color w:val="000000"/>
                <w:sz w:val="10"/>
                <w:szCs w:val="14"/>
                <w:lang w:val="es-MX" w:eastAsia="es-MX"/>
              </w:rPr>
              <w:t>TERMOPLÁSTICO</w:t>
            </w:r>
            <w:r w:rsidRPr="00F75D14">
              <w:rPr>
                <w:rFonts w:ascii="Calibri" w:eastAsia="Times New Roman" w:hAnsi="Calibri" w:cs="Calibri"/>
                <w:color w:val="000000"/>
                <w:sz w:val="10"/>
                <w:szCs w:val="14"/>
                <w:lang w:val="es-MX" w:eastAsia="es-MX"/>
              </w:rPr>
              <w:t xml:space="preserve"> 100% RECICLABLE, PESO 2.9KG DIMENSIONES 40X30X4CM</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18</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JERGA BLANCA</w:t>
            </w:r>
            <w:r w:rsidR="005951BC">
              <w:rPr>
                <w:rFonts w:ascii="Calibri" w:eastAsia="Times New Roman" w:hAnsi="Calibri" w:cs="Calibri"/>
                <w:color w:val="000000"/>
                <w:sz w:val="14"/>
                <w:szCs w:val="14"/>
                <w:lang w:val="es-MX" w:eastAsia="es-MX"/>
              </w:rPr>
              <w:t xml:space="preserve"> DE 25 </w:t>
            </w:r>
            <w:proofErr w:type="spellStart"/>
            <w:r w:rsidR="005951BC">
              <w:rPr>
                <w:rFonts w:ascii="Calibri" w:eastAsia="Times New Roman" w:hAnsi="Calibri" w:cs="Calibri"/>
                <w:color w:val="000000"/>
                <w:sz w:val="14"/>
                <w:szCs w:val="14"/>
                <w:lang w:val="es-MX" w:eastAsia="es-MX"/>
              </w:rPr>
              <w:t>MTS</w:t>
            </w:r>
            <w:proofErr w:type="spellEnd"/>
          </w:p>
        </w:tc>
        <w:tc>
          <w:tcPr>
            <w:tcW w:w="993" w:type="dxa"/>
            <w:noWrap/>
          </w:tcPr>
          <w:p w:rsidR="00F75D14" w:rsidRPr="00F75D14" w:rsidRDefault="005951BC"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BULTO</w:t>
            </w:r>
          </w:p>
        </w:tc>
        <w:tc>
          <w:tcPr>
            <w:tcW w:w="850" w:type="dxa"/>
          </w:tcPr>
          <w:p w:rsidR="00F75D14" w:rsidRPr="00F75D14" w:rsidRDefault="005951BC"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Pr>
                <w:rFonts w:ascii="Calibri" w:eastAsia="Times New Roman" w:hAnsi="Calibri" w:cs="Calibri"/>
                <w:color w:val="000000"/>
                <w:sz w:val="14"/>
                <w:szCs w:val="14"/>
                <w:lang w:val="es-MX" w:eastAsia="es-MX"/>
              </w:rPr>
              <w:t>4</w:t>
            </w:r>
          </w:p>
        </w:tc>
        <w:tc>
          <w:tcPr>
            <w:tcW w:w="5103"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JERGA DE TEJIDO 100% ALGODÓN, USO RUDO  OFRECE MAYOR CALIBRE Y RESISTENCIA</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19</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 xml:space="preserve">BOMBA </w:t>
            </w:r>
            <w:proofErr w:type="spellStart"/>
            <w:r w:rsidRPr="00F75D14">
              <w:rPr>
                <w:rFonts w:ascii="Calibri" w:eastAsia="Times New Roman" w:hAnsi="Calibri" w:cs="Calibri"/>
                <w:color w:val="000000"/>
                <w:sz w:val="14"/>
                <w:szCs w:val="14"/>
                <w:lang w:val="es-MX" w:eastAsia="es-MX"/>
              </w:rPr>
              <w:t>DESTAPACAÑOS</w:t>
            </w:r>
            <w:proofErr w:type="spellEnd"/>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105</w:t>
            </w:r>
          </w:p>
        </w:tc>
        <w:tc>
          <w:tcPr>
            <w:tcW w:w="5103"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 xml:space="preserve">HECHA CON UNA COPA DE RESINA DE PVC  Y UN MANGO DELGADO Y LARGO DE MADERA PARA </w:t>
            </w:r>
            <w:r w:rsidR="00D63CFB" w:rsidRPr="00F75D14">
              <w:rPr>
                <w:rFonts w:ascii="Calibri" w:eastAsia="Times New Roman" w:hAnsi="Calibri" w:cs="Calibri"/>
                <w:color w:val="000000"/>
                <w:sz w:val="10"/>
                <w:szCs w:val="14"/>
                <w:lang w:val="es-MX" w:eastAsia="es-MX"/>
              </w:rPr>
              <w:t>OFRECER</w:t>
            </w:r>
            <w:r w:rsidRPr="00F75D14">
              <w:rPr>
                <w:rFonts w:ascii="Calibri" w:eastAsia="Times New Roman" w:hAnsi="Calibri" w:cs="Calibri"/>
                <w:color w:val="000000"/>
                <w:sz w:val="10"/>
                <w:szCs w:val="14"/>
                <w:lang w:val="es-MX" w:eastAsia="es-MX"/>
              </w:rPr>
              <w:t xml:space="preserve"> UN BUEN AGARRE AL  MOMENTO DE SUCCIONAR</w:t>
            </w:r>
            <w:r w:rsidR="00F03E1C">
              <w:rPr>
                <w:rFonts w:ascii="Calibri" w:eastAsia="Times New Roman" w:hAnsi="Calibri" w:cs="Calibri"/>
                <w:color w:val="000000"/>
                <w:sz w:val="10"/>
                <w:szCs w:val="14"/>
                <w:lang w:val="es-MX" w:eastAsia="es-MX"/>
              </w:rPr>
              <w:t>.</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20</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 xml:space="preserve">CEPILLO PARA </w:t>
            </w:r>
            <w:proofErr w:type="spellStart"/>
            <w:r w:rsidRPr="00F75D14">
              <w:rPr>
                <w:rFonts w:ascii="Calibri" w:eastAsia="Times New Roman" w:hAnsi="Calibri" w:cs="Calibri"/>
                <w:color w:val="000000"/>
                <w:sz w:val="14"/>
                <w:szCs w:val="14"/>
                <w:lang w:val="es-MX" w:eastAsia="es-MX"/>
              </w:rPr>
              <w:t>WC</w:t>
            </w:r>
            <w:proofErr w:type="spellEnd"/>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105</w:t>
            </w:r>
          </w:p>
        </w:tc>
        <w:tc>
          <w:tcPr>
            <w:tcW w:w="5103"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 xml:space="preserve">CON FIBRAS </w:t>
            </w:r>
            <w:r w:rsidR="00D63CFB" w:rsidRPr="00F75D14">
              <w:rPr>
                <w:rFonts w:ascii="Calibri" w:eastAsia="Times New Roman" w:hAnsi="Calibri" w:cs="Calibri"/>
                <w:color w:val="000000"/>
                <w:sz w:val="10"/>
                <w:szCs w:val="14"/>
                <w:lang w:val="es-MX" w:eastAsia="es-MX"/>
              </w:rPr>
              <w:t>RÍGIDAS</w:t>
            </w:r>
            <w:r w:rsidRPr="00F75D14">
              <w:rPr>
                <w:rFonts w:ascii="Calibri" w:eastAsia="Times New Roman" w:hAnsi="Calibri" w:cs="Calibri"/>
                <w:color w:val="000000"/>
                <w:sz w:val="10"/>
                <w:szCs w:val="14"/>
                <w:lang w:val="es-MX" w:eastAsia="es-MX"/>
              </w:rPr>
              <w:t xml:space="preserve"> PARA UN MEJOR TALLADO SIN RAYAR SUPERFICIES, MANGO RECTO Y </w:t>
            </w:r>
            <w:r w:rsidR="00D63CFB" w:rsidRPr="00F75D14">
              <w:rPr>
                <w:rFonts w:ascii="Calibri" w:eastAsia="Times New Roman" w:hAnsi="Calibri" w:cs="Calibri"/>
                <w:color w:val="000000"/>
                <w:sz w:val="10"/>
                <w:szCs w:val="14"/>
                <w:lang w:val="es-MX" w:eastAsia="es-MX"/>
              </w:rPr>
              <w:t>ERGONÓMICO</w:t>
            </w:r>
            <w:r w:rsidRPr="00F75D14">
              <w:rPr>
                <w:rFonts w:ascii="Calibri" w:eastAsia="Times New Roman" w:hAnsi="Calibri" w:cs="Calibri"/>
                <w:color w:val="000000"/>
                <w:sz w:val="10"/>
                <w:szCs w:val="14"/>
                <w:lang w:val="es-MX" w:eastAsia="es-MX"/>
              </w:rPr>
              <w:t xml:space="preserve"> PARA LLEGAR A TODOS LOS RINCONES DEL SANITARIO</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21</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JALADOR DE AGUA C/MANGO DE MADERA 12”</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58</w:t>
            </w:r>
          </w:p>
        </w:tc>
        <w:tc>
          <w:tcPr>
            <w:tcW w:w="5103"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 xml:space="preserve">CON </w:t>
            </w:r>
            <w:r w:rsidR="00D63CFB" w:rsidRPr="00F75D14">
              <w:rPr>
                <w:rFonts w:ascii="Calibri" w:eastAsia="Times New Roman" w:hAnsi="Calibri" w:cs="Calibri"/>
                <w:color w:val="000000"/>
                <w:sz w:val="10"/>
                <w:szCs w:val="14"/>
                <w:lang w:val="es-MX" w:eastAsia="es-MX"/>
              </w:rPr>
              <w:t>BASTÓN</w:t>
            </w:r>
            <w:r w:rsidRPr="00F75D14">
              <w:rPr>
                <w:rFonts w:ascii="Calibri" w:eastAsia="Times New Roman" w:hAnsi="Calibri" w:cs="Calibri"/>
                <w:color w:val="000000"/>
                <w:sz w:val="10"/>
                <w:szCs w:val="14"/>
                <w:lang w:val="es-MX" w:eastAsia="es-MX"/>
              </w:rPr>
              <w:t xml:space="preserve"> DE MADERA, HULE ESPUMA 30CM , IDEAL PARA LIMPIEZA DE AGUA EN PISOS</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22</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JALADOR DE AGUA C/MANGO DE MADERA 24”</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58</w:t>
            </w:r>
          </w:p>
        </w:tc>
        <w:tc>
          <w:tcPr>
            <w:tcW w:w="5103"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 xml:space="preserve">CON </w:t>
            </w:r>
            <w:r w:rsidR="00D63CFB" w:rsidRPr="00F75D14">
              <w:rPr>
                <w:rFonts w:ascii="Calibri" w:eastAsia="Times New Roman" w:hAnsi="Calibri" w:cs="Calibri"/>
                <w:color w:val="000000"/>
                <w:sz w:val="10"/>
                <w:szCs w:val="14"/>
                <w:lang w:val="es-MX" w:eastAsia="es-MX"/>
              </w:rPr>
              <w:t>BASTÓN</w:t>
            </w:r>
            <w:r w:rsidRPr="00F75D14">
              <w:rPr>
                <w:rFonts w:ascii="Calibri" w:eastAsia="Times New Roman" w:hAnsi="Calibri" w:cs="Calibri"/>
                <w:color w:val="000000"/>
                <w:sz w:val="10"/>
                <w:szCs w:val="14"/>
                <w:lang w:val="es-MX" w:eastAsia="es-MX"/>
              </w:rPr>
              <w:t xml:space="preserve"> DE MADERA, HULE ESPUMA 60CM , IDEAL PARA LIMPIEZA DE AGUA EN PISOS</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23</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CUBETA PARA TRAPEADOR CON EXPRIMIDOR</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34</w:t>
            </w:r>
          </w:p>
        </w:tc>
        <w:tc>
          <w:tcPr>
            <w:tcW w:w="5103"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 xml:space="preserve">CUBETA  PARA TRAPEAR DE </w:t>
            </w:r>
            <w:r w:rsidR="00D63CFB" w:rsidRPr="00F75D14">
              <w:rPr>
                <w:rFonts w:ascii="Calibri" w:eastAsia="Times New Roman" w:hAnsi="Calibri" w:cs="Calibri"/>
                <w:color w:val="000000"/>
                <w:sz w:val="10"/>
                <w:szCs w:val="14"/>
                <w:lang w:val="es-MX" w:eastAsia="es-MX"/>
              </w:rPr>
              <w:t>PLÁSTICO</w:t>
            </w:r>
            <w:r w:rsidRPr="00F75D14">
              <w:rPr>
                <w:rFonts w:ascii="Calibri" w:eastAsia="Times New Roman" w:hAnsi="Calibri" w:cs="Calibri"/>
                <w:color w:val="000000"/>
                <w:sz w:val="10"/>
                <w:szCs w:val="14"/>
                <w:lang w:val="es-MX" w:eastAsia="es-MX"/>
              </w:rPr>
              <w:t xml:space="preserve"> ROJO 16.6 LITROS Y DOS EXPRIMIDORES CON GANCHO  PARA SOPORTAR EL TRAPEADOR Y EVITAR CONTACTO DE LAS MANOS CON EL AGUA, </w:t>
            </w:r>
            <w:r w:rsidR="00F03E1C" w:rsidRPr="00F75D14">
              <w:rPr>
                <w:rFonts w:ascii="Calibri" w:eastAsia="Times New Roman" w:hAnsi="Calibri" w:cs="Calibri"/>
                <w:color w:val="000000"/>
                <w:sz w:val="10"/>
                <w:szCs w:val="14"/>
                <w:lang w:val="es-MX" w:eastAsia="es-MX"/>
              </w:rPr>
              <w:t>ÚTIL</w:t>
            </w:r>
            <w:r w:rsidRPr="00F75D14">
              <w:rPr>
                <w:rFonts w:ascii="Calibri" w:eastAsia="Times New Roman" w:hAnsi="Calibri" w:cs="Calibri"/>
                <w:color w:val="000000"/>
                <w:sz w:val="10"/>
                <w:szCs w:val="14"/>
                <w:lang w:val="es-MX" w:eastAsia="es-MX"/>
              </w:rPr>
              <w:t xml:space="preserve"> PAR</w:t>
            </w:r>
            <w:r w:rsidR="00F03E1C">
              <w:rPr>
                <w:rFonts w:ascii="Calibri" w:eastAsia="Times New Roman" w:hAnsi="Calibri" w:cs="Calibri"/>
                <w:color w:val="000000"/>
                <w:sz w:val="10"/>
                <w:szCs w:val="14"/>
                <w:lang w:val="es-MX" w:eastAsia="es-MX"/>
              </w:rPr>
              <w:t>A REALIZAR TRABAJOS DE LIMPIEZA.</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24</w:t>
            </w:r>
          </w:p>
        </w:tc>
        <w:tc>
          <w:tcPr>
            <w:tcW w:w="3125" w:type="dxa"/>
            <w:noWrap/>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CESTO PARA BASURA</w:t>
            </w:r>
          </w:p>
        </w:tc>
        <w:tc>
          <w:tcPr>
            <w:tcW w:w="993" w:type="dxa"/>
            <w:noWrap/>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PIEZAS</w:t>
            </w:r>
          </w:p>
        </w:tc>
        <w:tc>
          <w:tcPr>
            <w:tcW w:w="850"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37</w:t>
            </w:r>
          </w:p>
        </w:tc>
        <w:tc>
          <w:tcPr>
            <w:tcW w:w="5103" w:type="dxa"/>
          </w:tcPr>
          <w:p w:rsidR="00F75D14" w:rsidRPr="001F0AA7" w:rsidRDefault="00D63CFB"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RECTANGULAR</w:t>
            </w:r>
            <w:r w:rsidR="00F75D14" w:rsidRPr="001F0AA7">
              <w:rPr>
                <w:rFonts w:ascii="Calibri" w:eastAsia="Times New Roman" w:hAnsi="Calibri" w:cs="Calibri"/>
                <w:sz w:val="10"/>
                <w:szCs w:val="14"/>
                <w:lang w:val="es-MX" w:eastAsia="es-MX"/>
              </w:rPr>
              <w:t xml:space="preserve"> COLOR NEGRO,</w:t>
            </w:r>
            <w:r w:rsidRPr="001F0AA7">
              <w:rPr>
                <w:rFonts w:ascii="Calibri" w:eastAsia="Times New Roman" w:hAnsi="Calibri" w:cs="Calibri"/>
                <w:sz w:val="10"/>
                <w:szCs w:val="14"/>
                <w:lang w:val="es-MX" w:eastAsia="es-MX"/>
              </w:rPr>
              <w:t xml:space="preserve"> PLÁSTICO</w:t>
            </w:r>
            <w:r w:rsidR="00F75D14" w:rsidRPr="001F0AA7">
              <w:rPr>
                <w:rFonts w:ascii="Calibri" w:eastAsia="Times New Roman" w:hAnsi="Calibri" w:cs="Calibri"/>
                <w:sz w:val="10"/>
                <w:szCs w:val="14"/>
                <w:lang w:val="es-MX" w:eastAsia="es-MX"/>
              </w:rPr>
              <w:t xml:space="preserve"> RESISTENTE NO SE QUIEBRA NI ABOLLA,  23 LITROS</w:t>
            </w:r>
            <w:r w:rsidR="00F03E1C" w:rsidRPr="001F0AA7">
              <w:rPr>
                <w:rFonts w:ascii="Calibri" w:eastAsia="Times New Roman" w:hAnsi="Calibri" w:cs="Calibri"/>
                <w:sz w:val="10"/>
                <w:szCs w:val="14"/>
                <w:lang w:val="es-MX" w:eastAsia="es-MX"/>
              </w:rPr>
              <w:t>.</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25</w:t>
            </w:r>
          </w:p>
        </w:tc>
        <w:tc>
          <w:tcPr>
            <w:tcW w:w="3125" w:type="dxa"/>
            <w:noWrap/>
          </w:tcPr>
          <w:p w:rsidR="00F75D14" w:rsidRPr="001F0AA7" w:rsidRDefault="00F75D14" w:rsidP="003D3D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 xml:space="preserve">GUANTES DE </w:t>
            </w:r>
            <w:r w:rsidR="003D3DF7" w:rsidRPr="001F0AA7">
              <w:rPr>
                <w:rFonts w:ascii="Calibri" w:eastAsia="Times New Roman" w:hAnsi="Calibri" w:cs="Calibri"/>
                <w:sz w:val="14"/>
                <w:szCs w:val="14"/>
                <w:lang w:val="es-MX" w:eastAsia="es-MX"/>
              </w:rPr>
              <w:t>PLÁSTICO</w:t>
            </w:r>
          </w:p>
        </w:tc>
        <w:tc>
          <w:tcPr>
            <w:tcW w:w="993" w:type="dxa"/>
            <w:noWrap/>
          </w:tcPr>
          <w:p w:rsidR="00F75D14" w:rsidRPr="001F0AA7" w:rsidRDefault="003D3DF7"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PAR</w:t>
            </w:r>
          </w:p>
        </w:tc>
        <w:tc>
          <w:tcPr>
            <w:tcW w:w="850" w:type="dxa"/>
          </w:tcPr>
          <w:p w:rsidR="00F75D14" w:rsidRPr="001F0AA7" w:rsidRDefault="00CE72D1"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490</w:t>
            </w:r>
          </w:p>
        </w:tc>
        <w:tc>
          <w:tcPr>
            <w:tcW w:w="5103" w:type="dxa"/>
          </w:tcPr>
          <w:p w:rsidR="00F75D14" w:rsidRPr="001F0AA7" w:rsidRDefault="00CE72D1"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 xml:space="preserve">IDEAL PARA LA LIMPIEZA DOMÉSTICA, GRACIAS A SU RESISTENCIA A LOS DETERGENTES Y PRODUCTOS QUÍMICOS NO SOLVENTES; CUENTAS CON PALMAS </w:t>
            </w:r>
            <w:proofErr w:type="spellStart"/>
            <w:r w:rsidRPr="001F0AA7">
              <w:rPr>
                <w:rFonts w:ascii="Calibri" w:eastAsia="Times New Roman" w:hAnsi="Calibri" w:cs="Calibri"/>
                <w:sz w:val="10"/>
                <w:szCs w:val="14"/>
                <w:lang w:val="es-MX" w:eastAsia="es-MX"/>
              </w:rPr>
              <w:t>ANTIDERRAPANTES</w:t>
            </w:r>
            <w:proofErr w:type="spellEnd"/>
            <w:r w:rsidRPr="001F0AA7">
              <w:rPr>
                <w:rFonts w:ascii="Calibri" w:eastAsia="Times New Roman" w:hAnsi="Calibri" w:cs="Calibri"/>
                <w:sz w:val="10"/>
                <w:szCs w:val="14"/>
                <w:lang w:val="es-MX" w:eastAsia="es-MX"/>
              </w:rPr>
              <w:t>.</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26</w:t>
            </w:r>
          </w:p>
        </w:tc>
        <w:tc>
          <w:tcPr>
            <w:tcW w:w="3125" w:type="dxa"/>
            <w:noWrap/>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 xml:space="preserve">INSECTICIDA EN AEROSOL </w:t>
            </w:r>
          </w:p>
        </w:tc>
        <w:tc>
          <w:tcPr>
            <w:tcW w:w="993" w:type="dxa"/>
            <w:noWrap/>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PIEZAS</w:t>
            </w:r>
          </w:p>
        </w:tc>
        <w:tc>
          <w:tcPr>
            <w:tcW w:w="850"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226</w:t>
            </w:r>
          </w:p>
        </w:tc>
        <w:tc>
          <w:tcPr>
            <w:tcW w:w="5103"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 xml:space="preserve">MATA INSECTOS Y PROTEGE DE PICADURAS, SIN </w:t>
            </w:r>
            <w:r w:rsidR="00D63CFB" w:rsidRPr="001F0AA7">
              <w:rPr>
                <w:rFonts w:ascii="Calibri" w:eastAsia="Times New Roman" w:hAnsi="Calibri" w:cs="Calibri"/>
                <w:sz w:val="10"/>
                <w:szCs w:val="14"/>
                <w:lang w:val="es-MX" w:eastAsia="es-MX"/>
              </w:rPr>
              <w:t>PROVOCAR</w:t>
            </w:r>
            <w:r w:rsidRPr="001F0AA7">
              <w:rPr>
                <w:rFonts w:ascii="Calibri" w:eastAsia="Times New Roman" w:hAnsi="Calibri" w:cs="Calibri"/>
                <w:sz w:val="10"/>
                <w:szCs w:val="14"/>
                <w:lang w:val="es-MX" w:eastAsia="es-MX"/>
              </w:rPr>
              <w:t xml:space="preserve"> DAÑO, </w:t>
            </w:r>
            <w:r w:rsidR="00D63CFB" w:rsidRPr="001F0AA7">
              <w:rPr>
                <w:rFonts w:ascii="Calibri" w:eastAsia="Times New Roman" w:hAnsi="Calibri" w:cs="Calibri"/>
                <w:sz w:val="10"/>
                <w:szCs w:val="14"/>
                <w:lang w:val="es-MX" w:eastAsia="es-MX"/>
              </w:rPr>
              <w:t>ELIMINA</w:t>
            </w:r>
            <w:r w:rsidRPr="001F0AA7">
              <w:rPr>
                <w:rFonts w:ascii="Calibri" w:eastAsia="Times New Roman" w:hAnsi="Calibri" w:cs="Calibri"/>
                <w:sz w:val="10"/>
                <w:szCs w:val="14"/>
                <w:lang w:val="es-MX" w:eastAsia="es-MX"/>
              </w:rPr>
              <w:t xml:space="preserve"> MOSCAS, MOSQUITOS, CUCARACHAS, HORMIGAS, ARAÑAS Y PULGAS, 400 </w:t>
            </w:r>
            <w:r w:rsidR="00EB0074" w:rsidRPr="001F0AA7">
              <w:rPr>
                <w:rFonts w:ascii="Calibri" w:eastAsia="Times New Roman" w:hAnsi="Calibri" w:cs="Calibri"/>
                <w:sz w:val="10"/>
                <w:szCs w:val="14"/>
                <w:lang w:val="es-MX" w:eastAsia="es-MX"/>
              </w:rPr>
              <w:t>MILILITROS</w:t>
            </w:r>
            <w:r w:rsidRPr="001F0AA7">
              <w:rPr>
                <w:rFonts w:ascii="Calibri" w:eastAsia="Times New Roman" w:hAnsi="Calibri" w:cs="Calibri"/>
                <w:sz w:val="10"/>
                <w:szCs w:val="14"/>
                <w:lang w:val="es-MX" w:eastAsia="es-MX"/>
              </w:rPr>
              <w:t xml:space="preserve">. (CASA Y </w:t>
            </w:r>
            <w:r w:rsidR="00EB0074" w:rsidRPr="001F0AA7">
              <w:rPr>
                <w:rFonts w:ascii="Calibri" w:eastAsia="Times New Roman" w:hAnsi="Calibri" w:cs="Calibri"/>
                <w:sz w:val="10"/>
                <w:szCs w:val="14"/>
                <w:lang w:val="es-MX" w:eastAsia="es-MX"/>
              </w:rPr>
              <w:t>JARDÍN</w:t>
            </w:r>
            <w:r w:rsidRPr="001F0AA7">
              <w:rPr>
                <w:rFonts w:ascii="Calibri" w:eastAsia="Times New Roman" w:hAnsi="Calibri" w:cs="Calibri"/>
                <w:sz w:val="10"/>
                <w:szCs w:val="14"/>
                <w:lang w:val="es-MX" w:eastAsia="es-MX"/>
              </w:rPr>
              <w:t>)</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27</w:t>
            </w:r>
          </w:p>
        </w:tc>
        <w:tc>
          <w:tcPr>
            <w:tcW w:w="3125" w:type="dxa"/>
            <w:noWrap/>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JABÓN PARA TRASTES DE 2.8L</w:t>
            </w:r>
          </w:p>
        </w:tc>
        <w:tc>
          <w:tcPr>
            <w:tcW w:w="993" w:type="dxa"/>
            <w:noWrap/>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PIEZAS</w:t>
            </w:r>
          </w:p>
        </w:tc>
        <w:tc>
          <w:tcPr>
            <w:tcW w:w="850"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100</w:t>
            </w:r>
          </w:p>
        </w:tc>
        <w:tc>
          <w:tcPr>
            <w:tcW w:w="5103"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 xml:space="preserve">DETERGENTE </w:t>
            </w:r>
            <w:proofErr w:type="spellStart"/>
            <w:r w:rsidRPr="001F0AA7">
              <w:rPr>
                <w:rFonts w:ascii="Calibri" w:eastAsia="Times New Roman" w:hAnsi="Calibri" w:cs="Calibri"/>
                <w:sz w:val="10"/>
                <w:szCs w:val="14"/>
                <w:lang w:val="es-MX" w:eastAsia="es-MX"/>
              </w:rPr>
              <w:t>LAVATRASTES</w:t>
            </w:r>
            <w:proofErr w:type="spellEnd"/>
            <w:r w:rsidRPr="001F0AA7">
              <w:rPr>
                <w:rFonts w:ascii="Calibri" w:eastAsia="Times New Roman" w:hAnsi="Calibri" w:cs="Calibri"/>
                <w:sz w:val="10"/>
                <w:szCs w:val="14"/>
                <w:lang w:val="es-MX" w:eastAsia="es-MX"/>
              </w:rPr>
              <w:t xml:space="preserve"> LIQUIDO LIMÓN. 100% EFECTIVO </w:t>
            </w:r>
            <w:proofErr w:type="spellStart"/>
            <w:r w:rsidRPr="001F0AA7">
              <w:rPr>
                <w:rFonts w:ascii="Calibri" w:eastAsia="Times New Roman" w:hAnsi="Calibri" w:cs="Calibri"/>
                <w:sz w:val="10"/>
                <w:szCs w:val="14"/>
                <w:lang w:val="es-MX" w:eastAsia="es-MX"/>
              </w:rPr>
              <w:t>ARRANCAGRASA</w:t>
            </w:r>
            <w:proofErr w:type="spellEnd"/>
            <w:r w:rsidRPr="001F0AA7">
              <w:rPr>
                <w:rFonts w:ascii="Calibri" w:eastAsia="Times New Roman" w:hAnsi="Calibri" w:cs="Calibri"/>
                <w:sz w:val="10"/>
                <w:szCs w:val="14"/>
                <w:lang w:val="es-MX" w:eastAsia="es-MX"/>
              </w:rPr>
              <w:t>, PODEROSA ESPUMA LIMPIADORA QUE AFLOJA Y DESPRENDE LA GRASA. FORMULA CONCENTRADA</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28</w:t>
            </w:r>
          </w:p>
        </w:tc>
        <w:tc>
          <w:tcPr>
            <w:tcW w:w="3125" w:type="dxa"/>
            <w:noWrap/>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SHAMPOO PARA VEHÍCULO DE 10L</w:t>
            </w:r>
          </w:p>
        </w:tc>
        <w:tc>
          <w:tcPr>
            <w:tcW w:w="993" w:type="dxa"/>
            <w:noWrap/>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PIEZAS</w:t>
            </w:r>
          </w:p>
        </w:tc>
        <w:tc>
          <w:tcPr>
            <w:tcW w:w="850"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120</w:t>
            </w:r>
          </w:p>
        </w:tc>
        <w:tc>
          <w:tcPr>
            <w:tcW w:w="5103"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proofErr w:type="spellStart"/>
            <w:r w:rsidRPr="001F0AA7">
              <w:rPr>
                <w:rFonts w:ascii="Calibri" w:eastAsia="Times New Roman" w:hAnsi="Calibri" w:cs="Calibri"/>
                <w:sz w:val="10"/>
                <w:szCs w:val="14"/>
                <w:lang w:eastAsia="es-MX"/>
              </w:rPr>
              <w:t>SHAMPOO</w:t>
            </w:r>
            <w:proofErr w:type="spellEnd"/>
            <w:r w:rsidRPr="001F0AA7">
              <w:rPr>
                <w:rFonts w:ascii="Calibri" w:eastAsia="Times New Roman" w:hAnsi="Calibri" w:cs="Calibri"/>
                <w:sz w:val="10"/>
                <w:szCs w:val="14"/>
                <w:lang w:eastAsia="es-MX"/>
              </w:rPr>
              <w:t xml:space="preserve"> PARA VEHÍCULO; ESTÁ FORMULADO CON SILICONES EFECTO CERA, LO QUE LO HACE EL COMPLEMENTO PERFECTO PARA EL </w:t>
            </w:r>
            <w:r w:rsidRPr="001F0AA7">
              <w:rPr>
                <w:rFonts w:ascii="Calibri" w:eastAsia="Times New Roman" w:hAnsi="Calibri" w:cs="Calibri"/>
                <w:b/>
                <w:bCs/>
                <w:sz w:val="10"/>
                <w:szCs w:val="14"/>
                <w:lang w:eastAsia="es-MX"/>
              </w:rPr>
              <w:t>LAVADO DE AUTOS</w:t>
            </w:r>
            <w:r w:rsidRPr="001F0AA7">
              <w:rPr>
                <w:rFonts w:ascii="Calibri" w:eastAsia="Times New Roman" w:hAnsi="Calibri" w:cs="Calibri"/>
                <w:sz w:val="10"/>
                <w:szCs w:val="14"/>
                <w:lang w:eastAsia="es-MX"/>
              </w:rPr>
              <w:t>. IDEAL PARA CUALQUIER </w:t>
            </w:r>
            <w:r w:rsidRPr="001F0AA7">
              <w:rPr>
                <w:rFonts w:ascii="Calibri" w:eastAsia="Times New Roman" w:hAnsi="Calibri" w:cs="Calibri"/>
                <w:b/>
                <w:bCs/>
                <w:sz w:val="10"/>
                <w:szCs w:val="14"/>
                <w:lang w:eastAsia="es-MX"/>
              </w:rPr>
              <w:t>TIPO DE AUTOS</w:t>
            </w:r>
            <w:r w:rsidRPr="001F0AA7">
              <w:rPr>
                <w:rFonts w:ascii="Calibri" w:eastAsia="Times New Roman" w:hAnsi="Calibri" w:cs="Calibri"/>
                <w:sz w:val="10"/>
                <w:szCs w:val="14"/>
                <w:lang w:eastAsia="es-MX"/>
              </w:rPr>
              <w:t xml:space="preserve">, ESTE JABÓN TE GARANTIZA UNA LIMPIEZA PROFUNDA; ADEMÁS, GRACIAS A LA TECNOLOGÍA DE SILICONES QUE POSEE ESTE </w:t>
            </w:r>
            <w:proofErr w:type="spellStart"/>
            <w:r w:rsidRPr="001F0AA7">
              <w:rPr>
                <w:rFonts w:ascii="Calibri" w:eastAsia="Times New Roman" w:hAnsi="Calibri" w:cs="Calibri"/>
                <w:sz w:val="10"/>
                <w:szCs w:val="14"/>
                <w:lang w:eastAsia="es-MX"/>
              </w:rPr>
              <w:t>SHAMPOO</w:t>
            </w:r>
            <w:proofErr w:type="spellEnd"/>
            <w:r w:rsidRPr="001F0AA7">
              <w:rPr>
                <w:rFonts w:ascii="Calibri" w:eastAsia="Times New Roman" w:hAnsi="Calibri" w:cs="Calibri"/>
                <w:sz w:val="10"/>
                <w:szCs w:val="14"/>
                <w:lang w:eastAsia="es-MX"/>
              </w:rPr>
              <w:t>,  QUEDARÁ LIMPIO, BRILLOSO Y PROTEGIDO</w:t>
            </w:r>
            <w:r w:rsidRPr="001F0AA7">
              <w:rPr>
                <w:rFonts w:ascii="Calibri" w:eastAsia="Times New Roman" w:hAnsi="Calibri" w:cs="Calibri"/>
                <w:sz w:val="10"/>
                <w:szCs w:val="14"/>
                <w:lang w:val="es-MX" w:eastAsia="es-MX"/>
              </w:rPr>
              <w:t>. 2 EN 1 LIMPIA Y ENCERA, REMUEVE SUCIEDAD Y CORTA GRASA DE FORMA EFECTIVA, CON CERA CARNAUBA.</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29</w:t>
            </w:r>
          </w:p>
        </w:tc>
        <w:tc>
          <w:tcPr>
            <w:tcW w:w="3125" w:type="dxa"/>
            <w:noWrap/>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DESENGRASANTE INDUSTRIAL DE 20 LITROS</w:t>
            </w:r>
          </w:p>
        </w:tc>
        <w:tc>
          <w:tcPr>
            <w:tcW w:w="993" w:type="dxa"/>
            <w:noWrap/>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PIEZAS</w:t>
            </w:r>
          </w:p>
        </w:tc>
        <w:tc>
          <w:tcPr>
            <w:tcW w:w="850"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MX" w:eastAsia="es-MX"/>
              </w:rPr>
            </w:pPr>
            <w:r w:rsidRPr="001F0AA7">
              <w:rPr>
                <w:rFonts w:ascii="Calibri" w:eastAsia="Times New Roman" w:hAnsi="Calibri" w:cs="Calibri"/>
                <w:sz w:val="14"/>
                <w:szCs w:val="14"/>
                <w:lang w:val="es-MX" w:eastAsia="es-MX"/>
              </w:rPr>
              <w:t>20</w:t>
            </w:r>
          </w:p>
        </w:tc>
        <w:tc>
          <w:tcPr>
            <w:tcW w:w="5103" w:type="dxa"/>
          </w:tcPr>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eastAsia="es-MX"/>
              </w:rPr>
              <w:t>LÍQUIDO DESENGRASANTE DE ALTO PODER. PENETRA Y REACCIONA CON LA GRASA, ACEITE Y SUCIEDAD FORMANDO UNA EMULSIÓN FÁCIL DE ENJUAGAR, DEJANDO LIMPIA LA SUPERFICIE.</w:t>
            </w:r>
            <w:r w:rsidRPr="001F0AA7">
              <w:rPr>
                <w:rFonts w:ascii="Calibri" w:eastAsia="Times New Roman" w:hAnsi="Calibri" w:cs="Calibri"/>
                <w:sz w:val="10"/>
                <w:szCs w:val="14"/>
                <w:lang w:val="es-MX" w:eastAsia="es-MX"/>
              </w:rPr>
              <w:t xml:space="preserve"> </w:t>
            </w:r>
          </w:p>
          <w:p w:rsidR="00F75D14" w:rsidRPr="001F0AA7"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0"/>
                <w:szCs w:val="14"/>
                <w:lang w:val="es-MX" w:eastAsia="es-MX"/>
              </w:rPr>
            </w:pPr>
            <w:r w:rsidRPr="001F0AA7">
              <w:rPr>
                <w:rFonts w:ascii="Calibri" w:eastAsia="Times New Roman" w:hAnsi="Calibri" w:cs="Calibri"/>
                <w:sz w:val="10"/>
                <w:szCs w:val="14"/>
                <w:lang w:val="es-MX" w:eastAsia="es-MX"/>
              </w:rPr>
              <w:t xml:space="preserve">ELIMINADOR DE GRASAS, ACEITES, CERAS, PIGMENTOS, MUGRE SUPERFICIAL, SE APLICA SOBRE CUALQUIER SUPERFICIE Y EQUIPO DE PROCESO NO DAÑA METAL, </w:t>
            </w:r>
            <w:r w:rsidR="00D63CFB" w:rsidRPr="001F0AA7">
              <w:rPr>
                <w:rFonts w:ascii="Calibri" w:eastAsia="Times New Roman" w:hAnsi="Calibri" w:cs="Calibri"/>
                <w:sz w:val="10"/>
                <w:szCs w:val="14"/>
                <w:lang w:val="es-MX" w:eastAsia="es-MX"/>
              </w:rPr>
              <w:t>PLÁSTICO</w:t>
            </w:r>
            <w:r w:rsidRPr="001F0AA7">
              <w:rPr>
                <w:rFonts w:ascii="Calibri" w:eastAsia="Times New Roman" w:hAnsi="Calibri" w:cs="Calibri"/>
                <w:sz w:val="10"/>
                <w:szCs w:val="14"/>
                <w:lang w:val="es-MX" w:eastAsia="es-MX"/>
              </w:rPr>
              <w:t xml:space="preserve">, PIEL, TELA, ETC. </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30</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proofErr w:type="spellStart"/>
            <w:r w:rsidRPr="00F75D14">
              <w:rPr>
                <w:rFonts w:ascii="Calibri" w:eastAsia="Times New Roman" w:hAnsi="Calibri" w:cs="Calibri"/>
                <w:color w:val="000000"/>
                <w:sz w:val="14"/>
                <w:szCs w:val="14"/>
                <w:lang w:val="es-MX" w:eastAsia="es-MX"/>
              </w:rPr>
              <w:t>MOP</w:t>
            </w:r>
            <w:proofErr w:type="spellEnd"/>
            <w:r w:rsidRPr="00F75D14">
              <w:rPr>
                <w:rFonts w:ascii="Calibri" w:eastAsia="Times New Roman" w:hAnsi="Calibri" w:cs="Calibri"/>
                <w:color w:val="000000"/>
                <w:sz w:val="14"/>
                <w:szCs w:val="14"/>
                <w:lang w:val="es-MX" w:eastAsia="es-MX"/>
              </w:rPr>
              <w:t xml:space="preserve"> COMPLETO DE 60 CM</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10</w:t>
            </w:r>
          </w:p>
        </w:tc>
        <w:tc>
          <w:tcPr>
            <w:tcW w:w="5103" w:type="dxa"/>
          </w:tcPr>
          <w:p w:rsidR="00F75D14" w:rsidRPr="00F75D14" w:rsidRDefault="00D63CFB"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BASTÓN</w:t>
            </w:r>
            <w:r w:rsidR="00F75D14" w:rsidRPr="00F75D14">
              <w:rPr>
                <w:rFonts w:ascii="Calibri" w:eastAsia="Times New Roman" w:hAnsi="Calibri" w:cs="Calibri"/>
                <w:color w:val="000000"/>
                <w:sz w:val="10"/>
                <w:szCs w:val="14"/>
                <w:lang w:val="es-MX" w:eastAsia="es-MX"/>
              </w:rPr>
              <w:t xml:space="preserve"> DE LAMINA CALIBRE 20  ¾ X 1.50M  REFUERZO EN PUNTA , ARO, </w:t>
            </w:r>
            <w:r w:rsidRPr="00F75D14">
              <w:rPr>
                <w:rFonts w:ascii="Calibri" w:eastAsia="Times New Roman" w:hAnsi="Calibri" w:cs="Calibri"/>
                <w:color w:val="000000"/>
                <w:sz w:val="10"/>
                <w:szCs w:val="14"/>
                <w:lang w:val="es-MX" w:eastAsia="es-MX"/>
              </w:rPr>
              <w:t>ARTICULACIÓN</w:t>
            </w:r>
            <w:r w:rsidR="00F75D14" w:rsidRPr="00F75D14">
              <w:rPr>
                <w:rFonts w:ascii="Calibri" w:eastAsia="Times New Roman" w:hAnsi="Calibri" w:cs="Calibri"/>
                <w:color w:val="000000"/>
                <w:sz w:val="10"/>
                <w:szCs w:val="14"/>
                <w:lang w:val="es-MX" w:eastAsia="es-MX"/>
              </w:rPr>
              <w:t xml:space="preserve"> DE </w:t>
            </w:r>
            <w:r w:rsidRPr="00F75D14">
              <w:rPr>
                <w:rFonts w:ascii="Calibri" w:eastAsia="Times New Roman" w:hAnsi="Calibri" w:cs="Calibri"/>
                <w:color w:val="000000"/>
                <w:sz w:val="10"/>
                <w:szCs w:val="14"/>
                <w:lang w:val="es-MX" w:eastAsia="es-MX"/>
              </w:rPr>
              <w:t>BASTÓN</w:t>
            </w:r>
            <w:r w:rsidR="00F75D14" w:rsidRPr="00F75D14">
              <w:rPr>
                <w:rFonts w:ascii="Calibri" w:eastAsia="Times New Roman" w:hAnsi="Calibri" w:cs="Calibri"/>
                <w:color w:val="000000"/>
                <w:sz w:val="10"/>
                <w:szCs w:val="14"/>
                <w:lang w:val="es-MX" w:eastAsia="es-MX"/>
              </w:rPr>
              <w:t xml:space="preserve"> DE CALIBRES MAS REFORZADOS, FUNDA EN LONA Y PABILO DE ALGODÓN 60X16X2 CM.</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31</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proofErr w:type="spellStart"/>
            <w:r w:rsidRPr="00F75D14">
              <w:rPr>
                <w:rFonts w:ascii="Calibri" w:eastAsia="Times New Roman" w:hAnsi="Calibri" w:cs="Calibri"/>
                <w:color w:val="000000"/>
                <w:sz w:val="14"/>
                <w:szCs w:val="14"/>
                <w:lang w:val="es-MX" w:eastAsia="es-MX"/>
              </w:rPr>
              <w:t>MOP</w:t>
            </w:r>
            <w:proofErr w:type="spellEnd"/>
            <w:r w:rsidRPr="00F75D14">
              <w:rPr>
                <w:rFonts w:ascii="Calibri" w:eastAsia="Times New Roman" w:hAnsi="Calibri" w:cs="Calibri"/>
                <w:color w:val="000000"/>
                <w:sz w:val="14"/>
                <w:szCs w:val="14"/>
                <w:lang w:val="es-MX" w:eastAsia="es-MX"/>
              </w:rPr>
              <w:t xml:space="preserve"> COMPLETO DE 90 CM</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10</w:t>
            </w:r>
          </w:p>
        </w:tc>
        <w:tc>
          <w:tcPr>
            <w:tcW w:w="5103" w:type="dxa"/>
          </w:tcPr>
          <w:p w:rsidR="00F75D14" w:rsidRPr="00F75D14" w:rsidRDefault="00D63CFB"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BASTÓN</w:t>
            </w:r>
            <w:r w:rsidR="00F75D14" w:rsidRPr="00F75D14">
              <w:rPr>
                <w:rFonts w:ascii="Calibri" w:eastAsia="Times New Roman" w:hAnsi="Calibri" w:cs="Calibri"/>
                <w:color w:val="000000"/>
                <w:sz w:val="10"/>
                <w:szCs w:val="14"/>
                <w:lang w:val="es-MX" w:eastAsia="es-MX"/>
              </w:rPr>
              <w:t xml:space="preserve"> DE LAMINA CALIBRE 20  ¾ X 1.50M REFUERZO EN PUNTA , ARO, </w:t>
            </w:r>
            <w:r w:rsidRPr="00F75D14">
              <w:rPr>
                <w:rFonts w:ascii="Calibri" w:eastAsia="Times New Roman" w:hAnsi="Calibri" w:cs="Calibri"/>
                <w:color w:val="000000"/>
                <w:sz w:val="10"/>
                <w:szCs w:val="14"/>
                <w:lang w:val="es-MX" w:eastAsia="es-MX"/>
              </w:rPr>
              <w:t>ARTICULACIÓN</w:t>
            </w:r>
            <w:r w:rsidR="00F75D14" w:rsidRPr="00F75D14">
              <w:rPr>
                <w:rFonts w:ascii="Calibri" w:eastAsia="Times New Roman" w:hAnsi="Calibri" w:cs="Calibri"/>
                <w:color w:val="000000"/>
                <w:sz w:val="10"/>
                <w:szCs w:val="14"/>
                <w:lang w:val="es-MX" w:eastAsia="es-MX"/>
              </w:rPr>
              <w:t xml:space="preserve"> DE </w:t>
            </w:r>
            <w:r w:rsidRPr="00F75D14">
              <w:rPr>
                <w:rFonts w:ascii="Calibri" w:eastAsia="Times New Roman" w:hAnsi="Calibri" w:cs="Calibri"/>
                <w:color w:val="000000"/>
                <w:sz w:val="10"/>
                <w:szCs w:val="14"/>
                <w:lang w:val="es-MX" w:eastAsia="es-MX"/>
              </w:rPr>
              <w:t>BASTÓN</w:t>
            </w:r>
            <w:r w:rsidR="00F75D14" w:rsidRPr="00F75D14">
              <w:rPr>
                <w:rFonts w:ascii="Calibri" w:eastAsia="Times New Roman" w:hAnsi="Calibri" w:cs="Calibri"/>
                <w:color w:val="000000"/>
                <w:sz w:val="10"/>
                <w:szCs w:val="14"/>
                <w:lang w:val="es-MX" w:eastAsia="es-MX"/>
              </w:rPr>
              <w:t xml:space="preserve"> DE CALIBRES MAS REFORZADOS, FUNDA EN LONA Y PABILO DE ALGODÓN 90X16X2.</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32</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 xml:space="preserve">FUNDA DE </w:t>
            </w:r>
            <w:proofErr w:type="spellStart"/>
            <w:r w:rsidRPr="00F75D14">
              <w:rPr>
                <w:rFonts w:ascii="Calibri" w:eastAsia="Times New Roman" w:hAnsi="Calibri" w:cs="Calibri"/>
                <w:color w:val="000000"/>
                <w:sz w:val="14"/>
                <w:szCs w:val="14"/>
                <w:lang w:val="es-MX" w:eastAsia="es-MX"/>
              </w:rPr>
              <w:t>MOP</w:t>
            </w:r>
            <w:proofErr w:type="spellEnd"/>
            <w:r w:rsidRPr="00F75D14">
              <w:rPr>
                <w:rFonts w:ascii="Calibri" w:eastAsia="Times New Roman" w:hAnsi="Calibri" w:cs="Calibri"/>
                <w:color w:val="000000"/>
                <w:sz w:val="14"/>
                <w:szCs w:val="14"/>
                <w:lang w:val="es-MX" w:eastAsia="es-MX"/>
              </w:rPr>
              <w:t xml:space="preserve"> 60 </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10</w:t>
            </w:r>
          </w:p>
        </w:tc>
        <w:tc>
          <w:tcPr>
            <w:tcW w:w="5103"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 xml:space="preserve">FUNDA DE LONA Y PABILO DE ALGODÓN 60X16X2 CM, DE ALTA DURABILIDAD, RECOMENDADO PARA TRABAJO CONTINUO </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33</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 xml:space="preserve">FUNDA DE </w:t>
            </w:r>
            <w:proofErr w:type="spellStart"/>
            <w:r w:rsidRPr="00F75D14">
              <w:rPr>
                <w:rFonts w:ascii="Calibri" w:eastAsia="Times New Roman" w:hAnsi="Calibri" w:cs="Calibri"/>
                <w:color w:val="000000"/>
                <w:sz w:val="14"/>
                <w:szCs w:val="14"/>
                <w:lang w:val="es-MX" w:eastAsia="es-MX"/>
              </w:rPr>
              <w:t>MOP</w:t>
            </w:r>
            <w:proofErr w:type="spellEnd"/>
            <w:r w:rsidRPr="00F75D14">
              <w:rPr>
                <w:rFonts w:ascii="Calibri" w:eastAsia="Times New Roman" w:hAnsi="Calibri" w:cs="Calibri"/>
                <w:color w:val="000000"/>
                <w:sz w:val="14"/>
                <w:szCs w:val="14"/>
                <w:lang w:val="es-MX" w:eastAsia="es-MX"/>
              </w:rPr>
              <w:t xml:space="preserve"> 90 </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10</w:t>
            </w:r>
          </w:p>
        </w:tc>
        <w:tc>
          <w:tcPr>
            <w:tcW w:w="5103"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r w:rsidRPr="00F75D14">
              <w:rPr>
                <w:rFonts w:ascii="Calibri" w:eastAsia="Times New Roman" w:hAnsi="Calibri" w:cs="Calibri"/>
                <w:color w:val="000000"/>
                <w:sz w:val="10"/>
                <w:szCs w:val="14"/>
                <w:lang w:val="es-MX" w:eastAsia="es-MX"/>
              </w:rPr>
              <w:t>FUNDA DE LONA Y PABILO DE ALGODÓN 90X16X2 CM, DE ALTA DURABILIDAD, RECOMENDADO PARA TRABAJO CONTINUO</w:t>
            </w:r>
          </w:p>
        </w:tc>
      </w:tr>
      <w:tr w:rsidR="00F75D14" w:rsidRPr="00F75D14" w:rsidTr="00F75D14">
        <w:trPr>
          <w:trHeight w:val="300"/>
        </w:trPr>
        <w:tc>
          <w:tcPr>
            <w:cnfStyle w:val="001000000000" w:firstRow="0" w:lastRow="0" w:firstColumn="1" w:lastColumn="0" w:oddVBand="0" w:evenVBand="0" w:oddHBand="0" w:evenHBand="0" w:firstRowFirstColumn="0" w:firstRowLastColumn="0" w:lastRowFirstColumn="0" w:lastRowLastColumn="0"/>
            <w:tcW w:w="419" w:type="dxa"/>
            <w:noWrap/>
          </w:tcPr>
          <w:p w:rsidR="00F75D14" w:rsidRPr="00F75D14" w:rsidRDefault="00F75D14" w:rsidP="00F75D14">
            <w:pPr>
              <w:jc w:val="right"/>
              <w:rPr>
                <w:rFonts w:ascii="Calibri" w:eastAsia="Times New Roman" w:hAnsi="Calibri" w:cs="Calibri"/>
                <w:color w:val="000000"/>
                <w:sz w:val="20"/>
                <w:szCs w:val="22"/>
                <w:lang w:val="es-MX" w:eastAsia="es-MX"/>
              </w:rPr>
            </w:pPr>
            <w:r w:rsidRPr="00F75D14">
              <w:rPr>
                <w:rFonts w:ascii="Calibri" w:eastAsia="Times New Roman" w:hAnsi="Calibri" w:cs="Calibri"/>
                <w:color w:val="000000"/>
                <w:sz w:val="20"/>
                <w:szCs w:val="22"/>
                <w:lang w:val="es-MX" w:eastAsia="es-MX"/>
              </w:rPr>
              <w:t>34</w:t>
            </w:r>
          </w:p>
        </w:tc>
        <w:tc>
          <w:tcPr>
            <w:tcW w:w="3125"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CEPILLO PARA LAVAR CARRO C/</w:t>
            </w:r>
            <w:r w:rsidR="00D63CFB" w:rsidRPr="00F75D14">
              <w:rPr>
                <w:rFonts w:ascii="Calibri" w:eastAsia="Times New Roman" w:hAnsi="Calibri" w:cs="Calibri"/>
                <w:color w:val="000000"/>
                <w:sz w:val="14"/>
                <w:szCs w:val="14"/>
                <w:lang w:val="es-MX" w:eastAsia="es-MX"/>
              </w:rPr>
              <w:t>EXTENSIÓN</w:t>
            </w:r>
          </w:p>
        </w:tc>
        <w:tc>
          <w:tcPr>
            <w:tcW w:w="993" w:type="dxa"/>
            <w:noWrap/>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PIEZAS</w:t>
            </w:r>
          </w:p>
        </w:tc>
        <w:tc>
          <w:tcPr>
            <w:tcW w:w="850"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MX" w:eastAsia="es-MX"/>
              </w:rPr>
            </w:pPr>
            <w:r w:rsidRPr="00F75D14">
              <w:rPr>
                <w:rFonts w:ascii="Calibri" w:eastAsia="Times New Roman" w:hAnsi="Calibri" w:cs="Calibri"/>
                <w:color w:val="000000"/>
                <w:sz w:val="14"/>
                <w:szCs w:val="14"/>
                <w:lang w:val="es-MX" w:eastAsia="es-MX"/>
              </w:rPr>
              <w:t>10</w:t>
            </w:r>
          </w:p>
        </w:tc>
        <w:tc>
          <w:tcPr>
            <w:tcW w:w="5103" w:type="dxa"/>
          </w:tcPr>
          <w:p w:rsidR="00F75D14" w:rsidRPr="00F75D14" w:rsidRDefault="00F75D14" w:rsidP="00F75D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4"/>
                <w:lang w:val="es-MX" w:eastAsia="es-MX"/>
              </w:rPr>
            </w:pPr>
            <w:proofErr w:type="spellStart"/>
            <w:r w:rsidRPr="00F75D14">
              <w:rPr>
                <w:rFonts w:ascii="Calibri" w:eastAsia="Times New Roman" w:hAnsi="Calibri" w:cs="Calibri"/>
                <w:color w:val="000000"/>
                <w:sz w:val="10"/>
                <w:szCs w:val="14"/>
                <w:lang w:val="es-MX" w:eastAsia="es-MX"/>
              </w:rPr>
              <w:t>PROELITE</w:t>
            </w:r>
            <w:proofErr w:type="spellEnd"/>
            <w:r w:rsidRPr="00F75D14">
              <w:rPr>
                <w:rFonts w:ascii="Calibri" w:eastAsia="Times New Roman" w:hAnsi="Calibri" w:cs="Calibri"/>
                <w:color w:val="000000"/>
                <w:sz w:val="10"/>
                <w:szCs w:val="14"/>
                <w:lang w:val="es-MX" w:eastAsia="es-MX"/>
              </w:rPr>
              <w:t xml:space="preserve"> CEPILLO DE LAVADO DE 10 PULGADAS CON PALO EXTENSIBLE DE 68 PULGADAS, EL BORDE DE HULE PROTEGE EL ACABADO DE SU AUTO, PALO </w:t>
            </w:r>
            <w:r w:rsidR="00D63CFB" w:rsidRPr="00F75D14">
              <w:rPr>
                <w:rFonts w:ascii="Calibri" w:eastAsia="Times New Roman" w:hAnsi="Calibri" w:cs="Calibri"/>
                <w:color w:val="000000"/>
                <w:sz w:val="10"/>
                <w:szCs w:val="14"/>
                <w:lang w:val="es-MX" w:eastAsia="es-MX"/>
              </w:rPr>
              <w:t>TELESCÓPICO</w:t>
            </w:r>
            <w:r w:rsidRPr="00F75D14">
              <w:rPr>
                <w:rFonts w:ascii="Calibri" w:eastAsia="Times New Roman" w:hAnsi="Calibri" w:cs="Calibri"/>
                <w:color w:val="000000"/>
                <w:sz w:val="10"/>
                <w:szCs w:val="14"/>
                <w:lang w:val="es-MX" w:eastAsia="es-MX"/>
              </w:rPr>
              <w:t xml:space="preserve"> CON CABEZA BLOQUEABLE QUE NO GIRA.</w:t>
            </w:r>
          </w:p>
        </w:tc>
      </w:tr>
    </w:tbl>
    <w:p w:rsidR="00AA1A18" w:rsidRDefault="00AA1A18" w:rsidP="00292A0E">
      <w:pPr>
        <w:jc w:val="both"/>
        <w:rPr>
          <w:sz w:val="18"/>
        </w:rPr>
      </w:pPr>
    </w:p>
    <w:p w:rsidR="009B270C" w:rsidRPr="00843028" w:rsidRDefault="009B270C" w:rsidP="00292A0E">
      <w:pPr>
        <w:jc w:val="both"/>
        <w:rPr>
          <w:sz w:val="18"/>
        </w:rPr>
      </w:pPr>
    </w:p>
    <w:p w:rsidR="005D03BF" w:rsidRPr="00843028" w:rsidRDefault="00050DE0" w:rsidP="00292A0E">
      <w:pPr>
        <w:pStyle w:val="Prrafodelista"/>
        <w:numPr>
          <w:ilvl w:val="0"/>
          <w:numId w:val="2"/>
        </w:numPr>
        <w:spacing w:after="0"/>
        <w:rPr>
          <w:b/>
          <w:sz w:val="16"/>
        </w:rPr>
      </w:pPr>
      <w:r w:rsidRPr="00843028">
        <w:rPr>
          <w:b/>
          <w:sz w:val="16"/>
        </w:rPr>
        <w:t xml:space="preserve">DOCUMENTOS DE LICITACIÓN </w:t>
      </w:r>
    </w:p>
    <w:p w:rsidR="00050DE0" w:rsidRPr="00843028" w:rsidRDefault="00050DE0" w:rsidP="00292A0E">
      <w:pPr>
        <w:pStyle w:val="Prrafodelista"/>
        <w:numPr>
          <w:ilvl w:val="0"/>
          <w:numId w:val="8"/>
        </w:numPr>
        <w:spacing w:after="0"/>
        <w:rPr>
          <w:sz w:val="16"/>
        </w:rPr>
      </w:pPr>
      <w:r w:rsidRPr="00843028">
        <w:rPr>
          <w:b/>
          <w:sz w:val="16"/>
        </w:rPr>
        <w:t>DOCUMENTOS DE LICITACIÓN</w:t>
      </w:r>
      <w:r w:rsidRPr="00843028">
        <w:rPr>
          <w:sz w:val="16"/>
        </w:rPr>
        <w:t xml:space="preserve">. </w:t>
      </w:r>
    </w:p>
    <w:p w:rsidR="00292A0E" w:rsidRPr="00292A0E" w:rsidRDefault="00050DE0" w:rsidP="00292A0E">
      <w:pPr>
        <w:pStyle w:val="Prrafodelista"/>
        <w:numPr>
          <w:ilvl w:val="1"/>
          <w:numId w:val="8"/>
        </w:numPr>
        <w:spacing w:after="0"/>
        <w:rPr>
          <w:sz w:val="18"/>
        </w:rPr>
      </w:pPr>
      <w:r w:rsidRPr="00843028">
        <w:rPr>
          <w:sz w:val="18"/>
        </w:rPr>
        <w:t>En estas bases de licitación se detallan los bienes requeridos, el procedimiento de licitación y las condiciones contractuales; formando parte integrante de las mismas los siguientes anexos:</w:t>
      </w:r>
    </w:p>
    <w:p w:rsidR="00050DE0" w:rsidRPr="00843028" w:rsidRDefault="00050DE0" w:rsidP="00292A0E">
      <w:pPr>
        <w:rPr>
          <w:sz w:val="18"/>
        </w:rPr>
      </w:pPr>
      <w:r w:rsidRPr="00843028">
        <w:rPr>
          <w:sz w:val="18"/>
        </w:rPr>
        <w:t xml:space="preserve"> </w:t>
      </w:r>
      <w:r w:rsidR="005D03BF" w:rsidRPr="00843028">
        <w:rPr>
          <w:sz w:val="18"/>
        </w:rPr>
        <w:tab/>
      </w:r>
      <w:r w:rsidRPr="00843028">
        <w:rPr>
          <w:sz w:val="18"/>
        </w:rPr>
        <w:t xml:space="preserve">“Anexo 1” Formato de Propuesta Técnica </w:t>
      </w:r>
    </w:p>
    <w:p w:rsidR="00050DE0" w:rsidRPr="00843028" w:rsidRDefault="00050DE0" w:rsidP="00292A0E">
      <w:pPr>
        <w:ind w:left="30" w:firstLine="678"/>
        <w:rPr>
          <w:sz w:val="18"/>
        </w:rPr>
      </w:pPr>
      <w:r w:rsidRPr="00843028">
        <w:rPr>
          <w:sz w:val="18"/>
        </w:rPr>
        <w:t xml:space="preserve">“Anexo 2” Programa de Entregas </w:t>
      </w:r>
    </w:p>
    <w:p w:rsidR="00292A0E" w:rsidRDefault="00050DE0" w:rsidP="00886BFF">
      <w:pPr>
        <w:ind w:firstLine="708"/>
        <w:rPr>
          <w:sz w:val="18"/>
        </w:rPr>
      </w:pPr>
      <w:r w:rsidRPr="00843028">
        <w:rPr>
          <w:sz w:val="18"/>
        </w:rPr>
        <w:t xml:space="preserve">“Anexo 3” Formato </w:t>
      </w:r>
      <w:r w:rsidR="00886BFF">
        <w:rPr>
          <w:sz w:val="18"/>
        </w:rPr>
        <w:t xml:space="preserve">de Manifestación de Facultades </w:t>
      </w:r>
    </w:p>
    <w:p w:rsidR="00050DE0" w:rsidRPr="00843028" w:rsidRDefault="00050DE0" w:rsidP="00292A0E">
      <w:pPr>
        <w:ind w:left="30" w:firstLine="678"/>
        <w:rPr>
          <w:sz w:val="18"/>
        </w:rPr>
      </w:pPr>
      <w:r w:rsidRPr="00843028">
        <w:rPr>
          <w:sz w:val="18"/>
        </w:rPr>
        <w:t xml:space="preserve">“Anexo 4” Manifiesto Artículo </w:t>
      </w:r>
      <w:r w:rsidR="00860DE4" w:rsidRPr="00843028">
        <w:rPr>
          <w:sz w:val="18"/>
        </w:rPr>
        <w:t>61</w:t>
      </w:r>
      <w:r w:rsidRPr="00843028">
        <w:rPr>
          <w:sz w:val="18"/>
        </w:rPr>
        <w:t xml:space="preserve"> de la L.A.A.</w:t>
      </w:r>
      <w:r w:rsidR="00860DE4" w:rsidRPr="00843028">
        <w:rPr>
          <w:sz w:val="18"/>
        </w:rPr>
        <w:t xml:space="preserve">Y </w:t>
      </w:r>
      <w:r w:rsidRPr="00843028">
        <w:rPr>
          <w:sz w:val="18"/>
        </w:rPr>
        <w:t>S.E.B.C.</w:t>
      </w:r>
      <w:r w:rsidR="00860DE4" w:rsidRPr="00843028">
        <w:rPr>
          <w:sz w:val="18"/>
        </w:rPr>
        <w:t>S.</w:t>
      </w:r>
      <w:r w:rsidRPr="00843028">
        <w:rPr>
          <w:sz w:val="18"/>
        </w:rPr>
        <w:t xml:space="preserve"> </w:t>
      </w:r>
    </w:p>
    <w:p w:rsidR="00050DE0" w:rsidRPr="00843028" w:rsidRDefault="00050DE0" w:rsidP="00292A0E">
      <w:pPr>
        <w:ind w:left="30" w:firstLine="678"/>
        <w:rPr>
          <w:sz w:val="18"/>
        </w:rPr>
      </w:pPr>
      <w:r w:rsidRPr="00843028">
        <w:rPr>
          <w:sz w:val="18"/>
        </w:rPr>
        <w:t xml:space="preserve">“Anexo 5” Declaración de Integridad </w:t>
      </w:r>
    </w:p>
    <w:p w:rsidR="00050DE0" w:rsidRPr="00843028" w:rsidRDefault="00050DE0" w:rsidP="00292A0E">
      <w:pPr>
        <w:ind w:left="30" w:firstLine="678"/>
        <w:rPr>
          <w:sz w:val="18"/>
        </w:rPr>
      </w:pPr>
      <w:r w:rsidRPr="00843028">
        <w:rPr>
          <w:sz w:val="18"/>
        </w:rPr>
        <w:t xml:space="preserve">“Anexo 6” Escrito de Obligaciones Fiscales </w:t>
      </w:r>
    </w:p>
    <w:p w:rsidR="00050DE0" w:rsidRDefault="00050DE0" w:rsidP="00292A0E">
      <w:pPr>
        <w:ind w:left="30" w:firstLine="678"/>
        <w:rPr>
          <w:sz w:val="18"/>
        </w:rPr>
      </w:pPr>
      <w:r w:rsidRPr="00843028">
        <w:rPr>
          <w:sz w:val="18"/>
        </w:rPr>
        <w:t xml:space="preserve">“Anexo 7” </w:t>
      </w:r>
      <w:r w:rsidR="00860DE4" w:rsidRPr="00843028">
        <w:rPr>
          <w:sz w:val="18"/>
        </w:rPr>
        <w:t xml:space="preserve">Catalogo de Conceptos </w:t>
      </w:r>
      <w:r w:rsidRPr="00843028">
        <w:rPr>
          <w:sz w:val="18"/>
        </w:rPr>
        <w:t xml:space="preserve">Formato de Propuesta Económica </w:t>
      </w:r>
    </w:p>
    <w:p w:rsidR="00860DE4" w:rsidRPr="00843028" w:rsidRDefault="00050DE0" w:rsidP="00292A0E">
      <w:pPr>
        <w:ind w:left="30" w:firstLine="678"/>
        <w:rPr>
          <w:sz w:val="18"/>
        </w:rPr>
      </w:pPr>
      <w:r w:rsidRPr="00843028">
        <w:rPr>
          <w:sz w:val="18"/>
        </w:rPr>
        <w:t xml:space="preserve">“Anexo 8” </w:t>
      </w:r>
      <w:r w:rsidR="00860DE4" w:rsidRPr="00843028">
        <w:rPr>
          <w:sz w:val="18"/>
        </w:rPr>
        <w:t xml:space="preserve">Formato de Propuesta Económica </w:t>
      </w:r>
    </w:p>
    <w:p w:rsidR="00860DE4" w:rsidRPr="00843028" w:rsidRDefault="00860DE4" w:rsidP="00292A0E">
      <w:pPr>
        <w:ind w:left="30" w:firstLine="678"/>
        <w:rPr>
          <w:sz w:val="18"/>
        </w:rPr>
      </w:pPr>
      <w:r w:rsidRPr="00843028">
        <w:rPr>
          <w:sz w:val="18"/>
        </w:rPr>
        <w:t>“Anexo 9” Modelo de Contrato</w:t>
      </w:r>
    </w:p>
    <w:p w:rsidR="005D03BF" w:rsidRDefault="00860DE4" w:rsidP="00292A0E">
      <w:pPr>
        <w:ind w:left="30" w:firstLine="678"/>
        <w:rPr>
          <w:sz w:val="18"/>
        </w:rPr>
      </w:pPr>
      <w:r w:rsidRPr="00843028">
        <w:rPr>
          <w:sz w:val="18"/>
        </w:rPr>
        <w:t xml:space="preserve">“Anexo 10” </w:t>
      </w:r>
      <w:r w:rsidR="00050DE0" w:rsidRPr="00843028">
        <w:rPr>
          <w:sz w:val="18"/>
        </w:rPr>
        <w:t xml:space="preserve">Formato de Entrega de Sobres </w:t>
      </w:r>
    </w:p>
    <w:p w:rsidR="00292A0E" w:rsidRPr="00843028" w:rsidRDefault="00292A0E" w:rsidP="00292A0E">
      <w:pPr>
        <w:ind w:left="30" w:firstLine="678"/>
        <w:rPr>
          <w:sz w:val="18"/>
        </w:rPr>
      </w:pPr>
    </w:p>
    <w:p w:rsidR="005D03BF" w:rsidRDefault="00050DE0" w:rsidP="00292A0E">
      <w:pPr>
        <w:pStyle w:val="Prrafodelista"/>
        <w:numPr>
          <w:ilvl w:val="1"/>
          <w:numId w:val="8"/>
        </w:numPr>
        <w:spacing w:after="0"/>
        <w:jc w:val="both"/>
        <w:rPr>
          <w:sz w:val="18"/>
        </w:rPr>
      </w:pPr>
      <w:r w:rsidRPr="00843028">
        <w:rPr>
          <w:sz w:val="18"/>
        </w:rPr>
        <w:t>El  licitante  deberá  examinar  minuciosamente  y  de  </w:t>
      </w:r>
      <w:r w:rsidR="005D03BF" w:rsidRPr="00843028">
        <w:rPr>
          <w:sz w:val="18"/>
        </w:rPr>
        <w:t xml:space="preserve"> </w:t>
      </w:r>
      <w:r w:rsidRPr="00843028">
        <w:rPr>
          <w:sz w:val="18"/>
        </w:rPr>
        <w:t>manera  pre</w:t>
      </w:r>
      <w:r w:rsidR="005D03BF" w:rsidRPr="00843028">
        <w:rPr>
          <w:sz w:val="18"/>
        </w:rPr>
        <w:t>via  a  la   presentación   de  su</w:t>
      </w:r>
      <w:r w:rsidRPr="00843028">
        <w:rPr>
          <w:sz w:val="18"/>
        </w:rPr>
        <w:t xml:space="preserve">s proposiciones, todas y cada una de las instrucciones, formatos, condiciones y especificaciones que figuren en las presentes bases de licitación y sus anexos. Si el licitante omite presentar cualquier tipo de información o documentación requerida en las bases de licitación o sus anexos, o presenta una proposición que no se ajuste a lo requerido en bases, </w:t>
      </w:r>
      <w:r w:rsidRPr="00843028">
        <w:rPr>
          <w:b/>
          <w:sz w:val="18"/>
        </w:rPr>
        <w:t>su propuesta será rechazada</w:t>
      </w:r>
      <w:r w:rsidRPr="00843028">
        <w:rPr>
          <w:sz w:val="18"/>
        </w:rPr>
        <w:t>.</w:t>
      </w:r>
    </w:p>
    <w:p w:rsidR="00292A0E" w:rsidRPr="00843028" w:rsidRDefault="00292A0E" w:rsidP="00292A0E">
      <w:pPr>
        <w:pStyle w:val="Prrafodelista"/>
        <w:spacing w:after="0"/>
        <w:jc w:val="both"/>
        <w:rPr>
          <w:sz w:val="18"/>
        </w:rPr>
      </w:pPr>
    </w:p>
    <w:p w:rsidR="00050DE0" w:rsidRPr="00843028" w:rsidRDefault="00050DE0" w:rsidP="00292A0E">
      <w:pPr>
        <w:pStyle w:val="Prrafodelista"/>
        <w:numPr>
          <w:ilvl w:val="0"/>
          <w:numId w:val="8"/>
        </w:numPr>
        <w:spacing w:after="0"/>
        <w:rPr>
          <w:sz w:val="16"/>
        </w:rPr>
      </w:pPr>
      <w:r w:rsidRPr="00843028">
        <w:rPr>
          <w:b/>
          <w:sz w:val="16"/>
        </w:rPr>
        <w:t>JUNTA DE ACLARACIONES</w:t>
      </w:r>
      <w:r w:rsidRPr="00843028">
        <w:rPr>
          <w:sz w:val="16"/>
        </w:rPr>
        <w:t>.</w:t>
      </w:r>
    </w:p>
    <w:p w:rsidR="00050DE0" w:rsidRPr="009B270C" w:rsidRDefault="00050DE0" w:rsidP="00292A0E">
      <w:pPr>
        <w:pStyle w:val="Prrafodelista"/>
        <w:numPr>
          <w:ilvl w:val="1"/>
          <w:numId w:val="8"/>
        </w:numPr>
        <w:spacing w:after="0"/>
        <w:jc w:val="both"/>
        <w:rPr>
          <w:sz w:val="16"/>
        </w:rPr>
      </w:pPr>
      <w:r w:rsidRPr="00843028">
        <w:rPr>
          <w:sz w:val="16"/>
        </w:rPr>
        <w:t>“</w:t>
      </w:r>
      <w:r w:rsidRPr="00292A0E">
        <w:rPr>
          <w:b/>
          <w:sz w:val="16"/>
        </w:rPr>
        <w:t>La Convocante</w:t>
      </w:r>
      <w:r w:rsidRPr="00843028">
        <w:rPr>
          <w:sz w:val="16"/>
        </w:rPr>
        <w:t xml:space="preserve">” aclarará cualquier aspecto técnico, comercial y administrativo sobre los bienes objeto de la presente licitación, dando contestación a las dudas plasmadas en los cuestionarios que para ese fin se solicitan y a las que fueren formuladas en el desarrollo de la junta de aclaraciones, mediante la </w:t>
      </w:r>
      <w:r w:rsidR="005D03BF" w:rsidRPr="00843028">
        <w:rPr>
          <w:sz w:val="16"/>
        </w:rPr>
        <w:t>presentación</w:t>
      </w:r>
      <w:r w:rsidR="00571A12" w:rsidRPr="00843028">
        <w:rPr>
          <w:sz w:val="16"/>
        </w:rPr>
        <w:t xml:space="preserve"> de un cues</w:t>
      </w:r>
      <w:r w:rsidR="00FC75A9">
        <w:rPr>
          <w:sz w:val="16"/>
        </w:rPr>
        <w:t xml:space="preserve">tionario dirigido </w:t>
      </w:r>
      <w:r w:rsidRPr="00843028">
        <w:rPr>
          <w:sz w:val="16"/>
        </w:rPr>
        <w:t xml:space="preserve">a la </w:t>
      </w:r>
      <w:r w:rsidRPr="00843028">
        <w:rPr>
          <w:b/>
          <w:sz w:val="16"/>
        </w:rPr>
        <w:t xml:space="preserve">C. Marcela Loya </w:t>
      </w:r>
      <w:r w:rsidR="005D03BF" w:rsidRPr="00843028">
        <w:rPr>
          <w:b/>
          <w:sz w:val="16"/>
        </w:rPr>
        <w:t>López</w:t>
      </w:r>
      <w:r w:rsidRPr="00843028">
        <w:rPr>
          <w:b/>
          <w:sz w:val="16"/>
        </w:rPr>
        <w:t>, Oficial Mayor</w:t>
      </w:r>
      <w:r w:rsidRPr="00843028">
        <w:rPr>
          <w:sz w:val="16"/>
        </w:rPr>
        <w:t xml:space="preserve"> </w:t>
      </w:r>
      <w:r w:rsidRPr="00843028">
        <w:rPr>
          <w:b/>
          <w:sz w:val="16"/>
        </w:rPr>
        <w:t xml:space="preserve">del H. XIII Ayuntamiento de Los Cabos,   al    correo   electrónico </w:t>
      </w:r>
      <w:hyperlink r:id="rId10" w:history="1">
        <w:r w:rsidR="00A22588" w:rsidRPr="00784DDC">
          <w:rPr>
            <w:rStyle w:val="Hipervnculo"/>
            <w:b/>
            <w:sz w:val="16"/>
          </w:rPr>
          <w:t>documentosofmlc@gmail.com</w:t>
        </w:r>
      </w:hyperlink>
      <w:r w:rsidRPr="009B270C">
        <w:rPr>
          <w:b/>
          <w:sz w:val="16"/>
        </w:rPr>
        <w:t xml:space="preserve"> .</w:t>
      </w:r>
    </w:p>
    <w:p w:rsidR="00050DE0" w:rsidRPr="00843028" w:rsidRDefault="00050DE0" w:rsidP="00292A0E">
      <w:pPr>
        <w:ind w:left="705"/>
        <w:jc w:val="both"/>
        <w:rPr>
          <w:sz w:val="16"/>
        </w:rPr>
      </w:pPr>
      <w:r w:rsidRPr="009B270C">
        <w:rPr>
          <w:sz w:val="16"/>
        </w:rPr>
        <w:t>Los cuestionarios deberán ser recibidos a más tardar el día  </w:t>
      </w:r>
      <w:r w:rsidR="000A7304">
        <w:rPr>
          <w:b/>
          <w:sz w:val="16"/>
        </w:rPr>
        <w:t>05</w:t>
      </w:r>
      <w:r w:rsidRPr="009B270C">
        <w:rPr>
          <w:b/>
          <w:sz w:val="16"/>
        </w:rPr>
        <w:t xml:space="preserve"> de </w:t>
      </w:r>
      <w:r w:rsidR="00B81570">
        <w:rPr>
          <w:b/>
          <w:sz w:val="16"/>
        </w:rPr>
        <w:t>Octubre</w:t>
      </w:r>
      <w:r w:rsidRPr="009B270C">
        <w:rPr>
          <w:b/>
          <w:sz w:val="16"/>
        </w:rPr>
        <w:t xml:space="preserve"> del 20</w:t>
      </w:r>
      <w:r w:rsidR="00C4039C" w:rsidRPr="009B270C">
        <w:rPr>
          <w:b/>
          <w:sz w:val="16"/>
        </w:rPr>
        <w:t>20</w:t>
      </w:r>
      <w:r w:rsidRPr="009B270C">
        <w:rPr>
          <w:sz w:val="16"/>
        </w:rPr>
        <w:t xml:space="preserve"> a las </w:t>
      </w:r>
      <w:r w:rsidRPr="009B270C">
        <w:rPr>
          <w:b/>
          <w:sz w:val="16"/>
        </w:rPr>
        <w:t>13:00 horas</w:t>
      </w:r>
      <w:r w:rsidR="00FC75A9">
        <w:rPr>
          <w:sz w:val="16"/>
        </w:rPr>
        <w:t xml:space="preserve">. </w:t>
      </w:r>
      <w:r w:rsidRPr="009B270C">
        <w:rPr>
          <w:sz w:val="16"/>
        </w:rPr>
        <w:t>“</w:t>
      </w:r>
      <w:r w:rsidRPr="009B270C">
        <w:rPr>
          <w:b/>
          <w:sz w:val="16"/>
        </w:rPr>
        <w:t>La Convocante</w:t>
      </w:r>
      <w:r w:rsidRPr="009B270C">
        <w:rPr>
          <w:sz w:val="16"/>
        </w:rPr>
        <w:t xml:space="preserve">” realizará </w:t>
      </w:r>
      <w:r w:rsidRPr="009B270C">
        <w:rPr>
          <w:sz w:val="16"/>
          <w:u w:val="single"/>
        </w:rPr>
        <w:t>una junta de aclaraciones</w:t>
      </w:r>
      <w:r w:rsidRPr="009B270C">
        <w:rPr>
          <w:sz w:val="16"/>
        </w:rPr>
        <w:t xml:space="preserve"> el día </w:t>
      </w:r>
      <w:r w:rsidR="000A7304">
        <w:rPr>
          <w:b/>
          <w:sz w:val="16"/>
        </w:rPr>
        <w:t>06</w:t>
      </w:r>
      <w:r w:rsidRPr="009B270C">
        <w:rPr>
          <w:b/>
          <w:sz w:val="16"/>
        </w:rPr>
        <w:t xml:space="preserve"> de </w:t>
      </w:r>
      <w:r w:rsidR="00B81570">
        <w:rPr>
          <w:b/>
          <w:sz w:val="16"/>
        </w:rPr>
        <w:t xml:space="preserve">Octubre </w:t>
      </w:r>
      <w:r w:rsidRPr="009B270C">
        <w:rPr>
          <w:b/>
          <w:sz w:val="16"/>
        </w:rPr>
        <w:t>de</w:t>
      </w:r>
      <w:r w:rsidRPr="009B270C">
        <w:rPr>
          <w:sz w:val="16"/>
        </w:rPr>
        <w:t xml:space="preserve"> </w:t>
      </w:r>
      <w:r w:rsidRPr="009B270C">
        <w:rPr>
          <w:b/>
          <w:sz w:val="16"/>
        </w:rPr>
        <w:t>20</w:t>
      </w:r>
      <w:r w:rsidR="00C4039C" w:rsidRPr="009B270C">
        <w:rPr>
          <w:b/>
          <w:sz w:val="16"/>
        </w:rPr>
        <w:t>20</w:t>
      </w:r>
      <w:r w:rsidRPr="009B270C">
        <w:rPr>
          <w:sz w:val="16"/>
        </w:rPr>
        <w:t xml:space="preserve"> a las </w:t>
      </w:r>
      <w:r w:rsidRPr="009B270C">
        <w:rPr>
          <w:b/>
          <w:sz w:val="16"/>
        </w:rPr>
        <w:t>1</w:t>
      </w:r>
      <w:r w:rsidR="004C05D2">
        <w:rPr>
          <w:b/>
          <w:sz w:val="16"/>
        </w:rPr>
        <w:t>1</w:t>
      </w:r>
      <w:r w:rsidRPr="009B270C">
        <w:rPr>
          <w:b/>
          <w:sz w:val="16"/>
        </w:rPr>
        <w:t>:00</w:t>
      </w:r>
      <w:r w:rsidRPr="009B270C">
        <w:rPr>
          <w:sz w:val="16"/>
        </w:rPr>
        <w:t xml:space="preserve"> horas en las </w:t>
      </w:r>
      <w:r w:rsidRPr="009B270C">
        <w:rPr>
          <w:b/>
          <w:sz w:val="16"/>
        </w:rPr>
        <w:t xml:space="preserve">oficinas de la </w:t>
      </w:r>
      <w:r w:rsidR="00CF7B74" w:rsidRPr="009B270C">
        <w:rPr>
          <w:b/>
          <w:sz w:val="16"/>
        </w:rPr>
        <w:t>Oficialía</w:t>
      </w:r>
      <w:r w:rsidRPr="009B270C">
        <w:rPr>
          <w:b/>
          <w:sz w:val="16"/>
        </w:rPr>
        <w:t xml:space="preserve"> Mayor Municipal</w:t>
      </w:r>
      <w:r w:rsidRPr="009B270C">
        <w:rPr>
          <w:sz w:val="16"/>
        </w:rPr>
        <w:t>,  ubicada en el segundo piso del edificio Palacio Municipal, ubicado en Boulevard Mijares 1413</w:t>
      </w:r>
      <w:r w:rsidRPr="00843028">
        <w:rPr>
          <w:sz w:val="16"/>
        </w:rPr>
        <w:t xml:space="preserve"> col. Centro, San </w:t>
      </w:r>
      <w:r w:rsidR="00CF7B74" w:rsidRPr="00843028">
        <w:rPr>
          <w:sz w:val="16"/>
        </w:rPr>
        <w:t>José</w:t>
      </w:r>
      <w:r w:rsidRPr="00843028">
        <w:rPr>
          <w:sz w:val="16"/>
        </w:rPr>
        <w:t xml:space="preserve"> del Cabo, Baja California Sur,</w:t>
      </w:r>
      <w:r w:rsidR="00571A12" w:rsidRPr="00843028">
        <w:rPr>
          <w:sz w:val="16"/>
        </w:rPr>
        <w:t xml:space="preserve"> la cual será presidida por el Lic. </w:t>
      </w:r>
      <w:r w:rsidR="00392068" w:rsidRPr="00843028">
        <w:rPr>
          <w:sz w:val="16"/>
        </w:rPr>
        <w:t>José</w:t>
      </w:r>
      <w:r w:rsidR="00571A12" w:rsidRPr="00843028">
        <w:rPr>
          <w:sz w:val="16"/>
        </w:rPr>
        <w:t xml:space="preserve"> Eduardo </w:t>
      </w:r>
      <w:r w:rsidR="00392068" w:rsidRPr="00843028">
        <w:rPr>
          <w:sz w:val="16"/>
        </w:rPr>
        <w:t>Ramírez</w:t>
      </w:r>
      <w:r w:rsidR="00571A12" w:rsidRPr="00843028">
        <w:rPr>
          <w:sz w:val="16"/>
        </w:rPr>
        <w:t xml:space="preserve"> </w:t>
      </w:r>
      <w:r w:rsidR="00392068" w:rsidRPr="00843028">
        <w:rPr>
          <w:sz w:val="16"/>
        </w:rPr>
        <w:t>Díaz</w:t>
      </w:r>
      <w:r w:rsidR="00571A12" w:rsidRPr="00843028">
        <w:rPr>
          <w:sz w:val="16"/>
        </w:rPr>
        <w:t xml:space="preserve">, </w:t>
      </w:r>
      <w:r w:rsidRPr="00843028">
        <w:rPr>
          <w:sz w:val="16"/>
        </w:rPr>
        <w:t xml:space="preserve"> el acta de la junta de aclaraciones estará a disposición de los licitantes al finalizar dichos actos, de igual forma para los que no hayan asistido se publicará en la página </w:t>
      </w:r>
      <w:hyperlink r:id="rId11" w:history="1">
        <w:r w:rsidR="00571A12" w:rsidRPr="00843028">
          <w:rPr>
            <w:rStyle w:val="Hipervnculo"/>
            <w:sz w:val="16"/>
          </w:rPr>
          <w:t>www.compranet.bcs.gob.mx</w:t>
        </w:r>
      </w:hyperlink>
      <w:r w:rsidRPr="00843028">
        <w:rPr>
          <w:sz w:val="16"/>
        </w:rPr>
        <w:t>.</w:t>
      </w:r>
    </w:p>
    <w:p w:rsidR="003F09E1" w:rsidRPr="00843028" w:rsidRDefault="003F09E1" w:rsidP="00292A0E">
      <w:pPr>
        <w:ind w:left="705"/>
        <w:jc w:val="both"/>
        <w:rPr>
          <w:sz w:val="16"/>
        </w:rPr>
      </w:pPr>
    </w:p>
    <w:p w:rsidR="003F09E1" w:rsidRDefault="00050DE0" w:rsidP="00292A0E">
      <w:pPr>
        <w:pStyle w:val="Prrafodelista"/>
        <w:numPr>
          <w:ilvl w:val="1"/>
          <w:numId w:val="8"/>
        </w:numPr>
        <w:spacing w:after="0"/>
        <w:rPr>
          <w:sz w:val="16"/>
        </w:rPr>
      </w:pPr>
      <w:r w:rsidRPr="00570A0E">
        <w:rPr>
          <w:sz w:val="16"/>
        </w:rPr>
        <w:t xml:space="preserve">En el </w:t>
      </w:r>
      <w:r w:rsidRPr="00570A0E">
        <w:rPr>
          <w:sz w:val="16"/>
          <w:u w:val="single"/>
        </w:rPr>
        <w:t>caso de los Licitantes que no formulen cuestionarios</w:t>
      </w:r>
      <w:r w:rsidRPr="00570A0E">
        <w:rPr>
          <w:sz w:val="16"/>
        </w:rPr>
        <w:t xml:space="preserve">, se dará por entendido que están totalmente conformes con todo lo establecido en las presentes bases de licitación y lo aclarado en la junta de aclaraciones, asistan o no ha dicho acto. </w:t>
      </w:r>
    </w:p>
    <w:p w:rsidR="00570A0E" w:rsidRPr="00570A0E" w:rsidRDefault="00570A0E" w:rsidP="00570A0E">
      <w:pPr>
        <w:pStyle w:val="Prrafodelista"/>
        <w:spacing w:after="0"/>
        <w:rPr>
          <w:sz w:val="16"/>
        </w:rPr>
      </w:pPr>
    </w:p>
    <w:p w:rsidR="00050DE0" w:rsidRPr="00843028" w:rsidRDefault="00050DE0" w:rsidP="00292A0E">
      <w:pPr>
        <w:pStyle w:val="Prrafodelista"/>
        <w:numPr>
          <w:ilvl w:val="0"/>
          <w:numId w:val="8"/>
        </w:numPr>
        <w:spacing w:after="0"/>
        <w:rPr>
          <w:sz w:val="16"/>
        </w:rPr>
      </w:pPr>
      <w:r w:rsidRPr="00843028">
        <w:rPr>
          <w:b/>
          <w:sz w:val="16"/>
        </w:rPr>
        <w:t>MODIFICACIONES A LAS BASES DE LICITACION</w:t>
      </w:r>
      <w:r w:rsidRPr="00843028">
        <w:rPr>
          <w:sz w:val="16"/>
        </w:rPr>
        <w:t xml:space="preserve">: </w:t>
      </w:r>
    </w:p>
    <w:p w:rsidR="00050DE0" w:rsidRDefault="00050DE0" w:rsidP="00292A0E">
      <w:pPr>
        <w:pStyle w:val="Prrafodelista"/>
        <w:numPr>
          <w:ilvl w:val="1"/>
          <w:numId w:val="8"/>
        </w:numPr>
        <w:spacing w:after="0"/>
        <w:jc w:val="both"/>
        <w:rPr>
          <w:sz w:val="16"/>
        </w:rPr>
      </w:pPr>
      <w:r w:rsidRPr="00843028">
        <w:rPr>
          <w:sz w:val="16"/>
        </w:rPr>
        <w:t xml:space="preserve">Con fundamento en lo dispuesto por el artículo </w:t>
      </w:r>
      <w:r w:rsidR="00860DE4" w:rsidRPr="00843028">
        <w:rPr>
          <w:sz w:val="16"/>
        </w:rPr>
        <w:t>42</w:t>
      </w:r>
      <w:r w:rsidRPr="00843028">
        <w:rPr>
          <w:sz w:val="16"/>
        </w:rPr>
        <w:t xml:space="preserve"> de la Ley de Adquisiciones, Arrendamientos y Servicios para el Estado de Baja California Sur, “</w:t>
      </w:r>
      <w:r w:rsidRPr="00570A0E">
        <w:rPr>
          <w:b/>
          <w:sz w:val="16"/>
        </w:rPr>
        <w:t>La Convocante</w:t>
      </w:r>
      <w:r w:rsidRPr="00843028">
        <w:rPr>
          <w:sz w:val="16"/>
        </w:rPr>
        <w:t>”, siempre que ello no tenga por objeto limitar el número de licitantes, podrá modificar los plazos u otros aspectos establecidos en la convocatoria  o  en  las presentes bases  de  licitación,  a partir de la  fecha  en  que sea  publicada la convocatoria y hasta inclusive el sexto día natural previo al acto de presentación y apertura de proposiciones.</w:t>
      </w:r>
      <w:r w:rsidR="005D03BF" w:rsidRPr="00843028">
        <w:rPr>
          <w:sz w:val="16"/>
        </w:rPr>
        <w:t xml:space="preserve"> </w:t>
      </w:r>
      <w:r w:rsidRPr="00843028">
        <w:rPr>
          <w:sz w:val="16"/>
        </w:rPr>
        <w:t xml:space="preserve">Dichas modificaciones en ningún caso podrán consistir en la sustitución de  los bienes convocados originalmente, adición de otros de distintos rubros o en variación significativa de sus características. </w:t>
      </w:r>
      <w:r w:rsidR="005D03BF" w:rsidRPr="00843028">
        <w:rPr>
          <w:sz w:val="16"/>
        </w:rPr>
        <w:t xml:space="preserve"> </w:t>
      </w:r>
      <w:r w:rsidRPr="00843028">
        <w:rPr>
          <w:sz w:val="16"/>
        </w:rPr>
        <w:t xml:space="preserve">Cualquier modificación a estas bases de la licitación, derivada del resultado de la junta de aclaraciones, será considerada como parte integrante de las propias bases de licitación y se harán del conocimiento de todos los licitantes, en caso de omitir dichas modificaciones será motivo para </w:t>
      </w:r>
      <w:r w:rsidRPr="00843028">
        <w:rPr>
          <w:b/>
          <w:sz w:val="16"/>
        </w:rPr>
        <w:t>desechar su propuesta</w:t>
      </w:r>
      <w:r w:rsidRPr="00843028">
        <w:rPr>
          <w:sz w:val="16"/>
        </w:rPr>
        <w:t>.</w:t>
      </w:r>
    </w:p>
    <w:p w:rsidR="00570A0E" w:rsidRPr="00843028" w:rsidRDefault="00570A0E" w:rsidP="00570A0E">
      <w:pPr>
        <w:pStyle w:val="Prrafodelista"/>
        <w:spacing w:after="0"/>
        <w:jc w:val="both"/>
        <w:rPr>
          <w:sz w:val="16"/>
        </w:rPr>
      </w:pPr>
    </w:p>
    <w:p w:rsidR="00050DE0" w:rsidRPr="00843028" w:rsidRDefault="00050DE0" w:rsidP="00292A0E">
      <w:pPr>
        <w:pStyle w:val="Prrafodelista"/>
        <w:numPr>
          <w:ilvl w:val="0"/>
          <w:numId w:val="2"/>
        </w:numPr>
        <w:spacing w:after="0"/>
        <w:rPr>
          <w:sz w:val="16"/>
        </w:rPr>
      </w:pPr>
      <w:r w:rsidRPr="00843028">
        <w:rPr>
          <w:b/>
          <w:sz w:val="16"/>
        </w:rPr>
        <w:t>PREPARACIÓN DE LAS PROPOSICIONES</w:t>
      </w:r>
      <w:r w:rsidRPr="00843028">
        <w:rPr>
          <w:sz w:val="16"/>
        </w:rPr>
        <w:t>.</w:t>
      </w:r>
    </w:p>
    <w:p w:rsidR="005D03BF" w:rsidRPr="00843028" w:rsidRDefault="00050DE0" w:rsidP="00292A0E">
      <w:pPr>
        <w:pStyle w:val="Prrafodelista"/>
        <w:numPr>
          <w:ilvl w:val="0"/>
          <w:numId w:val="8"/>
        </w:numPr>
        <w:spacing w:after="0"/>
        <w:rPr>
          <w:sz w:val="16"/>
        </w:rPr>
      </w:pPr>
      <w:r w:rsidRPr="00843028">
        <w:rPr>
          <w:b/>
          <w:sz w:val="16"/>
        </w:rPr>
        <w:t>IDIOMA DE LAS PROPOSICIONES</w:t>
      </w:r>
      <w:r w:rsidRPr="00843028">
        <w:rPr>
          <w:sz w:val="16"/>
        </w:rPr>
        <w:t>:</w:t>
      </w:r>
    </w:p>
    <w:p w:rsidR="00050DE0" w:rsidRDefault="00050DE0" w:rsidP="00292A0E">
      <w:pPr>
        <w:pStyle w:val="Prrafodelista"/>
        <w:spacing w:after="0"/>
        <w:rPr>
          <w:sz w:val="16"/>
        </w:rPr>
      </w:pPr>
      <w:r w:rsidRPr="00843028">
        <w:rPr>
          <w:sz w:val="16"/>
        </w:rPr>
        <w:t xml:space="preserve">La proposición que prepare el licitante y toda la correspondencia y documentos relativos a ella deberá redactarse en idioma español. </w:t>
      </w:r>
    </w:p>
    <w:p w:rsidR="00570A0E" w:rsidRPr="00843028" w:rsidRDefault="00570A0E" w:rsidP="00292A0E">
      <w:pPr>
        <w:pStyle w:val="Prrafodelista"/>
        <w:spacing w:after="0"/>
        <w:rPr>
          <w:sz w:val="16"/>
        </w:rPr>
      </w:pPr>
    </w:p>
    <w:p w:rsidR="00050DE0" w:rsidRPr="00843028" w:rsidRDefault="00050DE0" w:rsidP="00292A0E">
      <w:pPr>
        <w:pStyle w:val="Prrafodelista"/>
        <w:numPr>
          <w:ilvl w:val="0"/>
          <w:numId w:val="8"/>
        </w:numPr>
        <w:spacing w:after="0"/>
        <w:rPr>
          <w:sz w:val="16"/>
        </w:rPr>
      </w:pPr>
      <w:r w:rsidRPr="00E41B57">
        <w:rPr>
          <w:b/>
          <w:color w:val="000000" w:themeColor="text1"/>
          <w:sz w:val="16"/>
        </w:rPr>
        <w:t xml:space="preserve">DOCUMENTOS INTEGRANTES DE LA </w:t>
      </w:r>
      <w:r w:rsidRPr="00843028">
        <w:rPr>
          <w:b/>
          <w:sz w:val="16"/>
        </w:rPr>
        <w:t>PROPOSICIÓN</w:t>
      </w:r>
      <w:r w:rsidRPr="00843028">
        <w:rPr>
          <w:sz w:val="16"/>
        </w:rPr>
        <w:t xml:space="preserve">: </w:t>
      </w:r>
    </w:p>
    <w:p w:rsidR="00050DE0" w:rsidRDefault="00050DE0" w:rsidP="00733A97">
      <w:pPr>
        <w:pStyle w:val="Prrafodelista"/>
        <w:numPr>
          <w:ilvl w:val="1"/>
          <w:numId w:val="8"/>
        </w:numPr>
        <w:spacing w:after="0"/>
        <w:jc w:val="both"/>
        <w:rPr>
          <w:sz w:val="16"/>
        </w:rPr>
      </w:pPr>
      <w:r w:rsidRPr="00215B2C">
        <w:rPr>
          <w:sz w:val="16"/>
        </w:rPr>
        <w:t>Preferentemente la documentación</w:t>
      </w:r>
      <w:r w:rsidRPr="00843028">
        <w:rPr>
          <w:sz w:val="16"/>
        </w:rPr>
        <w:t xml:space="preserve"> administrativa deberá ser preparada en </w:t>
      </w:r>
      <w:r w:rsidR="00733A97">
        <w:rPr>
          <w:sz w:val="16"/>
        </w:rPr>
        <w:t>papel membretado del licitante</w:t>
      </w:r>
      <w:r w:rsidR="00215B2C">
        <w:rPr>
          <w:sz w:val="16"/>
        </w:rPr>
        <w:t xml:space="preserve"> y sellada;</w:t>
      </w:r>
      <w:r w:rsidR="00733A97">
        <w:rPr>
          <w:sz w:val="16"/>
        </w:rPr>
        <w:t xml:space="preserve"> así como toda la documentación deberá presentarse</w:t>
      </w:r>
      <w:r w:rsidR="00215B2C">
        <w:rPr>
          <w:sz w:val="16"/>
        </w:rPr>
        <w:t xml:space="preserve"> </w:t>
      </w:r>
      <w:r w:rsidRPr="00AE6E4D">
        <w:rPr>
          <w:b/>
          <w:color w:val="000000" w:themeColor="text1"/>
          <w:sz w:val="16"/>
          <w:u w:val="single"/>
        </w:rPr>
        <w:t>firmada</w:t>
      </w:r>
      <w:r w:rsidR="00733A97" w:rsidRPr="00AE6E4D">
        <w:rPr>
          <w:b/>
          <w:color w:val="000000" w:themeColor="text1"/>
          <w:sz w:val="16"/>
          <w:u w:val="single"/>
        </w:rPr>
        <w:t xml:space="preserve"> </w:t>
      </w:r>
      <w:r w:rsidRPr="00AE6E4D">
        <w:rPr>
          <w:b/>
          <w:color w:val="000000" w:themeColor="text1"/>
          <w:sz w:val="16"/>
          <w:u w:val="single"/>
        </w:rPr>
        <w:t>por el representante legal</w:t>
      </w:r>
      <w:r w:rsidR="00E41B57" w:rsidRPr="00AE6E4D">
        <w:rPr>
          <w:b/>
          <w:color w:val="000000" w:themeColor="text1"/>
          <w:sz w:val="16"/>
          <w:u w:val="single"/>
        </w:rPr>
        <w:t xml:space="preserve"> o quien cuente con facultades suficientes para comprometerse por sí mismo o por su representado</w:t>
      </w:r>
      <w:r w:rsidRPr="00843028">
        <w:rPr>
          <w:sz w:val="16"/>
        </w:rPr>
        <w:t xml:space="preserve">.    La proposición constará de los siguientes documentos: </w:t>
      </w:r>
    </w:p>
    <w:p w:rsidR="00F75D14" w:rsidRDefault="00F75D14" w:rsidP="00733A97">
      <w:pPr>
        <w:pStyle w:val="Prrafodelista"/>
        <w:spacing w:after="0"/>
        <w:jc w:val="both"/>
        <w:rPr>
          <w:sz w:val="16"/>
        </w:rPr>
      </w:pPr>
    </w:p>
    <w:p w:rsidR="005F65E8" w:rsidRDefault="005F65E8" w:rsidP="00733A97">
      <w:pPr>
        <w:pStyle w:val="Prrafodelista"/>
        <w:spacing w:after="0"/>
        <w:jc w:val="both"/>
        <w:rPr>
          <w:sz w:val="16"/>
        </w:rPr>
      </w:pPr>
    </w:p>
    <w:tbl>
      <w:tblPr>
        <w:tblStyle w:val="Tabladecuadrcula1clara1"/>
        <w:tblW w:w="10485" w:type="dxa"/>
        <w:tblLayout w:type="fixed"/>
        <w:tblLook w:val="04A0" w:firstRow="1" w:lastRow="0" w:firstColumn="1" w:lastColumn="0" w:noHBand="0" w:noVBand="1"/>
      </w:tblPr>
      <w:tblGrid>
        <w:gridCol w:w="1980"/>
        <w:gridCol w:w="8505"/>
      </w:tblGrid>
      <w:tr w:rsidR="00A37885" w:rsidTr="004141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A37885" w:rsidRDefault="00DA1461" w:rsidP="00A37885">
            <w:pPr>
              <w:rPr>
                <w:sz w:val="16"/>
              </w:rPr>
            </w:pPr>
            <w:r>
              <w:rPr>
                <w:sz w:val="16"/>
              </w:rPr>
              <w:t>8.1</w:t>
            </w:r>
          </w:p>
        </w:tc>
        <w:tc>
          <w:tcPr>
            <w:tcW w:w="8505" w:type="dxa"/>
          </w:tcPr>
          <w:p w:rsidR="00A37885" w:rsidRDefault="00DA1461" w:rsidP="00A37885">
            <w:pPr>
              <w:cnfStyle w:val="100000000000" w:firstRow="1" w:lastRow="0" w:firstColumn="0" w:lastColumn="0" w:oddVBand="0" w:evenVBand="0" w:oddHBand="0" w:evenHBand="0" w:firstRowFirstColumn="0" w:firstRowLastColumn="0" w:lastRowFirstColumn="0" w:lastRowLastColumn="0"/>
              <w:rPr>
                <w:sz w:val="16"/>
              </w:rPr>
            </w:pPr>
            <w:r>
              <w:rPr>
                <w:sz w:val="16"/>
              </w:rPr>
              <w:t>DESCRIPCIÓN</w:t>
            </w:r>
          </w:p>
        </w:tc>
      </w:tr>
      <w:tr w:rsidR="00A37885" w:rsidTr="00414178">
        <w:tc>
          <w:tcPr>
            <w:cnfStyle w:val="001000000000" w:firstRow="0" w:lastRow="0" w:firstColumn="1" w:lastColumn="0" w:oddVBand="0" w:evenVBand="0" w:oddHBand="0" w:evenHBand="0" w:firstRowFirstColumn="0" w:firstRowLastColumn="0" w:lastRowFirstColumn="0" w:lastRowLastColumn="0"/>
            <w:tcW w:w="1980" w:type="dxa"/>
          </w:tcPr>
          <w:p w:rsidR="00A37885" w:rsidRPr="00FB2053" w:rsidRDefault="00FB2053" w:rsidP="00FB2053">
            <w:pPr>
              <w:pStyle w:val="Prrafodelista"/>
              <w:numPr>
                <w:ilvl w:val="0"/>
                <w:numId w:val="9"/>
              </w:numPr>
              <w:ind w:left="171" w:hanging="142"/>
              <w:rPr>
                <w:sz w:val="16"/>
              </w:rPr>
            </w:pPr>
            <w:r w:rsidRPr="00FB2053">
              <w:rPr>
                <w:sz w:val="16"/>
              </w:rPr>
              <w:t>Propuesta Técnica</w:t>
            </w:r>
          </w:p>
        </w:tc>
        <w:tc>
          <w:tcPr>
            <w:tcW w:w="8505" w:type="dxa"/>
          </w:tcPr>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8"/>
              </w:rPr>
            </w:pPr>
            <w:r w:rsidRPr="00FB2053">
              <w:rPr>
                <w:sz w:val="16"/>
              </w:rPr>
              <w:t xml:space="preserve">Deberá presentarse utilizando para ello el formato proporcionado en el </w:t>
            </w:r>
            <w:r w:rsidRPr="00FB2053">
              <w:rPr>
                <w:b/>
                <w:sz w:val="16"/>
              </w:rPr>
              <w:t>(Anexo 1)</w:t>
            </w:r>
            <w:r w:rsidRPr="00FB2053">
              <w:rPr>
                <w:sz w:val="16"/>
              </w:rPr>
              <w:t xml:space="preserve"> de estas bases de Licitación, respecto de los bienes que se propone suministrar, en original debidamente firmada por el representante legal del licitante, en caso de que no   presente    este    documento    debidamente    firmado    </w:t>
            </w:r>
            <w:r w:rsidRPr="00FB2053">
              <w:rPr>
                <w:b/>
                <w:sz w:val="16"/>
              </w:rPr>
              <w:t>será    motivo para   desechar  la  propuesta</w:t>
            </w:r>
            <w:r w:rsidRPr="00FB2053">
              <w:rPr>
                <w:sz w:val="16"/>
              </w:rPr>
              <w:t xml:space="preserve">.         Asimismo señalará </w:t>
            </w:r>
            <w:r w:rsidRPr="00FB2053">
              <w:rPr>
                <w:b/>
                <w:sz w:val="16"/>
              </w:rPr>
              <w:t>como mínimo</w:t>
            </w:r>
            <w:r w:rsidRPr="00FB2053">
              <w:rPr>
                <w:sz w:val="16"/>
              </w:rPr>
              <w:t xml:space="preserve"> las especificaciones técnicas de los bienes a suministrar de acuerdo a lo establecido en el punto 3 de estas bases de Licitación. </w:t>
            </w:r>
            <w:r w:rsidRPr="00FB2053">
              <w:rPr>
                <w:b/>
                <w:sz w:val="16"/>
              </w:rPr>
              <w:t xml:space="preserve">Contendrá una explicación detallada de las características técnicas de los bienes propuestos incluyendo la garantía, marca, modelo y cantidad, de los mismos, todo ello de conformidad con el inciso 12.1 de estas bases de licitación. </w:t>
            </w:r>
            <w:r w:rsidRPr="00FB2053">
              <w:rPr>
                <w:sz w:val="16"/>
              </w:rPr>
              <w:t>De no presentar su propuesta  de  conformidad   con   lo   solicitado   en   el   punto   3   Anexo 1</w:t>
            </w:r>
            <w:r w:rsidR="00B66462">
              <w:rPr>
                <w:b/>
                <w:sz w:val="16"/>
              </w:rPr>
              <w:t xml:space="preserve">. </w:t>
            </w:r>
            <w:r w:rsidR="003573AC" w:rsidRPr="00FB2053">
              <w:rPr>
                <w:b/>
                <w:sz w:val="16"/>
              </w:rPr>
              <w:t>“</w:t>
            </w:r>
            <w:r w:rsidR="003573AC" w:rsidRPr="00FB2053">
              <w:rPr>
                <w:sz w:val="18"/>
              </w:rPr>
              <w:t>Formato</w:t>
            </w:r>
            <w:r w:rsidRPr="00FB2053">
              <w:rPr>
                <w:b/>
                <w:sz w:val="16"/>
              </w:rPr>
              <w:t xml:space="preserve"> de Propuesta Técnica</w:t>
            </w:r>
            <w:r w:rsidRPr="00FB2053">
              <w:rPr>
                <w:sz w:val="16"/>
              </w:rPr>
              <w:t xml:space="preserve">”, en relación con el 4.2 de estas bases, </w:t>
            </w:r>
            <w:r w:rsidRPr="00FB2053">
              <w:rPr>
                <w:b/>
                <w:sz w:val="16"/>
              </w:rPr>
              <w:t>la propuesta será desechada</w:t>
            </w:r>
            <w:r w:rsidRPr="00FB2053">
              <w:rPr>
                <w:sz w:val="16"/>
              </w:rPr>
              <w:t xml:space="preserve">. </w:t>
            </w:r>
          </w:p>
          <w:p w:rsidR="00A37885" w:rsidRPr="00754338" w:rsidRDefault="00FB2053" w:rsidP="00754338">
            <w:pPr>
              <w:jc w:val="both"/>
              <w:cnfStyle w:val="000000000000" w:firstRow="0" w:lastRow="0" w:firstColumn="0" w:lastColumn="0" w:oddVBand="0" w:evenVBand="0" w:oddHBand="0" w:evenHBand="0" w:firstRowFirstColumn="0" w:firstRowLastColumn="0" w:lastRowFirstColumn="0" w:lastRowLastColumn="0"/>
              <w:rPr>
                <w:sz w:val="18"/>
              </w:rPr>
            </w:pPr>
            <w:r w:rsidRPr="00FB2053">
              <w:rPr>
                <w:sz w:val="18"/>
              </w:rPr>
              <w:t>NOTA: Este documento será rubricado por los miembros de la administración Municipal y por lo menos un licitante, si asistiere alguno.</w:t>
            </w:r>
          </w:p>
        </w:tc>
      </w:tr>
      <w:tr w:rsidR="00A37885" w:rsidTr="00414178">
        <w:tc>
          <w:tcPr>
            <w:cnfStyle w:val="001000000000" w:firstRow="0" w:lastRow="0" w:firstColumn="1" w:lastColumn="0" w:oddVBand="0" w:evenVBand="0" w:oddHBand="0" w:evenHBand="0" w:firstRowFirstColumn="0" w:firstRowLastColumn="0" w:lastRowFirstColumn="0" w:lastRowLastColumn="0"/>
            <w:tcW w:w="1980" w:type="dxa"/>
          </w:tcPr>
          <w:p w:rsidR="00A37885" w:rsidRPr="00FB2053" w:rsidRDefault="00FB2053" w:rsidP="005F65E8">
            <w:pPr>
              <w:pStyle w:val="Prrafodelista"/>
              <w:numPr>
                <w:ilvl w:val="0"/>
                <w:numId w:val="9"/>
              </w:numPr>
              <w:ind w:left="206" w:hanging="177"/>
              <w:rPr>
                <w:sz w:val="16"/>
              </w:rPr>
            </w:pPr>
            <w:r w:rsidRPr="00FB2053">
              <w:rPr>
                <w:sz w:val="16"/>
              </w:rPr>
              <w:t>Programa de Entregas</w:t>
            </w:r>
          </w:p>
        </w:tc>
        <w:tc>
          <w:tcPr>
            <w:tcW w:w="8505" w:type="dxa"/>
          </w:tcPr>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sidRPr="00FB2053">
              <w:rPr>
                <w:sz w:val="16"/>
              </w:rPr>
              <w:t xml:space="preserve">Utilizando para ello el formato proporcionado en el (Anexo 2) de estas bases de licitación, respecto a cada una de las partidas en las que participe; el licitante deberá proponer un calendario de entregas dentro del plazo máximo fijado. La presentación de un plazo superior al señalado en el punto 1.3 de estas bases, </w:t>
            </w:r>
            <w:r w:rsidRPr="00FB2053">
              <w:rPr>
                <w:b/>
                <w:sz w:val="16"/>
              </w:rPr>
              <w:t>será motivo para desechar su propuesta</w:t>
            </w:r>
            <w:r w:rsidRPr="00FB2053">
              <w:rPr>
                <w:sz w:val="16"/>
              </w:rPr>
              <w:t>.</w:t>
            </w:r>
          </w:p>
          <w:p w:rsidR="00A37885" w:rsidRDefault="00A37885" w:rsidP="00A37885">
            <w:pPr>
              <w:cnfStyle w:val="000000000000" w:firstRow="0" w:lastRow="0" w:firstColumn="0" w:lastColumn="0" w:oddVBand="0" w:evenVBand="0" w:oddHBand="0" w:evenHBand="0" w:firstRowFirstColumn="0" w:firstRowLastColumn="0" w:lastRowFirstColumn="0" w:lastRowLastColumn="0"/>
              <w:rPr>
                <w:sz w:val="16"/>
              </w:rPr>
            </w:pPr>
          </w:p>
        </w:tc>
      </w:tr>
      <w:tr w:rsidR="00A37885" w:rsidTr="00414178">
        <w:tc>
          <w:tcPr>
            <w:cnfStyle w:val="001000000000" w:firstRow="0" w:lastRow="0" w:firstColumn="1" w:lastColumn="0" w:oddVBand="0" w:evenVBand="0" w:oddHBand="0" w:evenHBand="0" w:firstRowFirstColumn="0" w:firstRowLastColumn="0" w:lastRowFirstColumn="0" w:lastRowLastColumn="0"/>
            <w:tcW w:w="1980" w:type="dxa"/>
          </w:tcPr>
          <w:p w:rsidR="00A37885" w:rsidRPr="005F65E8" w:rsidRDefault="00FB2053" w:rsidP="00A37885">
            <w:pPr>
              <w:rPr>
                <w:sz w:val="16"/>
              </w:rPr>
            </w:pPr>
            <w:r w:rsidRPr="005F65E8">
              <w:rPr>
                <w:sz w:val="16"/>
              </w:rPr>
              <w:t>c) Manifestación de facultades</w:t>
            </w:r>
          </w:p>
        </w:tc>
        <w:tc>
          <w:tcPr>
            <w:tcW w:w="8505" w:type="dxa"/>
          </w:tcPr>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Pr>
                <w:sz w:val="16"/>
              </w:rPr>
              <w:t>U</w:t>
            </w:r>
            <w:r w:rsidRPr="00FB2053">
              <w:rPr>
                <w:sz w:val="16"/>
              </w:rPr>
              <w:t xml:space="preserve">tilizando para ello el formato proporcionado como (Anexo 3), en el que el licitante manifieste bajo protesta de decir verdad, que cuenta con facultades suficientes para comprometerse por sí mismo o por su representado, el cual deberá ser firmado por el representante legal del licitante, </w:t>
            </w:r>
            <w:r w:rsidRPr="00FB2053">
              <w:rPr>
                <w:b/>
                <w:sz w:val="16"/>
              </w:rPr>
              <w:t>ya que de lo contrario será desechada su propuesta</w:t>
            </w:r>
            <w:r w:rsidRPr="00FB2053">
              <w:rPr>
                <w:sz w:val="16"/>
              </w:rPr>
              <w:t xml:space="preserve">. </w:t>
            </w:r>
          </w:p>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sidRPr="009B270C">
              <w:rPr>
                <w:sz w:val="16"/>
              </w:rPr>
              <w:t>El licitante beneficiado con este proceso de contratación, previo a la firma de contrato y en un término no mayor de 3 (tres) días naturales siguientes a la notificación del Fallo; deberá    presentar para su cotejo, original o copia certificada y como copia simple</w:t>
            </w:r>
            <w:r w:rsidRPr="00FB2053">
              <w:rPr>
                <w:sz w:val="16"/>
              </w:rPr>
              <w:t xml:space="preserve">, de los documentos con los que se acreditó su existencia legal y en su caso, las facultades de su apoderado o representante legal para suscribir el contrato correspondiente. </w:t>
            </w:r>
          </w:p>
          <w:p w:rsidR="00A37885" w:rsidRDefault="00A37885" w:rsidP="00A37885">
            <w:pPr>
              <w:cnfStyle w:val="000000000000" w:firstRow="0" w:lastRow="0" w:firstColumn="0" w:lastColumn="0" w:oddVBand="0" w:evenVBand="0" w:oddHBand="0" w:evenHBand="0" w:firstRowFirstColumn="0" w:firstRowLastColumn="0" w:lastRowFirstColumn="0" w:lastRowLastColumn="0"/>
              <w:rPr>
                <w:sz w:val="16"/>
              </w:rPr>
            </w:pPr>
          </w:p>
        </w:tc>
      </w:tr>
      <w:tr w:rsidR="00A37885" w:rsidTr="00414178">
        <w:tc>
          <w:tcPr>
            <w:cnfStyle w:val="001000000000" w:firstRow="0" w:lastRow="0" w:firstColumn="1" w:lastColumn="0" w:oddVBand="0" w:evenVBand="0" w:oddHBand="0" w:evenHBand="0" w:firstRowFirstColumn="0" w:firstRowLastColumn="0" w:lastRowFirstColumn="0" w:lastRowLastColumn="0"/>
            <w:tcW w:w="1980" w:type="dxa"/>
          </w:tcPr>
          <w:p w:rsidR="00A37885" w:rsidRPr="00FB2053" w:rsidRDefault="00FB2053" w:rsidP="005F65E8">
            <w:pPr>
              <w:pStyle w:val="Prrafodelista"/>
              <w:numPr>
                <w:ilvl w:val="0"/>
                <w:numId w:val="16"/>
              </w:numPr>
              <w:ind w:left="313" w:hanging="284"/>
              <w:rPr>
                <w:sz w:val="16"/>
              </w:rPr>
            </w:pPr>
            <w:r w:rsidRPr="00FB2053">
              <w:rPr>
                <w:sz w:val="16"/>
              </w:rPr>
              <w:t xml:space="preserve">Manifestación escrita de no encontrarse en los supuestos previstos por el artículo 61 de la </w:t>
            </w:r>
            <w:proofErr w:type="spellStart"/>
            <w:r w:rsidRPr="005F65E8">
              <w:rPr>
                <w:sz w:val="16"/>
              </w:rPr>
              <w:t>L</w:t>
            </w:r>
            <w:r w:rsidR="005F65E8" w:rsidRPr="005F65E8">
              <w:rPr>
                <w:sz w:val="16"/>
              </w:rPr>
              <w:t>AAYSEBCS</w:t>
            </w:r>
            <w:proofErr w:type="spellEnd"/>
          </w:p>
        </w:tc>
        <w:tc>
          <w:tcPr>
            <w:tcW w:w="8505" w:type="dxa"/>
          </w:tcPr>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sidRPr="00FB2053">
              <w:rPr>
                <w:sz w:val="16"/>
              </w:rPr>
              <w:t xml:space="preserve">El cual deberá firmar el Representante  Legal  del  Licitante.‐  Utilizando  preferentemente  papel  membretado  del licitante. (Anexo 4). </w:t>
            </w:r>
          </w:p>
          <w:p w:rsidR="00A37885" w:rsidRDefault="00A37885" w:rsidP="00A37885">
            <w:pPr>
              <w:cnfStyle w:val="000000000000" w:firstRow="0" w:lastRow="0" w:firstColumn="0" w:lastColumn="0" w:oddVBand="0" w:evenVBand="0" w:oddHBand="0" w:evenHBand="0" w:firstRowFirstColumn="0" w:firstRowLastColumn="0" w:lastRowFirstColumn="0" w:lastRowLastColumn="0"/>
              <w:rPr>
                <w:sz w:val="16"/>
              </w:rPr>
            </w:pPr>
          </w:p>
        </w:tc>
      </w:tr>
      <w:tr w:rsidR="00A37885" w:rsidTr="00414178">
        <w:tc>
          <w:tcPr>
            <w:cnfStyle w:val="001000000000" w:firstRow="0" w:lastRow="0" w:firstColumn="1" w:lastColumn="0" w:oddVBand="0" w:evenVBand="0" w:oddHBand="0" w:evenHBand="0" w:firstRowFirstColumn="0" w:firstRowLastColumn="0" w:lastRowFirstColumn="0" w:lastRowLastColumn="0"/>
            <w:tcW w:w="1980" w:type="dxa"/>
          </w:tcPr>
          <w:p w:rsidR="00A37885" w:rsidRPr="00FB2053" w:rsidRDefault="00FB2053" w:rsidP="005F65E8">
            <w:pPr>
              <w:pStyle w:val="Prrafodelista"/>
              <w:numPr>
                <w:ilvl w:val="0"/>
                <w:numId w:val="16"/>
              </w:numPr>
              <w:ind w:left="313" w:hanging="283"/>
              <w:rPr>
                <w:sz w:val="16"/>
              </w:rPr>
            </w:pPr>
            <w:r w:rsidRPr="00FB2053">
              <w:rPr>
                <w:sz w:val="16"/>
              </w:rPr>
              <w:t>Declaración de integridad.‐ </w:t>
            </w:r>
          </w:p>
        </w:tc>
        <w:tc>
          <w:tcPr>
            <w:tcW w:w="8505" w:type="dxa"/>
          </w:tcPr>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sidRPr="00FB2053">
              <w:rPr>
                <w:sz w:val="16"/>
              </w:rPr>
              <w:t>En la que manifiesten que por sí mismos o a través de interpósita persona, se abstendrán de adoptar conductas, para que los servidores públicos induzcan o alteren las evaluaciones de las propuestas, el resultado del procedimiento u otros aspectos que otorguen condiciones más ventajosa con relación a los demás participantes. (Anexo 5).</w:t>
            </w:r>
          </w:p>
          <w:p w:rsidR="00A37885" w:rsidRDefault="00A37885" w:rsidP="00A37885">
            <w:pPr>
              <w:cnfStyle w:val="000000000000" w:firstRow="0" w:lastRow="0" w:firstColumn="0" w:lastColumn="0" w:oddVBand="0" w:evenVBand="0" w:oddHBand="0" w:evenHBand="0" w:firstRowFirstColumn="0" w:firstRowLastColumn="0" w:lastRowFirstColumn="0" w:lastRowLastColumn="0"/>
              <w:rPr>
                <w:sz w:val="16"/>
              </w:rPr>
            </w:pPr>
          </w:p>
        </w:tc>
      </w:tr>
      <w:tr w:rsidR="00A37885" w:rsidTr="00414178">
        <w:tc>
          <w:tcPr>
            <w:cnfStyle w:val="001000000000" w:firstRow="0" w:lastRow="0" w:firstColumn="1" w:lastColumn="0" w:oddVBand="0" w:evenVBand="0" w:oddHBand="0" w:evenHBand="0" w:firstRowFirstColumn="0" w:firstRowLastColumn="0" w:lastRowFirstColumn="0" w:lastRowLastColumn="0"/>
            <w:tcW w:w="1980" w:type="dxa"/>
          </w:tcPr>
          <w:p w:rsidR="00A37885" w:rsidRPr="00FB2053" w:rsidRDefault="00FB2053" w:rsidP="005F65E8">
            <w:pPr>
              <w:pStyle w:val="Prrafodelista"/>
              <w:numPr>
                <w:ilvl w:val="0"/>
                <w:numId w:val="16"/>
              </w:numPr>
              <w:ind w:left="313" w:hanging="283"/>
              <w:rPr>
                <w:sz w:val="16"/>
              </w:rPr>
            </w:pPr>
            <w:r w:rsidRPr="00FB2053">
              <w:rPr>
                <w:sz w:val="16"/>
              </w:rPr>
              <w:t>Escrito bajo protesta de decir verdad,</w:t>
            </w:r>
          </w:p>
        </w:tc>
        <w:tc>
          <w:tcPr>
            <w:tcW w:w="8505" w:type="dxa"/>
          </w:tcPr>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Pr>
                <w:sz w:val="16"/>
              </w:rPr>
              <w:t>E</w:t>
            </w:r>
            <w:r w:rsidRPr="00FB2053">
              <w:rPr>
                <w:sz w:val="16"/>
              </w:rPr>
              <w:t xml:space="preserve">n el que el licitante manifieste que está al corriente en los pagos de sus obligaciones fiscales. La convocante se reserva el derecho de verificar los documentos presentados ante las autoridades competentes, con el propósito de confirmar esta información, en el entendido de que de no presentar el escrito requerido en este punto, o que como resultado de la verificación se determine que no está al corriente en sus obligaciones fiscales </w:t>
            </w:r>
            <w:r w:rsidRPr="00FB2053">
              <w:rPr>
                <w:b/>
                <w:sz w:val="16"/>
              </w:rPr>
              <w:t>será motivo para</w:t>
            </w:r>
            <w:r w:rsidRPr="00FB2053">
              <w:rPr>
                <w:sz w:val="16"/>
              </w:rPr>
              <w:t xml:space="preserve"> </w:t>
            </w:r>
            <w:r w:rsidRPr="00FB2053">
              <w:rPr>
                <w:b/>
                <w:sz w:val="16"/>
              </w:rPr>
              <w:t>desechar la propuesta</w:t>
            </w:r>
            <w:r w:rsidRPr="00FB2053">
              <w:rPr>
                <w:sz w:val="16"/>
              </w:rPr>
              <w:t xml:space="preserve">. (Anexo 6). </w:t>
            </w:r>
          </w:p>
          <w:p w:rsidR="00A37885" w:rsidRDefault="00A37885" w:rsidP="00A37885">
            <w:pPr>
              <w:cnfStyle w:val="000000000000" w:firstRow="0" w:lastRow="0" w:firstColumn="0" w:lastColumn="0" w:oddVBand="0" w:evenVBand="0" w:oddHBand="0" w:evenHBand="0" w:firstRowFirstColumn="0" w:firstRowLastColumn="0" w:lastRowFirstColumn="0" w:lastRowLastColumn="0"/>
              <w:rPr>
                <w:sz w:val="16"/>
              </w:rPr>
            </w:pPr>
          </w:p>
        </w:tc>
      </w:tr>
      <w:tr w:rsidR="00A37885" w:rsidTr="00414178">
        <w:tc>
          <w:tcPr>
            <w:cnfStyle w:val="001000000000" w:firstRow="0" w:lastRow="0" w:firstColumn="1" w:lastColumn="0" w:oddVBand="0" w:evenVBand="0" w:oddHBand="0" w:evenHBand="0" w:firstRowFirstColumn="0" w:firstRowLastColumn="0" w:lastRowFirstColumn="0" w:lastRowLastColumn="0"/>
            <w:tcW w:w="1980" w:type="dxa"/>
          </w:tcPr>
          <w:p w:rsidR="00A37885" w:rsidRPr="00FB2053" w:rsidRDefault="00FB2053" w:rsidP="005F65E8">
            <w:pPr>
              <w:pStyle w:val="Prrafodelista"/>
              <w:numPr>
                <w:ilvl w:val="0"/>
                <w:numId w:val="16"/>
              </w:numPr>
              <w:ind w:left="313" w:hanging="283"/>
              <w:rPr>
                <w:sz w:val="16"/>
              </w:rPr>
            </w:pPr>
            <w:r w:rsidRPr="00FB2053">
              <w:rPr>
                <w:sz w:val="16"/>
              </w:rPr>
              <w:t>Catálogo    de    Conceptos    debidamente    firmada    por    el    licitante</w:t>
            </w:r>
          </w:p>
        </w:tc>
        <w:tc>
          <w:tcPr>
            <w:tcW w:w="8505" w:type="dxa"/>
          </w:tcPr>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sidRPr="00FB2053">
              <w:rPr>
                <w:sz w:val="16"/>
              </w:rPr>
              <w:t xml:space="preserve">Utilizando    para    ello    el   formato proporcionado en el (anexo 7) de estas bases de licitación, preparados de conformidad con los puntos 9, 10 y 11 de estas bases de licitación; en original debidamente firmados por el representante legal del licitante, en caso de que no se presente este documento debidamente firmado </w:t>
            </w:r>
            <w:r w:rsidRPr="00FB2053">
              <w:rPr>
                <w:b/>
                <w:sz w:val="16"/>
              </w:rPr>
              <w:t>será motivo para rechazar la propuesta</w:t>
            </w:r>
            <w:r w:rsidRPr="00FB2053">
              <w:rPr>
                <w:sz w:val="16"/>
              </w:rPr>
              <w:t>.</w:t>
            </w:r>
          </w:p>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sidRPr="00FB2053">
              <w:rPr>
                <w:sz w:val="16"/>
              </w:rPr>
              <w:t>NOTA: Este documento será rubricado por los representantes del municipio y por lo menos un licitante, si asistiere alguno.</w:t>
            </w:r>
          </w:p>
          <w:p w:rsidR="00A37885" w:rsidRDefault="00A37885" w:rsidP="00A37885">
            <w:pPr>
              <w:cnfStyle w:val="000000000000" w:firstRow="0" w:lastRow="0" w:firstColumn="0" w:lastColumn="0" w:oddVBand="0" w:evenVBand="0" w:oddHBand="0" w:evenHBand="0" w:firstRowFirstColumn="0" w:firstRowLastColumn="0" w:lastRowFirstColumn="0" w:lastRowLastColumn="0"/>
              <w:rPr>
                <w:sz w:val="16"/>
              </w:rPr>
            </w:pPr>
          </w:p>
        </w:tc>
      </w:tr>
      <w:tr w:rsidR="00FB2053" w:rsidTr="00414178">
        <w:tc>
          <w:tcPr>
            <w:cnfStyle w:val="001000000000" w:firstRow="0" w:lastRow="0" w:firstColumn="1" w:lastColumn="0" w:oddVBand="0" w:evenVBand="0" w:oddHBand="0" w:evenHBand="0" w:firstRowFirstColumn="0" w:firstRowLastColumn="0" w:lastRowFirstColumn="0" w:lastRowLastColumn="0"/>
            <w:tcW w:w="1980" w:type="dxa"/>
          </w:tcPr>
          <w:p w:rsidR="00FB2053" w:rsidRPr="005F65E8" w:rsidRDefault="00FB2053" w:rsidP="005F65E8">
            <w:pPr>
              <w:pStyle w:val="Prrafodelista"/>
              <w:numPr>
                <w:ilvl w:val="0"/>
                <w:numId w:val="16"/>
              </w:numPr>
              <w:ind w:left="313" w:hanging="283"/>
              <w:rPr>
                <w:sz w:val="16"/>
              </w:rPr>
            </w:pPr>
            <w:r w:rsidRPr="005F65E8">
              <w:rPr>
                <w:sz w:val="16"/>
              </w:rPr>
              <w:t>Propuesta    Económica    debidamente    firmada    por    el    licitante.</w:t>
            </w:r>
          </w:p>
        </w:tc>
        <w:tc>
          <w:tcPr>
            <w:tcW w:w="8505" w:type="dxa"/>
          </w:tcPr>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sidRPr="00FB2053">
              <w:rPr>
                <w:sz w:val="16"/>
              </w:rPr>
              <w:t xml:space="preserve">Utilizando    para    ello    el   formato proporcionado en el (anexo 8) de estas bases de licitación, en original debidamente firmado por el representante legal del licitante, en caso de que no se presente este documento debidamente firmado será motivo para rechazar la propuesta. </w:t>
            </w:r>
          </w:p>
          <w:p w:rsidR="00FB2053" w:rsidRPr="00843028" w:rsidRDefault="00FB2053" w:rsidP="005F65E8">
            <w:pPr>
              <w:cnfStyle w:val="000000000000" w:firstRow="0" w:lastRow="0" w:firstColumn="0" w:lastColumn="0" w:oddVBand="0" w:evenVBand="0" w:oddHBand="0" w:evenHBand="0" w:firstRowFirstColumn="0" w:firstRowLastColumn="0" w:lastRowFirstColumn="0" w:lastRowLastColumn="0"/>
              <w:rPr>
                <w:sz w:val="16"/>
              </w:rPr>
            </w:pPr>
            <w:r w:rsidRPr="00843028">
              <w:rPr>
                <w:sz w:val="16"/>
              </w:rPr>
              <w:t>NOTA: Este documento será rubricado por los representantes del municipio y por lo menos un licitante, si asistiere alguno.</w:t>
            </w:r>
          </w:p>
          <w:p w:rsidR="00FB2053" w:rsidRDefault="00FB2053" w:rsidP="00A37885">
            <w:pPr>
              <w:cnfStyle w:val="000000000000" w:firstRow="0" w:lastRow="0" w:firstColumn="0" w:lastColumn="0" w:oddVBand="0" w:evenVBand="0" w:oddHBand="0" w:evenHBand="0" w:firstRowFirstColumn="0" w:firstRowLastColumn="0" w:lastRowFirstColumn="0" w:lastRowLastColumn="0"/>
              <w:rPr>
                <w:sz w:val="16"/>
              </w:rPr>
            </w:pPr>
          </w:p>
        </w:tc>
      </w:tr>
    </w:tbl>
    <w:p w:rsidR="00A37885" w:rsidRDefault="00A37885" w:rsidP="00A37885">
      <w:pPr>
        <w:rPr>
          <w:sz w:val="16"/>
        </w:rPr>
      </w:pPr>
    </w:p>
    <w:p w:rsidR="0022412A" w:rsidRPr="00843028" w:rsidRDefault="0022412A" w:rsidP="008F1738">
      <w:pPr>
        <w:rPr>
          <w:sz w:val="18"/>
        </w:rPr>
      </w:pPr>
    </w:p>
    <w:p w:rsidR="0022412A" w:rsidRPr="00843028" w:rsidRDefault="00050DE0" w:rsidP="00292A0E">
      <w:pPr>
        <w:pStyle w:val="Prrafodelista"/>
        <w:numPr>
          <w:ilvl w:val="1"/>
          <w:numId w:val="8"/>
        </w:numPr>
        <w:spacing w:after="0"/>
        <w:jc w:val="both"/>
        <w:rPr>
          <w:sz w:val="16"/>
        </w:rPr>
      </w:pPr>
      <w:r w:rsidRPr="00843028">
        <w:rPr>
          <w:sz w:val="16"/>
        </w:rPr>
        <w:t>Los licitantes participantes que presenten su propuesta de manera conjunta deberán de contar sin excepción con registro fiscal en el Estado de Baja California</w:t>
      </w:r>
      <w:r w:rsidR="0067385F" w:rsidRPr="00843028">
        <w:rPr>
          <w:sz w:val="16"/>
        </w:rPr>
        <w:t xml:space="preserve"> Sur</w:t>
      </w:r>
      <w:r w:rsidRPr="00843028">
        <w:rPr>
          <w:sz w:val="16"/>
        </w:rPr>
        <w:t xml:space="preserve"> y cumplir con los siguientes requisitos, además de los citados en el </w:t>
      </w:r>
      <w:r w:rsidRPr="00843028">
        <w:rPr>
          <w:b/>
          <w:sz w:val="16"/>
        </w:rPr>
        <w:t>punto 8.1</w:t>
      </w:r>
      <w:r w:rsidRPr="00843028">
        <w:rPr>
          <w:sz w:val="16"/>
        </w:rPr>
        <w:t xml:space="preserve">. </w:t>
      </w:r>
      <w:r w:rsidR="00CF7B74" w:rsidRPr="00843028">
        <w:rPr>
          <w:sz w:val="16"/>
        </w:rPr>
        <w:t>De</w:t>
      </w:r>
      <w:r w:rsidRPr="00843028">
        <w:rPr>
          <w:sz w:val="16"/>
        </w:rPr>
        <w:t xml:space="preserve"> estas bases de licitación;</w:t>
      </w:r>
    </w:p>
    <w:p w:rsidR="00A02879" w:rsidRPr="00843028" w:rsidRDefault="00050DE0" w:rsidP="00292A0E">
      <w:pPr>
        <w:pStyle w:val="Prrafodelista"/>
        <w:numPr>
          <w:ilvl w:val="0"/>
          <w:numId w:val="10"/>
        </w:numPr>
        <w:spacing w:after="0"/>
        <w:ind w:left="708" w:firstLine="348"/>
        <w:jc w:val="both"/>
        <w:rPr>
          <w:sz w:val="16"/>
        </w:rPr>
      </w:pPr>
      <w:r w:rsidRPr="00843028">
        <w:rPr>
          <w:sz w:val="16"/>
        </w:rPr>
        <w:t xml:space="preserve">Tendrán derecho a participar adquiriendo, alguno de los integrantes del grupo, solamente un ejemplar de bases; </w:t>
      </w:r>
    </w:p>
    <w:p w:rsidR="0022412A" w:rsidRPr="00843028" w:rsidRDefault="00050DE0" w:rsidP="00292A0E">
      <w:pPr>
        <w:pStyle w:val="Prrafodelista"/>
        <w:numPr>
          <w:ilvl w:val="0"/>
          <w:numId w:val="10"/>
        </w:numPr>
        <w:spacing w:after="0"/>
        <w:ind w:left="708" w:firstLine="348"/>
        <w:jc w:val="both"/>
        <w:rPr>
          <w:sz w:val="16"/>
        </w:rPr>
      </w:pPr>
      <w:r w:rsidRPr="00843028">
        <w:rPr>
          <w:sz w:val="16"/>
        </w:rPr>
        <w:t>Deberán celebrar entre todas las personas que integran la agrupación, un convenio en los términos de la legislación aplicable, en el que se establecerán con pre</w:t>
      </w:r>
      <w:r w:rsidR="0022412A" w:rsidRPr="00843028">
        <w:rPr>
          <w:sz w:val="16"/>
        </w:rPr>
        <w:t>cisión los aspectos siguientes:</w:t>
      </w:r>
    </w:p>
    <w:p w:rsidR="00050DE0" w:rsidRPr="00843028" w:rsidRDefault="00050DE0" w:rsidP="00292A0E">
      <w:pPr>
        <w:pStyle w:val="Prrafodelista"/>
        <w:numPr>
          <w:ilvl w:val="0"/>
          <w:numId w:val="11"/>
        </w:numPr>
        <w:spacing w:after="0"/>
        <w:jc w:val="both"/>
        <w:rPr>
          <w:sz w:val="16"/>
        </w:rPr>
      </w:pPr>
      <w:r w:rsidRPr="00843028">
        <w:rPr>
          <w:sz w:val="16"/>
        </w:rPr>
        <w:lastRenderedPageBreak/>
        <w:t xml:space="preserve">Nombre  y  domicilio  de  las  personas  integrantes,  incluyendo  los  datos  de  las   escrituras públicas con las que se acredita la existencia legal de la persona moral; </w:t>
      </w:r>
    </w:p>
    <w:p w:rsidR="00050DE0" w:rsidRPr="00843028" w:rsidRDefault="00050DE0" w:rsidP="00292A0E">
      <w:pPr>
        <w:pStyle w:val="Prrafodelista"/>
        <w:numPr>
          <w:ilvl w:val="0"/>
          <w:numId w:val="11"/>
        </w:numPr>
        <w:spacing w:after="0"/>
        <w:jc w:val="both"/>
        <w:rPr>
          <w:sz w:val="16"/>
        </w:rPr>
      </w:pPr>
      <w:r w:rsidRPr="00843028">
        <w:rPr>
          <w:sz w:val="16"/>
        </w:rPr>
        <w:t xml:space="preserve">Nombre de los representantes legales de cada una de las personas agrupadas, incluyendo los datos de las escrituras públicas con las que se acrediten las facultades de representación; </w:t>
      </w:r>
    </w:p>
    <w:p w:rsidR="00050DE0" w:rsidRPr="00843028" w:rsidRDefault="00050DE0" w:rsidP="00292A0E">
      <w:pPr>
        <w:pStyle w:val="Prrafodelista"/>
        <w:numPr>
          <w:ilvl w:val="0"/>
          <w:numId w:val="11"/>
        </w:numPr>
        <w:spacing w:after="0"/>
        <w:jc w:val="both"/>
        <w:rPr>
          <w:sz w:val="16"/>
        </w:rPr>
      </w:pPr>
      <w:r w:rsidRPr="00843028">
        <w:rPr>
          <w:sz w:val="16"/>
        </w:rPr>
        <w:t xml:space="preserve">La designación de un representante común, otorgándole poder amplio y suficiente, para atender todo lo relacionado con la propuesta en el procedimiento de licitación; </w:t>
      </w:r>
    </w:p>
    <w:p w:rsidR="00050DE0" w:rsidRPr="00843028" w:rsidRDefault="00050DE0" w:rsidP="00292A0E">
      <w:pPr>
        <w:pStyle w:val="Prrafodelista"/>
        <w:numPr>
          <w:ilvl w:val="0"/>
          <w:numId w:val="11"/>
        </w:numPr>
        <w:spacing w:after="0"/>
        <w:jc w:val="both"/>
        <w:rPr>
          <w:sz w:val="16"/>
        </w:rPr>
      </w:pPr>
      <w:r w:rsidRPr="00843028">
        <w:rPr>
          <w:sz w:val="16"/>
        </w:rPr>
        <w:t xml:space="preserve">La descripción de las partes objeto del contrato, que corresponderá cumplir a cada persona, así como la manera en que se exigirá el cumplimiento de las obligaciones; y, </w:t>
      </w:r>
    </w:p>
    <w:p w:rsidR="00050DE0" w:rsidRDefault="00050DE0" w:rsidP="00292A0E">
      <w:pPr>
        <w:pStyle w:val="Prrafodelista"/>
        <w:numPr>
          <w:ilvl w:val="0"/>
          <w:numId w:val="11"/>
        </w:numPr>
        <w:spacing w:after="0"/>
        <w:jc w:val="both"/>
        <w:rPr>
          <w:sz w:val="16"/>
        </w:rPr>
      </w:pPr>
      <w:r w:rsidRPr="00843028">
        <w:rPr>
          <w:sz w:val="16"/>
        </w:rPr>
        <w:t>Estipulación   expresa   de   que   cada   uno   de   los  suscriptores,   quedará   obligado   en  </w:t>
      </w:r>
      <w:r w:rsidR="00A02879" w:rsidRPr="00843028">
        <w:rPr>
          <w:sz w:val="16"/>
        </w:rPr>
        <w:t xml:space="preserve"> </w:t>
      </w:r>
      <w:r w:rsidRPr="00843028">
        <w:rPr>
          <w:sz w:val="16"/>
        </w:rPr>
        <w:t xml:space="preserve"> forma conjunta y solidaria con los demás, para comprometerse por cualquier responsabilidad derivada del contrato que se firme; </w:t>
      </w:r>
    </w:p>
    <w:p w:rsidR="005F65E8" w:rsidRDefault="005F65E8" w:rsidP="005F65E8">
      <w:pPr>
        <w:jc w:val="both"/>
        <w:rPr>
          <w:sz w:val="16"/>
        </w:rPr>
      </w:pPr>
    </w:p>
    <w:p w:rsidR="005F65E8" w:rsidRDefault="005F65E8" w:rsidP="005F65E8">
      <w:pPr>
        <w:jc w:val="both"/>
        <w:rPr>
          <w:sz w:val="16"/>
        </w:rPr>
      </w:pPr>
    </w:p>
    <w:tbl>
      <w:tblPr>
        <w:tblStyle w:val="Tabladecuadrcula1clara1"/>
        <w:tblW w:w="10485" w:type="dxa"/>
        <w:tblLayout w:type="fixed"/>
        <w:tblLook w:val="04A0" w:firstRow="1" w:lastRow="0" w:firstColumn="1" w:lastColumn="0" w:noHBand="0" w:noVBand="1"/>
      </w:tblPr>
      <w:tblGrid>
        <w:gridCol w:w="1980"/>
        <w:gridCol w:w="8505"/>
      </w:tblGrid>
      <w:tr w:rsidR="005F65E8" w:rsidTr="0022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5F65E8" w:rsidRDefault="00DA1461" w:rsidP="00221833">
            <w:pPr>
              <w:rPr>
                <w:sz w:val="16"/>
              </w:rPr>
            </w:pPr>
            <w:r>
              <w:rPr>
                <w:sz w:val="16"/>
              </w:rPr>
              <w:t>8.2</w:t>
            </w:r>
          </w:p>
        </w:tc>
        <w:tc>
          <w:tcPr>
            <w:tcW w:w="8505" w:type="dxa"/>
          </w:tcPr>
          <w:p w:rsidR="005F65E8" w:rsidRDefault="00DA1461" w:rsidP="00221833">
            <w:pPr>
              <w:cnfStyle w:val="100000000000" w:firstRow="1" w:lastRow="0" w:firstColumn="0" w:lastColumn="0" w:oddVBand="0" w:evenVBand="0" w:oddHBand="0" w:evenHBand="0" w:firstRowFirstColumn="0" w:firstRowLastColumn="0" w:lastRowFirstColumn="0" w:lastRowLastColumn="0"/>
              <w:rPr>
                <w:sz w:val="16"/>
              </w:rPr>
            </w:pPr>
            <w:r>
              <w:rPr>
                <w:sz w:val="16"/>
              </w:rPr>
              <w:t xml:space="preserve">DESCRIPCIÓN </w:t>
            </w:r>
          </w:p>
        </w:tc>
      </w:tr>
      <w:tr w:rsidR="005F65E8" w:rsidTr="00221833">
        <w:tc>
          <w:tcPr>
            <w:cnfStyle w:val="001000000000" w:firstRow="0" w:lastRow="0" w:firstColumn="1" w:lastColumn="0" w:oddVBand="0" w:evenVBand="0" w:oddHBand="0" w:evenHBand="0" w:firstRowFirstColumn="0" w:firstRowLastColumn="0" w:lastRowFirstColumn="0" w:lastRowLastColumn="0"/>
            <w:tcW w:w="1980" w:type="dxa"/>
          </w:tcPr>
          <w:p w:rsidR="005F65E8" w:rsidRPr="005F65E8" w:rsidRDefault="005F65E8" w:rsidP="005F65E8">
            <w:pPr>
              <w:pStyle w:val="Prrafodelista"/>
              <w:numPr>
                <w:ilvl w:val="0"/>
                <w:numId w:val="16"/>
              </w:numPr>
              <w:ind w:left="171" w:hanging="142"/>
              <w:rPr>
                <w:sz w:val="16"/>
              </w:rPr>
            </w:pPr>
            <w:r w:rsidRPr="005F65E8">
              <w:rPr>
                <w:sz w:val="16"/>
              </w:rPr>
              <w:t>Modelo de Contrato</w:t>
            </w:r>
          </w:p>
        </w:tc>
        <w:tc>
          <w:tcPr>
            <w:tcW w:w="8505" w:type="dxa"/>
          </w:tcPr>
          <w:p w:rsidR="005F65E8" w:rsidRPr="005F65E8" w:rsidRDefault="005F65E8" w:rsidP="005F65E8">
            <w:pPr>
              <w:jc w:val="both"/>
              <w:cnfStyle w:val="000000000000" w:firstRow="0" w:lastRow="0" w:firstColumn="0" w:lastColumn="0" w:oddVBand="0" w:evenVBand="0" w:oddHBand="0" w:evenHBand="0" w:firstRowFirstColumn="0" w:firstRowLastColumn="0" w:lastRowFirstColumn="0" w:lastRowLastColumn="0"/>
              <w:rPr>
                <w:sz w:val="16"/>
              </w:rPr>
            </w:pPr>
            <w:r w:rsidRPr="005F65E8">
              <w:rPr>
                <w:sz w:val="16"/>
              </w:rPr>
              <w:t>Incluir la impresión del modelo de contrato, utilizando para ello el formato proporcionado en el (anexo 9) de estas bases de licitación, como evidencia de haberlo analizado.</w:t>
            </w:r>
          </w:p>
          <w:p w:rsidR="005F65E8" w:rsidRDefault="005F65E8" w:rsidP="00221833">
            <w:pPr>
              <w:cnfStyle w:val="000000000000" w:firstRow="0" w:lastRow="0" w:firstColumn="0" w:lastColumn="0" w:oddVBand="0" w:evenVBand="0" w:oddHBand="0" w:evenHBand="0" w:firstRowFirstColumn="0" w:firstRowLastColumn="0" w:lastRowFirstColumn="0" w:lastRowLastColumn="0"/>
              <w:rPr>
                <w:sz w:val="16"/>
              </w:rPr>
            </w:pPr>
          </w:p>
        </w:tc>
      </w:tr>
      <w:tr w:rsidR="005F65E8" w:rsidTr="00221833">
        <w:tc>
          <w:tcPr>
            <w:cnfStyle w:val="001000000000" w:firstRow="0" w:lastRow="0" w:firstColumn="1" w:lastColumn="0" w:oddVBand="0" w:evenVBand="0" w:oddHBand="0" w:evenHBand="0" w:firstRowFirstColumn="0" w:firstRowLastColumn="0" w:lastRowFirstColumn="0" w:lastRowLastColumn="0"/>
            <w:tcW w:w="1980" w:type="dxa"/>
          </w:tcPr>
          <w:p w:rsidR="005F65E8" w:rsidRPr="005F65E8" w:rsidRDefault="005F65E8" w:rsidP="005F65E8">
            <w:pPr>
              <w:pStyle w:val="Prrafodelista"/>
              <w:numPr>
                <w:ilvl w:val="0"/>
                <w:numId w:val="16"/>
              </w:numPr>
              <w:ind w:left="171" w:hanging="142"/>
              <w:jc w:val="both"/>
              <w:rPr>
                <w:sz w:val="16"/>
              </w:rPr>
            </w:pPr>
            <w:r w:rsidRPr="005F65E8">
              <w:rPr>
                <w:sz w:val="16"/>
              </w:rPr>
              <w:t xml:space="preserve">Formato de entrega de Sobres </w:t>
            </w:r>
          </w:p>
          <w:p w:rsidR="005F65E8" w:rsidRPr="00FB2053" w:rsidRDefault="005F65E8" w:rsidP="005F65E8">
            <w:pPr>
              <w:pStyle w:val="Prrafodelista"/>
              <w:ind w:left="171" w:hanging="142"/>
              <w:rPr>
                <w:sz w:val="16"/>
              </w:rPr>
            </w:pPr>
          </w:p>
        </w:tc>
        <w:tc>
          <w:tcPr>
            <w:tcW w:w="8505" w:type="dxa"/>
          </w:tcPr>
          <w:p w:rsidR="005F65E8" w:rsidRDefault="005F65E8" w:rsidP="00221833">
            <w:pPr>
              <w:cnfStyle w:val="000000000000" w:firstRow="0" w:lastRow="0" w:firstColumn="0" w:lastColumn="0" w:oddVBand="0" w:evenVBand="0" w:oddHBand="0" w:evenHBand="0" w:firstRowFirstColumn="0" w:firstRowLastColumn="0" w:lastRowFirstColumn="0" w:lastRowLastColumn="0"/>
              <w:rPr>
                <w:sz w:val="16"/>
              </w:rPr>
            </w:pPr>
            <w:r w:rsidRPr="003A6C94">
              <w:rPr>
                <w:b/>
                <w:sz w:val="16"/>
              </w:rPr>
              <w:t>(anexo 10)</w:t>
            </w:r>
          </w:p>
        </w:tc>
      </w:tr>
      <w:tr w:rsidR="005F65E8" w:rsidTr="00221833">
        <w:tc>
          <w:tcPr>
            <w:cnfStyle w:val="001000000000" w:firstRow="0" w:lastRow="0" w:firstColumn="1" w:lastColumn="0" w:oddVBand="0" w:evenVBand="0" w:oddHBand="0" w:evenHBand="0" w:firstRowFirstColumn="0" w:firstRowLastColumn="0" w:lastRowFirstColumn="0" w:lastRowLastColumn="0"/>
            <w:tcW w:w="1980" w:type="dxa"/>
          </w:tcPr>
          <w:p w:rsidR="005F65E8" w:rsidRPr="005F65E8" w:rsidRDefault="005F65E8" w:rsidP="005F65E8">
            <w:pPr>
              <w:pStyle w:val="Prrafodelista"/>
              <w:numPr>
                <w:ilvl w:val="0"/>
                <w:numId w:val="16"/>
              </w:numPr>
              <w:ind w:left="171" w:hanging="142"/>
              <w:jc w:val="both"/>
              <w:rPr>
                <w:b w:val="0"/>
                <w:bCs w:val="0"/>
                <w:sz w:val="16"/>
              </w:rPr>
            </w:pPr>
            <w:r w:rsidRPr="005F65E8">
              <w:rPr>
                <w:sz w:val="16"/>
              </w:rPr>
              <w:t>Comprobante para acreditar su domicilio y registro fiscal en el Estado de Baja California Sur;</w:t>
            </w:r>
          </w:p>
        </w:tc>
        <w:tc>
          <w:tcPr>
            <w:tcW w:w="8505" w:type="dxa"/>
          </w:tcPr>
          <w:p w:rsidR="005F65E8" w:rsidRPr="005F65E8" w:rsidRDefault="005F65E8" w:rsidP="005F65E8">
            <w:pPr>
              <w:jc w:val="both"/>
              <w:cnfStyle w:val="000000000000" w:firstRow="0" w:lastRow="0" w:firstColumn="0" w:lastColumn="0" w:oddVBand="0" w:evenVBand="0" w:oddHBand="0" w:evenHBand="0" w:firstRowFirstColumn="0" w:firstRowLastColumn="0" w:lastRowFirstColumn="0" w:lastRowLastColumn="0"/>
              <w:rPr>
                <w:sz w:val="16"/>
              </w:rPr>
            </w:pPr>
            <w:r w:rsidRPr="00B66462">
              <w:rPr>
                <w:sz w:val="16"/>
              </w:rPr>
              <w:t>Deberá presentar documento</w:t>
            </w:r>
            <w:r w:rsidR="00B66462" w:rsidRPr="00B66462">
              <w:rPr>
                <w:sz w:val="16"/>
              </w:rPr>
              <w:t xml:space="preserve"> </w:t>
            </w:r>
            <w:r w:rsidR="004817A0">
              <w:rPr>
                <w:sz w:val="16"/>
              </w:rPr>
              <w:t xml:space="preserve">(constancia de situación fiscal) </w:t>
            </w:r>
            <w:r w:rsidRPr="00B66462">
              <w:rPr>
                <w:sz w:val="16"/>
              </w:rPr>
              <w:t>en el cual se señale claramente la dirección y teléfono de su oficina matriz y/o sucursal establecida</w:t>
            </w:r>
            <w:r w:rsidR="00B66462" w:rsidRPr="00B66462">
              <w:rPr>
                <w:sz w:val="16"/>
              </w:rPr>
              <w:t>.</w:t>
            </w:r>
          </w:p>
          <w:p w:rsidR="005F65E8" w:rsidRPr="00843028" w:rsidRDefault="005F65E8" w:rsidP="00221833">
            <w:pPr>
              <w:cnfStyle w:val="000000000000" w:firstRow="0" w:lastRow="0" w:firstColumn="0" w:lastColumn="0" w:oddVBand="0" w:evenVBand="0" w:oddHBand="0" w:evenHBand="0" w:firstRowFirstColumn="0" w:firstRowLastColumn="0" w:lastRowFirstColumn="0" w:lastRowLastColumn="0"/>
              <w:rPr>
                <w:b/>
                <w:sz w:val="16"/>
              </w:rPr>
            </w:pPr>
          </w:p>
        </w:tc>
      </w:tr>
      <w:tr w:rsidR="005F65E8" w:rsidTr="00221833">
        <w:tc>
          <w:tcPr>
            <w:cnfStyle w:val="001000000000" w:firstRow="0" w:lastRow="0" w:firstColumn="1" w:lastColumn="0" w:oddVBand="0" w:evenVBand="0" w:oddHBand="0" w:evenHBand="0" w:firstRowFirstColumn="0" w:firstRowLastColumn="0" w:lastRowFirstColumn="0" w:lastRowLastColumn="0"/>
            <w:tcW w:w="1980" w:type="dxa"/>
          </w:tcPr>
          <w:p w:rsidR="005F65E8" w:rsidRPr="005F65E8" w:rsidRDefault="005F65E8" w:rsidP="005F65E8">
            <w:pPr>
              <w:pStyle w:val="Prrafodelista"/>
              <w:numPr>
                <w:ilvl w:val="0"/>
                <w:numId w:val="16"/>
              </w:numPr>
              <w:ind w:left="171" w:hanging="142"/>
              <w:jc w:val="both"/>
              <w:rPr>
                <w:b w:val="0"/>
                <w:bCs w:val="0"/>
                <w:sz w:val="16"/>
              </w:rPr>
            </w:pPr>
            <w:r w:rsidRPr="005F65E8">
              <w:rPr>
                <w:sz w:val="16"/>
              </w:rPr>
              <w:t>Garantías.</w:t>
            </w:r>
          </w:p>
        </w:tc>
        <w:tc>
          <w:tcPr>
            <w:tcW w:w="8505" w:type="dxa"/>
          </w:tcPr>
          <w:p w:rsidR="005F65E8" w:rsidRPr="005F65E8" w:rsidRDefault="005F65E8" w:rsidP="005F65E8">
            <w:pPr>
              <w:jc w:val="both"/>
              <w:cnfStyle w:val="000000000000" w:firstRow="0" w:lastRow="0" w:firstColumn="0" w:lastColumn="0" w:oddVBand="0" w:evenVBand="0" w:oddHBand="0" w:evenHBand="0" w:firstRowFirstColumn="0" w:firstRowLastColumn="0" w:lastRowFirstColumn="0" w:lastRowLastColumn="0"/>
              <w:rPr>
                <w:sz w:val="16"/>
              </w:rPr>
            </w:pPr>
            <w:r w:rsidRPr="005F65E8">
              <w:rPr>
                <w:sz w:val="16"/>
              </w:rPr>
              <w:t>El licitante deberá manifestar por escrito el periodo de garantía que amparan los bienes ofertados, indicando las consideraciones para hacer valida su aplicación.</w:t>
            </w:r>
          </w:p>
          <w:p w:rsidR="005F65E8" w:rsidRPr="00843028" w:rsidRDefault="005F65E8" w:rsidP="00221833">
            <w:pPr>
              <w:cnfStyle w:val="000000000000" w:firstRow="0" w:lastRow="0" w:firstColumn="0" w:lastColumn="0" w:oddVBand="0" w:evenVBand="0" w:oddHBand="0" w:evenHBand="0" w:firstRowFirstColumn="0" w:firstRowLastColumn="0" w:lastRowFirstColumn="0" w:lastRowLastColumn="0"/>
              <w:rPr>
                <w:b/>
                <w:sz w:val="16"/>
              </w:rPr>
            </w:pPr>
          </w:p>
        </w:tc>
      </w:tr>
      <w:tr w:rsidR="005F65E8" w:rsidTr="00221833">
        <w:tc>
          <w:tcPr>
            <w:cnfStyle w:val="001000000000" w:firstRow="0" w:lastRow="0" w:firstColumn="1" w:lastColumn="0" w:oddVBand="0" w:evenVBand="0" w:oddHBand="0" w:evenHBand="0" w:firstRowFirstColumn="0" w:firstRowLastColumn="0" w:lastRowFirstColumn="0" w:lastRowLastColumn="0"/>
            <w:tcW w:w="1980" w:type="dxa"/>
          </w:tcPr>
          <w:p w:rsidR="005F65E8" w:rsidRPr="005F65E8" w:rsidRDefault="005F65E8" w:rsidP="005F65E8">
            <w:pPr>
              <w:pStyle w:val="Prrafodelista"/>
              <w:numPr>
                <w:ilvl w:val="0"/>
                <w:numId w:val="16"/>
              </w:numPr>
              <w:ind w:left="313" w:hanging="284"/>
              <w:jc w:val="both"/>
              <w:rPr>
                <w:sz w:val="16"/>
              </w:rPr>
            </w:pPr>
            <w:r w:rsidRPr="005F65E8">
              <w:rPr>
                <w:sz w:val="16"/>
              </w:rPr>
              <w:t>Comprobante</w:t>
            </w:r>
            <w:r>
              <w:rPr>
                <w:sz w:val="16"/>
              </w:rPr>
              <w:t xml:space="preserve"> de pago</w:t>
            </w:r>
          </w:p>
        </w:tc>
        <w:tc>
          <w:tcPr>
            <w:tcW w:w="8505" w:type="dxa"/>
          </w:tcPr>
          <w:p w:rsidR="00F528F9" w:rsidRDefault="005F65E8" w:rsidP="005F65E8">
            <w:pPr>
              <w:jc w:val="both"/>
              <w:cnfStyle w:val="000000000000" w:firstRow="0" w:lastRow="0" w:firstColumn="0" w:lastColumn="0" w:oddVBand="0" w:evenVBand="0" w:oddHBand="0" w:evenHBand="0" w:firstRowFirstColumn="0" w:firstRowLastColumn="0" w:lastRowFirstColumn="0" w:lastRowLastColumn="0"/>
              <w:rPr>
                <w:b/>
                <w:sz w:val="16"/>
              </w:rPr>
            </w:pPr>
            <w:r w:rsidRPr="005F65E8">
              <w:rPr>
                <w:b/>
                <w:sz w:val="16"/>
              </w:rPr>
              <w:t>Comprobante bancario de pago de bases</w:t>
            </w:r>
            <w:r w:rsidR="00F528F9">
              <w:rPr>
                <w:b/>
                <w:sz w:val="16"/>
              </w:rPr>
              <w:t xml:space="preserve"> </w:t>
            </w:r>
          </w:p>
          <w:p w:rsidR="005F65E8" w:rsidRPr="005F65E8" w:rsidRDefault="00F528F9" w:rsidP="005F65E8">
            <w:pPr>
              <w:jc w:val="both"/>
              <w:cnfStyle w:val="000000000000" w:firstRow="0" w:lastRow="0" w:firstColumn="0" w:lastColumn="0" w:oddVBand="0" w:evenVBand="0" w:oddHBand="0" w:evenHBand="0" w:firstRowFirstColumn="0" w:firstRowLastColumn="0" w:lastRowFirstColumn="0" w:lastRowLastColumn="0"/>
              <w:rPr>
                <w:sz w:val="16"/>
              </w:rPr>
            </w:pPr>
            <w:r>
              <w:rPr>
                <w:b/>
                <w:sz w:val="16"/>
              </w:rPr>
              <w:t xml:space="preserve"> (</w:t>
            </w:r>
            <w:r w:rsidRPr="00F528F9">
              <w:rPr>
                <w:sz w:val="16"/>
              </w:rPr>
              <w:t xml:space="preserve">Una vez realizado el pago deberá enviar copia del mismo al correo electrónico </w:t>
            </w:r>
            <w:hyperlink r:id="rId12" w:history="1">
              <w:r w:rsidRPr="00F528F9">
                <w:rPr>
                  <w:rStyle w:val="Hipervnculo"/>
                  <w:sz w:val="16"/>
                </w:rPr>
                <w:t>documentosofmlc@gmail.com</w:t>
              </w:r>
            </w:hyperlink>
            <w:r w:rsidRPr="00F528F9">
              <w:rPr>
                <w:sz w:val="16"/>
              </w:rPr>
              <w:t xml:space="preserve"> como fecha límite  el día </w:t>
            </w:r>
            <w:r w:rsidR="000A7304" w:rsidRPr="002F77FA">
              <w:rPr>
                <w:sz w:val="16"/>
              </w:rPr>
              <w:t>08 de Octubre</w:t>
            </w:r>
            <w:r w:rsidRPr="002F77FA">
              <w:rPr>
                <w:sz w:val="16"/>
              </w:rPr>
              <w:t xml:space="preserve"> de 2020, también </w:t>
            </w:r>
            <w:r w:rsidRPr="00F528F9">
              <w:rPr>
                <w:sz w:val="16"/>
              </w:rPr>
              <w:t>tendrá que entregar copia de la ficha de depósito en el acto de entrega de propuestas, dentro del sobre de “la propuesta técnica” como un requisito a cubrir</w:t>
            </w:r>
            <w:r>
              <w:rPr>
                <w:sz w:val="16"/>
                <w:u w:val="single"/>
              </w:rPr>
              <w:t>)</w:t>
            </w:r>
          </w:p>
          <w:p w:rsidR="005F65E8" w:rsidRPr="00843028" w:rsidRDefault="005F65E8" w:rsidP="00221833">
            <w:pPr>
              <w:cnfStyle w:val="000000000000" w:firstRow="0" w:lastRow="0" w:firstColumn="0" w:lastColumn="0" w:oddVBand="0" w:evenVBand="0" w:oddHBand="0" w:evenHBand="0" w:firstRowFirstColumn="0" w:firstRowLastColumn="0" w:lastRowFirstColumn="0" w:lastRowLastColumn="0"/>
              <w:rPr>
                <w:b/>
                <w:sz w:val="16"/>
              </w:rPr>
            </w:pPr>
          </w:p>
        </w:tc>
      </w:tr>
    </w:tbl>
    <w:p w:rsidR="005F65E8" w:rsidRPr="005F65E8" w:rsidRDefault="005F65E8" w:rsidP="005F65E8">
      <w:pPr>
        <w:jc w:val="both"/>
        <w:rPr>
          <w:sz w:val="16"/>
        </w:rPr>
      </w:pPr>
    </w:p>
    <w:p w:rsidR="00050DE0" w:rsidRPr="00843028" w:rsidRDefault="00050DE0" w:rsidP="00292A0E">
      <w:pPr>
        <w:pStyle w:val="Prrafodelista"/>
        <w:numPr>
          <w:ilvl w:val="0"/>
          <w:numId w:val="8"/>
        </w:numPr>
        <w:spacing w:after="0"/>
        <w:jc w:val="both"/>
        <w:rPr>
          <w:sz w:val="16"/>
        </w:rPr>
      </w:pPr>
      <w:r w:rsidRPr="00843028">
        <w:rPr>
          <w:b/>
          <w:sz w:val="16"/>
        </w:rPr>
        <w:t xml:space="preserve">FORMATO DE PROPUESTA </w:t>
      </w:r>
      <w:r w:rsidR="00A02879" w:rsidRPr="00843028">
        <w:rPr>
          <w:b/>
          <w:sz w:val="16"/>
        </w:rPr>
        <w:t>ECONÓMICA</w:t>
      </w:r>
      <w:r w:rsidRPr="00843028">
        <w:rPr>
          <w:sz w:val="16"/>
        </w:rPr>
        <w:t xml:space="preserve">. </w:t>
      </w:r>
    </w:p>
    <w:p w:rsidR="00A02879" w:rsidRPr="00AE6E4D" w:rsidRDefault="00050DE0" w:rsidP="00AE6E4D">
      <w:pPr>
        <w:pStyle w:val="Prrafodelista"/>
        <w:numPr>
          <w:ilvl w:val="1"/>
          <w:numId w:val="8"/>
        </w:numPr>
        <w:spacing w:after="0"/>
        <w:jc w:val="both"/>
        <w:rPr>
          <w:sz w:val="16"/>
        </w:rPr>
      </w:pPr>
      <w:r w:rsidRPr="00843028">
        <w:rPr>
          <w:sz w:val="16"/>
        </w:rPr>
        <w:t>El  licitante  deberá  llenar  completamente  el  Catálogo  de  Conceptos  (Anexo  7)  y  el </w:t>
      </w:r>
      <w:r w:rsidR="00C4039C" w:rsidRPr="00843028">
        <w:rPr>
          <w:sz w:val="16"/>
        </w:rPr>
        <w:t xml:space="preserve">Formato de Propuesta </w:t>
      </w:r>
      <w:r w:rsidR="00A02879" w:rsidRPr="00843028">
        <w:rPr>
          <w:sz w:val="16"/>
        </w:rPr>
        <w:t>Económica</w:t>
      </w:r>
      <w:r w:rsidRPr="00843028">
        <w:rPr>
          <w:sz w:val="16"/>
        </w:rPr>
        <w:t xml:space="preserve"> (Anexo 8) que obran agregadas a las presentes bases de licitación. El licitante deberá presentar los formatos proporcionados </w:t>
      </w:r>
      <w:r w:rsidR="00E41B57">
        <w:rPr>
          <w:sz w:val="16"/>
        </w:rPr>
        <w:t xml:space="preserve">preferentemente en papel membretado y sellado,  </w:t>
      </w:r>
      <w:r w:rsidR="00AE6E4D">
        <w:rPr>
          <w:sz w:val="16"/>
        </w:rPr>
        <w:t>así mismo como requisito deberá presentarse</w:t>
      </w:r>
      <w:r w:rsidR="00E41B57">
        <w:rPr>
          <w:sz w:val="16"/>
        </w:rPr>
        <w:t xml:space="preserve"> </w:t>
      </w:r>
      <w:r w:rsidR="00E41B57" w:rsidRPr="00AE6E4D">
        <w:rPr>
          <w:b/>
          <w:sz w:val="16"/>
          <w:u w:val="single"/>
        </w:rPr>
        <w:t>firmada por el representante legal o quien cuente con facultades suficientes para comprometerse por sí mismo o por su representado</w:t>
      </w:r>
      <w:r w:rsidRPr="00AE6E4D">
        <w:rPr>
          <w:sz w:val="16"/>
        </w:rPr>
        <w:t xml:space="preserve">, respetando el orden y el contenido para tal efecto. </w:t>
      </w:r>
    </w:p>
    <w:p w:rsidR="00E41B57" w:rsidRPr="00AE6E4D" w:rsidRDefault="00E41B57" w:rsidP="00AE6E4D">
      <w:pPr>
        <w:jc w:val="both"/>
        <w:rPr>
          <w:sz w:val="16"/>
        </w:rPr>
      </w:pPr>
    </w:p>
    <w:p w:rsidR="00050DE0" w:rsidRPr="00013F3A" w:rsidRDefault="00050DE0" w:rsidP="00292A0E">
      <w:pPr>
        <w:pStyle w:val="Prrafodelista"/>
        <w:numPr>
          <w:ilvl w:val="0"/>
          <w:numId w:val="8"/>
        </w:numPr>
        <w:spacing w:after="0"/>
        <w:rPr>
          <w:b/>
          <w:sz w:val="16"/>
        </w:rPr>
      </w:pPr>
      <w:r w:rsidRPr="00013F3A">
        <w:rPr>
          <w:b/>
          <w:sz w:val="16"/>
        </w:rPr>
        <w:t>PRECIOS DE LA PROPUESTA</w:t>
      </w:r>
    </w:p>
    <w:p w:rsidR="000F671C" w:rsidRPr="00013F3A" w:rsidRDefault="00050DE0" w:rsidP="00292A0E">
      <w:pPr>
        <w:pStyle w:val="Prrafodelista"/>
        <w:numPr>
          <w:ilvl w:val="1"/>
          <w:numId w:val="8"/>
        </w:numPr>
        <w:spacing w:after="0"/>
        <w:jc w:val="both"/>
        <w:rPr>
          <w:sz w:val="16"/>
        </w:rPr>
      </w:pPr>
      <w:r w:rsidRPr="00013F3A">
        <w:rPr>
          <w:sz w:val="16"/>
        </w:rPr>
        <w:t>El licitante indicará en el Catálogo de Conceptos (Anexo 7) el precio unitario de cada</w:t>
      </w:r>
      <w:r w:rsidR="000A17FA">
        <w:rPr>
          <w:sz w:val="16"/>
        </w:rPr>
        <w:t xml:space="preserve"> artículo así como por el total de cada</w:t>
      </w:r>
      <w:r w:rsidRPr="00013F3A">
        <w:rPr>
          <w:sz w:val="16"/>
        </w:rPr>
        <w:t xml:space="preserve"> una de las partidas </w:t>
      </w:r>
      <w:r w:rsidR="00DA7ECF" w:rsidRPr="00013F3A">
        <w:rPr>
          <w:sz w:val="16"/>
        </w:rPr>
        <w:t xml:space="preserve">en </w:t>
      </w:r>
      <w:r w:rsidR="00E430BE" w:rsidRPr="00013F3A">
        <w:rPr>
          <w:sz w:val="16"/>
        </w:rPr>
        <w:t>que participa:</w:t>
      </w:r>
      <w:r w:rsidR="00DA7ECF" w:rsidRPr="00013F3A">
        <w:rPr>
          <w:sz w:val="16"/>
        </w:rPr>
        <w:t xml:space="preserve"> </w:t>
      </w:r>
      <w:r w:rsidR="00E430BE" w:rsidRPr="00013F3A">
        <w:rPr>
          <w:sz w:val="16"/>
        </w:rPr>
        <w:t xml:space="preserve">deberá de señalar </w:t>
      </w:r>
      <w:r w:rsidRPr="00013F3A">
        <w:rPr>
          <w:sz w:val="16"/>
        </w:rPr>
        <w:t>el porcentaje de Impuesto al Valor Agregado a trasladar</w:t>
      </w:r>
      <w:r w:rsidR="00E430BE" w:rsidRPr="00013F3A">
        <w:rPr>
          <w:sz w:val="16"/>
        </w:rPr>
        <w:t xml:space="preserve">, el subtotal sin </w:t>
      </w:r>
      <w:proofErr w:type="spellStart"/>
      <w:r w:rsidR="00E430BE" w:rsidRPr="00013F3A">
        <w:rPr>
          <w:sz w:val="16"/>
        </w:rPr>
        <w:t>I.V.A</w:t>
      </w:r>
      <w:proofErr w:type="spellEnd"/>
      <w:r w:rsidR="00E430BE" w:rsidRPr="00013F3A">
        <w:rPr>
          <w:sz w:val="16"/>
        </w:rPr>
        <w:t xml:space="preserve">, Monto del </w:t>
      </w:r>
      <w:proofErr w:type="spellStart"/>
      <w:r w:rsidR="00E430BE" w:rsidRPr="00013F3A">
        <w:rPr>
          <w:sz w:val="16"/>
        </w:rPr>
        <w:t>I.V.A</w:t>
      </w:r>
      <w:proofErr w:type="spellEnd"/>
      <w:r w:rsidR="00DA7ECF" w:rsidRPr="00013F3A">
        <w:rPr>
          <w:sz w:val="16"/>
        </w:rPr>
        <w:t xml:space="preserve"> y el total</w:t>
      </w:r>
      <w:r w:rsidR="00F829D9" w:rsidRPr="00013F3A">
        <w:rPr>
          <w:sz w:val="16"/>
        </w:rPr>
        <w:t xml:space="preserve"> con </w:t>
      </w:r>
      <w:proofErr w:type="spellStart"/>
      <w:r w:rsidR="00F829D9" w:rsidRPr="00013F3A">
        <w:rPr>
          <w:sz w:val="16"/>
        </w:rPr>
        <w:t>I.V.A</w:t>
      </w:r>
      <w:proofErr w:type="spellEnd"/>
      <w:r w:rsidRPr="00013F3A">
        <w:rPr>
          <w:sz w:val="16"/>
        </w:rPr>
        <w:t xml:space="preserve">. </w:t>
      </w:r>
      <w:r w:rsidR="000F671C" w:rsidRPr="00013F3A">
        <w:rPr>
          <w:sz w:val="16"/>
        </w:rPr>
        <w:t xml:space="preserve">  </w:t>
      </w:r>
      <w:r w:rsidRPr="00013F3A">
        <w:rPr>
          <w:b/>
          <w:sz w:val="16"/>
        </w:rPr>
        <w:t xml:space="preserve">En caso de que no se indique el </w:t>
      </w:r>
      <w:r w:rsidR="00E430BE" w:rsidRPr="00013F3A">
        <w:rPr>
          <w:b/>
          <w:sz w:val="16"/>
        </w:rPr>
        <w:t>monto total</w:t>
      </w:r>
      <w:r w:rsidRPr="00013F3A">
        <w:rPr>
          <w:b/>
          <w:sz w:val="16"/>
        </w:rPr>
        <w:t xml:space="preserve"> en número y letra para cada una de las partidas en que participa, será causa suficiente para desechar su propuesta</w:t>
      </w:r>
      <w:r w:rsidRPr="00013F3A">
        <w:rPr>
          <w:sz w:val="16"/>
        </w:rPr>
        <w:t xml:space="preserve">. </w:t>
      </w:r>
      <w:r w:rsidR="000F671C" w:rsidRPr="00013F3A">
        <w:rPr>
          <w:sz w:val="16"/>
        </w:rPr>
        <w:t xml:space="preserve"> </w:t>
      </w:r>
    </w:p>
    <w:p w:rsidR="00B66462" w:rsidRDefault="00050DE0" w:rsidP="00B66462">
      <w:pPr>
        <w:pStyle w:val="Prrafodelista"/>
        <w:spacing w:after="0"/>
        <w:jc w:val="both"/>
        <w:rPr>
          <w:sz w:val="16"/>
        </w:rPr>
      </w:pPr>
      <w:r w:rsidRPr="00843028">
        <w:rPr>
          <w:sz w:val="16"/>
        </w:rPr>
        <w:t>Para la determinación de los precios unitarios, el Licitante deberá tomar en consideración necesariamente: los costos directos e indirectos relacionados con los bienes materia de la presente adquisición, incl</w:t>
      </w:r>
      <w:r w:rsidR="00CA2E58">
        <w:rPr>
          <w:sz w:val="16"/>
        </w:rPr>
        <w:t xml:space="preserve">uyendo los fletes, acarreos,  </w:t>
      </w:r>
      <w:r w:rsidRPr="00843028">
        <w:rPr>
          <w:sz w:val="16"/>
        </w:rPr>
        <w:t xml:space="preserve">maniobras de carga y descarga, las primas correspondientes a los seguros de los bienes y todos los costos relacionados para el suministro oportuno de los bienes en el lugar de entrega establecido en estas bases de licitación. </w:t>
      </w:r>
    </w:p>
    <w:p w:rsidR="00CA2E58" w:rsidRPr="00B66462" w:rsidRDefault="00B66462" w:rsidP="00B66462">
      <w:pPr>
        <w:pStyle w:val="Prrafodelista"/>
        <w:spacing w:after="0"/>
        <w:jc w:val="both"/>
        <w:rPr>
          <w:sz w:val="16"/>
        </w:rPr>
      </w:pPr>
      <w:r w:rsidRPr="00B66462">
        <w:rPr>
          <w:sz w:val="16"/>
        </w:rPr>
        <w:t xml:space="preserve">Así mismo se deberán de </w:t>
      </w:r>
      <w:r w:rsidRPr="0073025C">
        <w:rPr>
          <w:b/>
          <w:sz w:val="16"/>
          <w:u w:val="single"/>
        </w:rPr>
        <w:t>manejar números enteros</w:t>
      </w:r>
      <w:r w:rsidRPr="00B66462">
        <w:rPr>
          <w:sz w:val="16"/>
        </w:rPr>
        <w:t xml:space="preserve"> en precios unitarios</w:t>
      </w:r>
      <w:r w:rsidR="0073025C">
        <w:rPr>
          <w:sz w:val="16"/>
        </w:rPr>
        <w:t xml:space="preserve"> de los bienes a licitar.</w:t>
      </w:r>
    </w:p>
    <w:p w:rsidR="000F671C" w:rsidRPr="00843028" w:rsidRDefault="000F671C" w:rsidP="00292A0E">
      <w:pPr>
        <w:ind w:left="708"/>
        <w:jc w:val="both"/>
        <w:rPr>
          <w:sz w:val="18"/>
        </w:rPr>
      </w:pPr>
    </w:p>
    <w:p w:rsidR="00050DE0" w:rsidRPr="00570A0E" w:rsidRDefault="00050DE0" w:rsidP="00292A0E">
      <w:pPr>
        <w:pStyle w:val="Prrafodelista"/>
        <w:numPr>
          <w:ilvl w:val="1"/>
          <w:numId w:val="8"/>
        </w:numPr>
        <w:spacing w:after="0"/>
        <w:jc w:val="both"/>
        <w:rPr>
          <w:b/>
          <w:sz w:val="16"/>
        </w:rPr>
      </w:pPr>
      <w:r w:rsidRPr="00843028">
        <w:rPr>
          <w:b/>
          <w:sz w:val="16"/>
        </w:rPr>
        <w:t>Del contrato y condiciones de precios: Los precios unitarios cotizados por el licitante serán fijos</w:t>
      </w:r>
      <w:r w:rsidRPr="00843028">
        <w:rPr>
          <w:sz w:val="16"/>
        </w:rPr>
        <w:t xml:space="preserve"> durante la tramitación del presente procedimiento de licitación pública, la vigencia del contrato, así como en caso de prórrogas y convenios modificatorios al mismo, </w:t>
      </w:r>
      <w:r w:rsidRPr="00843028">
        <w:rPr>
          <w:b/>
          <w:sz w:val="16"/>
        </w:rPr>
        <w:t>por lo que no estarán sujetos a</w:t>
      </w:r>
      <w:r w:rsidRPr="00843028">
        <w:rPr>
          <w:sz w:val="16"/>
        </w:rPr>
        <w:t xml:space="preserve"> </w:t>
      </w:r>
      <w:r w:rsidRPr="00843028">
        <w:rPr>
          <w:b/>
          <w:sz w:val="16"/>
        </w:rPr>
        <w:t>variación</w:t>
      </w:r>
      <w:r w:rsidRPr="00843028">
        <w:rPr>
          <w:sz w:val="16"/>
        </w:rPr>
        <w:t xml:space="preserve">. Se considerará que la propuesta presentada con cotizaciones variables de precios no se ajusta a los documentos de licitación y en consecuencia </w:t>
      </w:r>
      <w:r w:rsidRPr="00843028">
        <w:rPr>
          <w:b/>
          <w:sz w:val="16"/>
        </w:rPr>
        <w:t>será desechada</w:t>
      </w:r>
      <w:r w:rsidRPr="00843028">
        <w:rPr>
          <w:sz w:val="16"/>
        </w:rPr>
        <w:t xml:space="preserve"> de conformidad con el punto 26 de estas bases de licitación.</w:t>
      </w:r>
    </w:p>
    <w:p w:rsidR="00570A0E" w:rsidRPr="00843028" w:rsidRDefault="00570A0E" w:rsidP="00570A0E">
      <w:pPr>
        <w:pStyle w:val="Prrafodelista"/>
        <w:spacing w:after="0"/>
        <w:jc w:val="both"/>
        <w:rPr>
          <w:b/>
          <w:sz w:val="16"/>
        </w:rPr>
      </w:pPr>
    </w:p>
    <w:p w:rsidR="000F671C" w:rsidRPr="00843028" w:rsidRDefault="00050DE0" w:rsidP="00292A0E">
      <w:pPr>
        <w:pStyle w:val="Prrafodelista"/>
        <w:numPr>
          <w:ilvl w:val="0"/>
          <w:numId w:val="8"/>
        </w:numPr>
        <w:spacing w:after="0"/>
        <w:rPr>
          <w:sz w:val="16"/>
        </w:rPr>
      </w:pPr>
      <w:r w:rsidRPr="00843028">
        <w:rPr>
          <w:b/>
          <w:sz w:val="16"/>
        </w:rPr>
        <w:lastRenderedPageBreak/>
        <w:t>MONEDAS EN QUE SE COTIZARAN LAS PROPUESTAS</w:t>
      </w:r>
      <w:r w:rsidRPr="00843028">
        <w:rPr>
          <w:sz w:val="16"/>
        </w:rPr>
        <w:t xml:space="preserve">: </w:t>
      </w:r>
    </w:p>
    <w:p w:rsidR="00050DE0" w:rsidRDefault="00050DE0" w:rsidP="00292A0E">
      <w:pPr>
        <w:pStyle w:val="Prrafodelista"/>
        <w:numPr>
          <w:ilvl w:val="1"/>
          <w:numId w:val="8"/>
        </w:numPr>
        <w:spacing w:after="0"/>
        <w:rPr>
          <w:sz w:val="16"/>
        </w:rPr>
      </w:pPr>
      <w:r w:rsidRPr="00843028">
        <w:rPr>
          <w:sz w:val="16"/>
        </w:rPr>
        <w:t xml:space="preserve">Las proposiciones de los licitantes deberán cotizarse en Pesos Mexicanos. </w:t>
      </w:r>
    </w:p>
    <w:p w:rsidR="00570A0E" w:rsidRPr="00843028" w:rsidRDefault="00570A0E" w:rsidP="00570A0E">
      <w:pPr>
        <w:pStyle w:val="Prrafodelista"/>
        <w:spacing w:after="0"/>
        <w:rPr>
          <w:sz w:val="16"/>
        </w:rPr>
      </w:pPr>
    </w:p>
    <w:p w:rsidR="00050DE0" w:rsidRPr="00843028" w:rsidRDefault="00050DE0" w:rsidP="00292A0E">
      <w:pPr>
        <w:pStyle w:val="Prrafodelista"/>
        <w:numPr>
          <w:ilvl w:val="0"/>
          <w:numId w:val="8"/>
        </w:numPr>
        <w:spacing w:after="0"/>
        <w:rPr>
          <w:sz w:val="16"/>
        </w:rPr>
      </w:pPr>
      <w:r w:rsidRPr="00843028">
        <w:rPr>
          <w:b/>
          <w:sz w:val="16"/>
        </w:rPr>
        <w:t>DOCUMENTOS QUE DEMUESTREN LA CONFORMIDAD DE LOS BIENES CON LOS SOLICITADOS</w:t>
      </w:r>
      <w:r w:rsidRPr="00843028">
        <w:rPr>
          <w:sz w:val="16"/>
        </w:rPr>
        <w:t xml:space="preserve"> </w:t>
      </w:r>
      <w:r w:rsidRPr="00843028">
        <w:rPr>
          <w:b/>
          <w:sz w:val="16"/>
        </w:rPr>
        <w:t>EN</w:t>
      </w:r>
      <w:r w:rsidRPr="00843028">
        <w:rPr>
          <w:sz w:val="16"/>
        </w:rPr>
        <w:t xml:space="preserve"> </w:t>
      </w:r>
      <w:r w:rsidRPr="00843028">
        <w:rPr>
          <w:b/>
          <w:sz w:val="16"/>
        </w:rPr>
        <w:t>BASES DE LICITACIÓN</w:t>
      </w:r>
      <w:r w:rsidRPr="00843028">
        <w:rPr>
          <w:sz w:val="16"/>
        </w:rPr>
        <w:t xml:space="preserve">: </w:t>
      </w:r>
    </w:p>
    <w:p w:rsidR="00050DE0" w:rsidRPr="00843028" w:rsidRDefault="00050DE0" w:rsidP="00292A0E">
      <w:pPr>
        <w:pStyle w:val="Prrafodelista"/>
        <w:numPr>
          <w:ilvl w:val="1"/>
          <w:numId w:val="8"/>
        </w:numPr>
        <w:spacing w:after="0"/>
        <w:rPr>
          <w:sz w:val="16"/>
        </w:rPr>
      </w:pPr>
      <w:r w:rsidRPr="00843028">
        <w:rPr>
          <w:b/>
          <w:sz w:val="16"/>
        </w:rPr>
        <w:t>CONFORMIDAD CON LOS BIENES</w:t>
      </w:r>
      <w:r w:rsidRPr="00843028">
        <w:rPr>
          <w:sz w:val="16"/>
        </w:rPr>
        <w:t xml:space="preserve">: </w:t>
      </w:r>
    </w:p>
    <w:p w:rsidR="00050DE0" w:rsidRPr="00075409" w:rsidRDefault="00050DE0" w:rsidP="00292A0E">
      <w:pPr>
        <w:ind w:left="360"/>
        <w:jc w:val="both"/>
        <w:rPr>
          <w:color w:val="FF0000"/>
          <w:sz w:val="16"/>
        </w:rPr>
      </w:pPr>
      <w:r w:rsidRPr="00843028">
        <w:rPr>
          <w:sz w:val="16"/>
        </w:rPr>
        <w:t>En referencia con la cláusula 8.1 inciso A) de estas bases de licitación, para la propuesta técnica que deberá presentar “</w:t>
      </w:r>
      <w:r w:rsidRPr="00570A0E">
        <w:rPr>
          <w:b/>
          <w:sz w:val="16"/>
        </w:rPr>
        <w:t>El Licitante”,</w:t>
      </w:r>
      <w:r w:rsidRPr="00843028">
        <w:rPr>
          <w:sz w:val="16"/>
        </w:rPr>
        <w:t xml:space="preserve"> tendrá presente que los bienes y las referencias que haya hecho “</w:t>
      </w:r>
      <w:r w:rsidRPr="00570A0E">
        <w:rPr>
          <w:b/>
          <w:sz w:val="16"/>
        </w:rPr>
        <w:t>La Convocante</w:t>
      </w:r>
      <w:r w:rsidRPr="00843028">
        <w:rPr>
          <w:sz w:val="16"/>
        </w:rPr>
        <w:t xml:space="preserve">” en sus especificaciones técnicas, tienen una finalidad descriptiva y no restrictiva, en el sentido de que además de los requisitos mínimos establecidos en </w:t>
      </w:r>
      <w:r w:rsidRPr="00013F3A">
        <w:rPr>
          <w:sz w:val="16"/>
        </w:rPr>
        <w:t>estas bases, se podrán establecer en las ofertas, características, accesorios y especificaciones adicionales, siempre y cuando se apegue al menos</w:t>
      </w:r>
      <w:r w:rsidR="000F671C" w:rsidRPr="00013F3A">
        <w:rPr>
          <w:sz w:val="16"/>
        </w:rPr>
        <w:t xml:space="preserve"> a lo solicitado en el punto 3</w:t>
      </w:r>
      <w:r w:rsidRPr="00013F3A">
        <w:rPr>
          <w:sz w:val="16"/>
        </w:rPr>
        <w:t xml:space="preserve"> “</w:t>
      </w:r>
      <w:r w:rsidR="00C84675" w:rsidRPr="00013F3A">
        <w:rPr>
          <w:sz w:val="18"/>
        </w:rPr>
        <w:t>Formato de Propuesta Técnica</w:t>
      </w:r>
      <w:r w:rsidRPr="00013F3A">
        <w:rPr>
          <w:sz w:val="16"/>
        </w:rPr>
        <w:t xml:space="preserve">” de estas bases de licitación, y que estos sean necesarios para el funcionamiento de los bienes solicitados, en el entendido de que estas serán consideradas, siempre y cuando no se rebase el techo financiero con el que se cuenta para esta contratación. </w:t>
      </w:r>
    </w:p>
    <w:p w:rsidR="000F671C" w:rsidRPr="00843028" w:rsidRDefault="000F671C" w:rsidP="00F75D14">
      <w:pPr>
        <w:jc w:val="both"/>
        <w:rPr>
          <w:sz w:val="16"/>
        </w:rPr>
      </w:pPr>
    </w:p>
    <w:p w:rsidR="000F671C" w:rsidRPr="00843028" w:rsidRDefault="00050DE0" w:rsidP="00292A0E">
      <w:pPr>
        <w:pStyle w:val="Prrafodelista"/>
        <w:numPr>
          <w:ilvl w:val="0"/>
          <w:numId w:val="8"/>
        </w:numPr>
        <w:spacing w:after="0"/>
        <w:jc w:val="both"/>
        <w:rPr>
          <w:sz w:val="16"/>
        </w:rPr>
      </w:pPr>
      <w:r w:rsidRPr="00843028">
        <w:rPr>
          <w:b/>
          <w:sz w:val="16"/>
        </w:rPr>
        <w:t>PERIODO DE VIGENCIA DE LA PROPOSICIÓN</w:t>
      </w:r>
      <w:r w:rsidRPr="00843028">
        <w:rPr>
          <w:sz w:val="16"/>
        </w:rPr>
        <w:t xml:space="preserve">: </w:t>
      </w:r>
    </w:p>
    <w:p w:rsidR="000F671C" w:rsidRPr="00843028" w:rsidRDefault="00050DE0" w:rsidP="00292A0E">
      <w:pPr>
        <w:pStyle w:val="Prrafodelista"/>
        <w:numPr>
          <w:ilvl w:val="1"/>
          <w:numId w:val="8"/>
        </w:numPr>
        <w:spacing w:after="0"/>
        <w:jc w:val="both"/>
        <w:rPr>
          <w:sz w:val="16"/>
        </w:rPr>
      </w:pPr>
      <w:r w:rsidRPr="00843028">
        <w:rPr>
          <w:sz w:val="16"/>
        </w:rPr>
        <w:t>La proposición tendrá una vigencia obligatoria de cuando menos 30 (tre</w:t>
      </w:r>
      <w:r w:rsidR="00075409">
        <w:rPr>
          <w:sz w:val="16"/>
        </w:rPr>
        <w:t xml:space="preserve">inta) días naturales contados </w:t>
      </w:r>
      <w:r w:rsidRPr="00843028">
        <w:rPr>
          <w:sz w:val="16"/>
        </w:rPr>
        <w:t>a partir de la fecha de apertura de las mismas, establecida por “</w:t>
      </w:r>
      <w:r w:rsidRPr="00570A0E">
        <w:rPr>
          <w:b/>
          <w:sz w:val="16"/>
        </w:rPr>
        <w:t>La Convocante</w:t>
      </w:r>
      <w:r w:rsidRPr="00843028">
        <w:rPr>
          <w:sz w:val="16"/>
        </w:rPr>
        <w:t>” en el Punto 19.2 de las presentes bases de licitación. La propuesta cuyo periodo de validez sea más corto que el requerido</w:t>
      </w:r>
      <w:r w:rsidRPr="00843028">
        <w:rPr>
          <w:b/>
          <w:sz w:val="16"/>
        </w:rPr>
        <w:t>, podrá ser desechada</w:t>
      </w:r>
      <w:r w:rsidRPr="00843028">
        <w:rPr>
          <w:sz w:val="16"/>
        </w:rPr>
        <w:t xml:space="preserve"> por “</w:t>
      </w:r>
      <w:r w:rsidRPr="00570A0E">
        <w:rPr>
          <w:b/>
          <w:sz w:val="16"/>
        </w:rPr>
        <w:t>La Convocante</w:t>
      </w:r>
      <w:r w:rsidRPr="00843028">
        <w:rPr>
          <w:sz w:val="16"/>
        </w:rPr>
        <w:t xml:space="preserve">” por no ajustarse a lo requerido en las presentes bases. </w:t>
      </w:r>
    </w:p>
    <w:p w:rsidR="00050DE0" w:rsidRDefault="00050DE0" w:rsidP="00292A0E">
      <w:pPr>
        <w:pStyle w:val="Prrafodelista"/>
        <w:numPr>
          <w:ilvl w:val="1"/>
          <w:numId w:val="8"/>
        </w:numPr>
        <w:spacing w:after="0"/>
        <w:jc w:val="both"/>
        <w:rPr>
          <w:sz w:val="16"/>
        </w:rPr>
      </w:pPr>
      <w:r w:rsidRPr="00843028">
        <w:rPr>
          <w:sz w:val="16"/>
        </w:rPr>
        <w:t>En circunstancias excepcionales “</w:t>
      </w:r>
      <w:r w:rsidRPr="00570A0E">
        <w:rPr>
          <w:b/>
          <w:sz w:val="16"/>
        </w:rPr>
        <w:t>La Convocante</w:t>
      </w:r>
      <w:r w:rsidRPr="00843028">
        <w:rPr>
          <w:sz w:val="16"/>
        </w:rPr>
        <w:t>” podrá solicitar que los licitantes extiendan el período de validez de sus proposiciones. Dicha solicitud por parte de “</w:t>
      </w:r>
      <w:r w:rsidRPr="00570A0E">
        <w:rPr>
          <w:b/>
          <w:sz w:val="16"/>
        </w:rPr>
        <w:t>La Convocante</w:t>
      </w:r>
      <w:r w:rsidRPr="00843028">
        <w:rPr>
          <w:sz w:val="16"/>
        </w:rPr>
        <w:t>” y su aceptación por parte de los licitantes deberán constar por escrito para su validez.</w:t>
      </w:r>
    </w:p>
    <w:p w:rsidR="005F65E8" w:rsidRPr="00843028" w:rsidRDefault="005F65E8" w:rsidP="005F65E8">
      <w:pPr>
        <w:pStyle w:val="Prrafodelista"/>
        <w:spacing w:after="0"/>
        <w:jc w:val="both"/>
        <w:rPr>
          <w:sz w:val="16"/>
        </w:rPr>
      </w:pPr>
    </w:p>
    <w:p w:rsidR="00B76EBB" w:rsidRPr="00843028" w:rsidRDefault="00050DE0" w:rsidP="00292A0E">
      <w:pPr>
        <w:pStyle w:val="Prrafodelista"/>
        <w:numPr>
          <w:ilvl w:val="0"/>
          <w:numId w:val="2"/>
        </w:numPr>
        <w:spacing w:after="0"/>
        <w:rPr>
          <w:b/>
          <w:sz w:val="16"/>
        </w:rPr>
      </w:pPr>
      <w:r w:rsidRPr="00843028">
        <w:rPr>
          <w:b/>
          <w:sz w:val="16"/>
        </w:rPr>
        <w:t>PRESENTACIÓN DE LAS PROPOSICIONES</w:t>
      </w:r>
      <w:r w:rsidRPr="00843028">
        <w:rPr>
          <w:sz w:val="16"/>
        </w:rPr>
        <w:t xml:space="preserve"> </w:t>
      </w:r>
    </w:p>
    <w:p w:rsidR="00B76EBB" w:rsidRPr="00570A0E" w:rsidRDefault="00050DE0" w:rsidP="00570A0E">
      <w:pPr>
        <w:pStyle w:val="Prrafodelista"/>
        <w:numPr>
          <w:ilvl w:val="0"/>
          <w:numId w:val="8"/>
        </w:numPr>
        <w:spacing w:after="0"/>
        <w:rPr>
          <w:b/>
          <w:sz w:val="16"/>
        </w:rPr>
      </w:pPr>
      <w:r w:rsidRPr="00843028">
        <w:rPr>
          <w:b/>
          <w:sz w:val="16"/>
        </w:rPr>
        <w:t>FORMATO Y FIRMA DE LAS PROPOSICIONES:</w:t>
      </w:r>
      <w:r w:rsidRPr="00843028">
        <w:rPr>
          <w:sz w:val="16"/>
        </w:rPr>
        <w:t xml:space="preserve"> </w:t>
      </w:r>
    </w:p>
    <w:p w:rsidR="00B76EBB" w:rsidRPr="00843028" w:rsidRDefault="00050DE0" w:rsidP="00292A0E">
      <w:pPr>
        <w:pStyle w:val="Prrafodelista"/>
        <w:numPr>
          <w:ilvl w:val="1"/>
          <w:numId w:val="8"/>
        </w:numPr>
        <w:spacing w:after="0"/>
        <w:jc w:val="both"/>
        <w:rPr>
          <w:b/>
          <w:sz w:val="14"/>
        </w:rPr>
      </w:pPr>
      <w:r w:rsidRPr="00843028">
        <w:rPr>
          <w:sz w:val="14"/>
        </w:rPr>
        <w:t xml:space="preserve">El licitante preparará un original de la proposición solicitada en el punto 8.1 inciso A de las presentes bases. </w:t>
      </w:r>
    </w:p>
    <w:p w:rsidR="00050DE0" w:rsidRPr="00843028" w:rsidRDefault="00050DE0" w:rsidP="00292A0E">
      <w:pPr>
        <w:pStyle w:val="Prrafodelista"/>
        <w:numPr>
          <w:ilvl w:val="1"/>
          <w:numId w:val="8"/>
        </w:numPr>
        <w:spacing w:after="0"/>
        <w:jc w:val="both"/>
        <w:rPr>
          <w:b/>
          <w:sz w:val="14"/>
        </w:rPr>
      </w:pPr>
      <w:r w:rsidRPr="00843028">
        <w:rPr>
          <w:sz w:val="14"/>
        </w:rPr>
        <w:t>Toda la documentación administrativa deberá ser preparada preferentemente en papel membretado del licitante. La documentación relativa a los anexos podrá ser presentada en los formatos proporcionados en estas bases, o en documentos similares elaborados por el propio licitante, respetando  el orden y contenido de ellos, e  impresos preferentemente en papel membretado y mecanografiados o escritos en tinta indeleble y debidamente sellados y firmados por el licitante en todas las páginas, excepto las que contengan material impreso no modificado.</w:t>
      </w:r>
    </w:p>
    <w:p w:rsidR="00050DE0" w:rsidRPr="00843028" w:rsidRDefault="00050DE0" w:rsidP="00292A0E">
      <w:pPr>
        <w:ind w:left="708"/>
        <w:rPr>
          <w:sz w:val="16"/>
        </w:rPr>
      </w:pPr>
      <w:r w:rsidRPr="00843028">
        <w:rPr>
          <w:b/>
          <w:sz w:val="16"/>
        </w:rPr>
        <w:t>Serán rechazadas las proposiciones de los licitantes cuando no sean firmadas por las personas facultadas para ello</w:t>
      </w:r>
      <w:r w:rsidRPr="00843028">
        <w:rPr>
          <w:sz w:val="16"/>
        </w:rPr>
        <w:t xml:space="preserve">. </w:t>
      </w:r>
    </w:p>
    <w:p w:rsidR="0067385F" w:rsidRPr="00843028" w:rsidRDefault="00050DE0" w:rsidP="00292A0E">
      <w:pPr>
        <w:ind w:left="708"/>
        <w:rPr>
          <w:sz w:val="16"/>
        </w:rPr>
      </w:pPr>
      <w:r w:rsidRPr="00843028">
        <w:rPr>
          <w:sz w:val="16"/>
        </w:rPr>
        <w:t xml:space="preserve">Las proposiciones no deberán contener textos entre líneas, raspaduras, tachaduras o enmendaduras. </w:t>
      </w:r>
    </w:p>
    <w:p w:rsidR="00AB3D94" w:rsidRPr="00843028" w:rsidRDefault="00AB3D94" w:rsidP="00292A0E">
      <w:pPr>
        <w:ind w:left="708"/>
        <w:rPr>
          <w:sz w:val="16"/>
        </w:rPr>
      </w:pPr>
    </w:p>
    <w:p w:rsidR="00050DE0" w:rsidRPr="00843028" w:rsidRDefault="00050DE0" w:rsidP="00292A0E">
      <w:pPr>
        <w:pStyle w:val="Prrafodelista"/>
        <w:numPr>
          <w:ilvl w:val="0"/>
          <w:numId w:val="8"/>
        </w:numPr>
        <w:spacing w:after="0"/>
        <w:rPr>
          <w:sz w:val="16"/>
        </w:rPr>
      </w:pPr>
      <w:r w:rsidRPr="00843028">
        <w:rPr>
          <w:b/>
          <w:sz w:val="16"/>
        </w:rPr>
        <w:t>MARCADO DE LAS PROPOSICIONES</w:t>
      </w:r>
      <w:r w:rsidRPr="00843028">
        <w:rPr>
          <w:sz w:val="16"/>
        </w:rPr>
        <w:t xml:space="preserve">: </w:t>
      </w:r>
    </w:p>
    <w:p w:rsidR="00AB3D94" w:rsidRPr="00843028" w:rsidRDefault="00050DE0" w:rsidP="00292A0E">
      <w:pPr>
        <w:pStyle w:val="Prrafodelista"/>
        <w:numPr>
          <w:ilvl w:val="1"/>
          <w:numId w:val="8"/>
        </w:numPr>
        <w:spacing w:after="0"/>
        <w:jc w:val="both"/>
        <w:rPr>
          <w:sz w:val="16"/>
        </w:rPr>
      </w:pPr>
      <w:r w:rsidRPr="00843028">
        <w:rPr>
          <w:sz w:val="16"/>
        </w:rPr>
        <w:t xml:space="preserve">La proposición será colocada dentro de </w:t>
      </w:r>
      <w:r w:rsidRPr="00843028">
        <w:rPr>
          <w:b/>
          <w:sz w:val="16"/>
          <w:u w:val="single"/>
        </w:rPr>
        <w:t>dos sobres</w:t>
      </w:r>
      <w:r w:rsidRPr="00843028">
        <w:rPr>
          <w:b/>
          <w:sz w:val="16"/>
        </w:rPr>
        <w:t>,</w:t>
      </w:r>
      <w:r w:rsidRPr="00843028">
        <w:rPr>
          <w:sz w:val="16"/>
        </w:rPr>
        <w:t xml:space="preserve"> para lo cual deberá indicarse el que contenga la </w:t>
      </w:r>
      <w:r w:rsidRPr="00843028">
        <w:rPr>
          <w:b/>
          <w:sz w:val="16"/>
        </w:rPr>
        <w:t>propuesta técnica</w:t>
      </w:r>
      <w:r w:rsidRPr="00843028">
        <w:rPr>
          <w:sz w:val="16"/>
        </w:rPr>
        <w:t xml:space="preserve"> y el de la </w:t>
      </w:r>
      <w:r w:rsidRPr="00843028">
        <w:rPr>
          <w:b/>
          <w:sz w:val="16"/>
        </w:rPr>
        <w:t>propuesta económica</w:t>
      </w:r>
      <w:r w:rsidRPr="00843028">
        <w:rPr>
          <w:sz w:val="16"/>
        </w:rPr>
        <w:t xml:space="preserve">, mismos que el licitante deberá cerrar de manera inviolable y marcar respectiva e individualmente. </w:t>
      </w:r>
    </w:p>
    <w:p w:rsidR="00050DE0" w:rsidRPr="00843028" w:rsidRDefault="00050DE0" w:rsidP="00292A0E">
      <w:pPr>
        <w:pStyle w:val="Prrafodelista"/>
        <w:numPr>
          <w:ilvl w:val="1"/>
          <w:numId w:val="8"/>
        </w:numPr>
        <w:spacing w:after="0"/>
        <w:rPr>
          <w:sz w:val="16"/>
        </w:rPr>
      </w:pPr>
      <w:r w:rsidRPr="00843028">
        <w:rPr>
          <w:sz w:val="16"/>
        </w:rPr>
        <w:t xml:space="preserve">Los dos sobres: </w:t>
      </w:r>
    </w:p>
    <w:p w:rsidR="00AB3D94" w:rsidRPr="009B270C" w:rsidRDefault="00050DE0" w:rsidP="00292A0E">
      <w:pPr>
        <w:pStyle w:val="Prrafodelista"/>
        <w:numPr>
          <w:ilvl w:val="0"/>
          <w:numId w:val="12"/>
        </w:numPr>
        <w:spacing w:after="0"/>
        <w:jc w:val="both"/>
        <w:rPr>
          <w:sz w:val="16"/>
        </w:rPr>
      </w:pPr>
      <w:r w:rsidRPr="00843028">
        <w:rPr>
          <w:sz w:val="16"/>
        </w:rPr>
        <w:t xml:space="preserve">Estarán dirigidos a C. </w:t>
      </w:r>
      <w:r w:rsidRPr="009B270C">
        <w:rPr>
          <w:sz w:val="16"/>
        </w:rPr>
        <w:t xml:space="preserve">Marcela Loya </w:t>
      </w:r>
      <w:r w:rsidR="00CF7B74" w:rsidRPr="009B270C">
        <w:rPr>
          <w:sz w:val="16"/>
        </w:rPr>
        <w:t>López</w:t>
      </w:r>
      <w:r w:rsidRPr="009B270C">
        <w:rPr>
          <w:sz w:val="16"/>
        </w:rPr>
        <w:t xml:space="preserve">, Oficial Mayor del H.XIII Ayuntamiento de Los Cabos, ubicado en el 2o. Piso del Palacio Municipal, sito en Boulevard Mijares 1413 Col. Centro. San </w:t>
      </w:r>
      <w:r w:rsidR="00CF7B74" w:rsidRPr="009B270C">
        <w:rPr>
          <w:sz w:val="16"/>
        </w:rPr>
        <w:t>José</w:t>
      </w:r>
      <w:r w:rsidRPr="009B270C">
        <w:rPr>
          <w:sz w:val="16"/>
        </w:rPr>
        <w:t xml:space="preserve"> del Cabo, Baja California Sur.</w:t>
      </w:r>
    </w:p>
    <w:p w:rsidR="00AB3D94" w:rsidRPr="009B270C" w:rsidRDefault="00050DE0" w:rsidP="008F1738">
      <w:pPr>
        <w:pStyle w:val="Prrafodelista"/>
        <w:numPr>
          <w:ilvl w:val="0"/>
          <w:numId w:val="12"/>
        </w:numPr>
        <w:jc w:val="both"/>
        <w:rPr>
          <w:b/>
          <w:sz w:val="16"/>
          <w:lang w:val="es-ES_tradnl"/>
        </w:rPr>
      </w:pPr>
      <w:r w:rsidRPr="009B270C">
        <w:rPr>
          <w:sz w:val="16"/>
        </w:rPr>
        <w:t xml:space="preserve">Indicarán el nombre de la licitación: </w:t>
      </w:r>
      <w:r w:rsidR="00414178" w:rsidRPr="009B270C">
        <w:rPr>
          <w:b/>
          <w:sz w:val="16"/>
          <w:lang w:val="es-ES_tradnl"/>
        </w:rPr>
        <w:t>“</w:t>
      </w:r>
      <w:r w:rsidR="008F1738" w:rsidRPr="008F1738">
        <w:rPr>
          <w:b/>
          <w:sz w:val="16"/>
          <w:lang w:val="es-ES_tradnl"/>
        </w:rPr>
        <w:t>ADQUISICIÓN DE MATERIAL DE LIMPIEZA PARA STOCK DE ALMACÉN GENERAL Y LOCAL</w:t>
      </w:r>
      <w:r w:rsidR="00414178" w:rsidRPr="009B270C">
        <w:rPr>
          <w:b/>
          <w:sz w:val="16"/>
          <w:lang w:val="es-ES_tradnl"/>
        </w:rPr>
        <w:t>”</w:t>
      </w:r>
      <w:r w:rsidRPr="009B270C">
        <w:rPr>
          <w:sz w:val="16"/>
        </w:rPr>
        <w:t>, el número de la licitación y</w:t>
      </w:r>
      <w:r w:rsidR="00414178" w:rsidRPr="009B270C">
        <w:rPr>
          <w:sz w:val="16"/>
        </w:rPr>
        <w:t xml:space="preserve"> las leyenda</w:t>
      </w:r>
      <w:r w:rsidR="00AB3D94" w:rsidRPr="009B270C">
        <w:rPr>
          <w:sz w:val="16"/>
        </w:rPr>
        <w:t xml:space="preserve"> </w:t>
      </w:r>
      <w:r w:rsidR="009012D3" w:rsidRPr="009B270C">
        <w:rPr>
          <w:b/>
          <w:sz w:val="16"/>
        </w:rPr>
        <w:t xml:space="preserve">“NO ABRIR ANTES DEL DÍA </w:t>
      </w:r>
      <w:r w:rsidR="000A7304">
        <w:rPr>
          <w:b/>
          <w:sz w:val="16"/>
        </w:rPr>
        <w:t>09</w:t>
      </w:r>
      <w:r w:rsidR="00AB3D94" w:rsidRPr="009B270C">
        <w:rPr>
          <w:b/>
          <w:sz w:val="16"/>
        </w:rPr>
        <w:t xml:space="preserve"> DE </w:t>
      </w:r>
      <w:r w:rsidR="00B81570">
        <w:rPr>
          <w:b/>
          <w:sz w:val="16"/>
        </w:rPr>
        <w:t>OCTUBRE</w:t>
      </w:r>
      <w:r w:rsidR="00414178" w:rsidRPr="009B270C">
        <w:rPr>
          <w:b/>
          <w:sz w:val="16"/>
        </w:rPr>
        <w:t xml:space="preserve"> </w:t>
      </w:r>
      <w:r w:rsidR="00AB3D94" w:rsidRPr="009B270C">
        <w:rPr>
          <w:b/>
          <w:sz w:val="16"/>
        </w:rPr>
        <w:t>DE 2020”.</w:t>
      </w:r>
      <w:r w:rsidR="00AB3D94" w:rsidRPr="009B270C">
        <w:rPr>
          <w:sz w:val="16"/>
        </w:rPr>
        <w:t xml:space="preserve"> </w:t>
      </w:r>
    </w:p>
    <w:p w:rsidR="00AB3D94" w:rsidRPr="00843028" w:rsidRDefault="00050DE0" w:rsidP="00292A0E">
      <w:pPr>
        <w:pStyle w:val="Prrafodelista"/>
        <w:numPr>
          <w:ilvl w:val="0"/>
          <w:numId w:val="12"/>
        </w:numPr>
        <w:spacing w:after="0"/>
        <w:jc w:val="both"/>
        <w:rPr>
          <w:sz w:val="16"/>
        </w:rPr>
      </w:pPr>
      <w:r w:rsidRPr="009B270C">
        <w:rPr>
          <w:sz w:val="16"/>
        </w:rPr>
        <w:t>Los sobres indicarán además: el nombre y domicilio del licitante a efecto de que sea posible devolverle la proposición sin abrir en caso de que sea declarada extemporánea, así como para notificarle cualquier determinación derivada de est</w:t>
      </w:r>
      <w:r w:rsidRPr="00843028">
        <w:rPr>
          <w:sz w:val="16"/>
        </w:rPr>
        <w:t xml:space="preserve">e procedimiento de contratación. </w:t>
      </w:r>
    </w:p>
    <w:p w:rsidR="00050DE0" w:rsidRDefault="00050DE0" w:rsidP="00292A0E">
      <w:pPr>
        <w:pStyle w:val="Prrafodelista"/>
        <w:numPr>
          <w:ilvl w:val="0"/>
          <w:numId w:val="12"/>
        </w:numPr>
        <w:spacing w:after="0"/>
        <w:jc w:val="both"/>
        <w:rPr>
          <w:sz w:val="16"/>
        </w:rPr>
      </w:pPr>
      <w:r w:rsidRPr="00843028">
        <w:rPr>
          <w:sz w:val="16"/>
        </w:rPr>
        <w:t xml:space="preserve">El sobre que contenga la propuesta técnica no deberá contener por ningún motivo información referente a precios de los bienes ofertados. De lo contrario será descalificada su proposición. </w:t>
      </w:r>
    </w:p>
    <w:p w:rsidR="0073025C" w:rsidRDefault="0073025C" w:rsidP="00292A0E">
      <w:pPr>
        <w:pStyle w:val="Prrafodelista"/>
        <w:numPr>
          <w:ilvl w:val="0"/>
          <w:numId w:val="12"/>
        </w:numPr>
        <w:spacing w:after="0"/>
        <w:jc w:val="both"/>
        <w:rPr>
          <w:sz w:val="16"/>
        </w:rPr>
      </w:pPr>
      <w:r>
        <w:rPr>
          <w:sz w:val="16"/>
        </w:rPr>
        <w:t>D</w:t>
      </w:r>
      <w:r w:rsidRPr="00843028">
        <w:rPr>
          <w:sz w:val="16"/>
        </w:rPr>
        <w:t xml:space="preserve">ichos sobres deberán contener una caratula teniendo escrito claramente: </w:t>
      </w:r>
      <w:r w:rsidRPr="0073025C">
        <w:rPr>
          <w:b/>
          <w:sz w:val="16"/>
          <w:u w:val="single"/>
        </w:rPr>
        <w:t>nombre, firma y rubrica del proponente</w:t>
      </w:r>
      <w:r>
        <w:rPr>
          <w:sz w:val="16"/>
        </w:rPr>
        <w:t>.</w:t>
      </w:r>
    </w:p>
    <w:p w:rsidR="0073025C" w:rsidRPr="00843028" w:rsidRDefault="0073025C" w:rsidP="0073025C">
      <w:pPr>
        <w:pStyle w:val="Prrafodelista"/>
        <w:spacing w:after="0"/>
        <w:ind w:left="2136"/>
        <w:jc w:val="both"/>
        <w:rPr>
          <w:sz w:val="16"/>
        </w:rPr>
      </w:pPr>
    </w:p>
    <w:p w:rsidR="00050DE0" w:rsidRPr="00843028" w:rsidRDefault="00050DE0" w:rsidP="00292A0E">
      <w:pPr>
        <w:pStyle w:val="Prrafodelista"/>
        <w:numPr>
          <w:ilvl w:val="1"/>
          <w:numId w:val="8"/>
        </w:numPr>
        <w:spacing w:after="0"/>
        <w:jc w:val="both"/>
        <w:rPr>
          <w:sz w:val="16"/>
        </w:rPr>
      </w:pPr>
      <w:r w:rsidRPr="00843028">
        <w:rPr>
          <w:sz w:val="16"/>
        </w:rPr>
        <w:t>Para la admisión y validez de las proposiciones será requisito indispensable que los sobres que l</w:t>
      </w:r>
      <w:r w:rsidR="008F1738">
        <w:rPr>
          <w:sz w:val="16"/>
        </w:rPr>
        <w:t xml:space="preserve">as contengan, cumplan con la </w:t>
      </w:r>
      <w:r w:rsidRPr="00843028">
        <w:rPr>
          <w:sz w:val="16"/>
        </w:rPr>
        <w:t>totalidad de requisitos indicados en el Punto 15.2 de las presentes bases, de lo contrario dichas proposiciones no tendrán validez, ni obligatoriedad alguna para “La Convocante”.</w:t>
      </w:r>
    </w:p>
    <w:p w:rsidR="00050DE0" w:rsidRDefault="00050DE0" w:rsidP="00292A0E">
      <w:pPr>
        <w:ind w:left="708" w:firstLine="60"/>
        <w:jc w:val="both"/>
        <w:rPr>
          <w:sz w:val="16"/>
          <w:szCs w:val="20"/>
        </w:rPr>
      </w:pPr>
      <w:r w:rsidRPr="00843028">
        <w:rPr>
          <w:sz w:val="16"/>
          <w:szCs w:val="20"/>
        </w:rPr>
        <w:t xml:space="preserve">El licitante conformará el original de la proposición como ya se indicó, en </w:t>
      </w:r>
      <w:r w:rsidRPr="00414178">
        <w:rPr>
          <w:b/>
          <w:sz w:val="16"/>
          <w:szCs w:val="20"/>
        </w:rPr>
        <w:t>dos sobres cerrados con las propuestas, una técnica y otra económica</w:t>
      </w:r>
      <w:r w:rsidRPr="00843028">
        <w:rPr>
          <w:sz w:val="16"/>
          <w:szCs w:val="20"/>
        </w:rPr>
        <w:t xml:space="preserve">, de la siguiente manera: </w:t>
      </w:r>
    </w:p>
    <w:p w:rsidR="00414178" w:rsidRPr="00843028" w:rsidRDefault="00414178" w:rsidP="00292A0E">
      <w:pPr>
        <w:ind w:left="708" w:firstLine="60"/>
        <w:jc w:val="both"/>
        <w:rPr>
          <w:sz w:val="16"/>
          <w:szCs w:val="20"/>
        </w:rPr>
      </w:pPr>
    </w:p>
    <w:p w:rsidR="00050DE0" w:rsidRPr="00843028" w:rsidRDefault="00050DE0" w:rsidP="00292A0E">
      <w:pPr>
        <w:pStyle w:val="Prrafodelista"/>
        <w:numPr>
          <w:ilvl w:val="2"/>
          <w:numId w:val="2"/>
        </w:numPr>
        <w:spacing w:after="0"/>
        <w:rPr>
          <w:sz w:val="16"/>
          <w:szCs w:val="20"/>
          <w:u w:val="single"/>
        </w:rPr>
      </w:pPr>
      <w:r w:rsidRPr="00843028">
        <w:rPr>
          <w:b/>
          <w:sz w:val="16"/>
          <w:szCs w:val="20"/>
          <w:u w:val="single"/>
        </w:rPr>
        <w:t>SOBRE CONTENIENDO LA PROPUESTA TÉCNICA</w:t>
      </w:r>
      <w:r w:rsidRPr="00843028">
        <w:rPr>
          <w:sz w:val="16"/>
          <w:szCs w:val="20"/>
          <w:u w:val="single"/>
        </w:rPr>
        <w:t>:</w:t>
      </w:r>
    </w:p>
    <w:p w:rsidR="00414178" w:rsidRPr="00DA1461" w:rsidRDefault="00050DE0" w:rsidP="00DA1461">
      <w:pPr>
        <w:pStyle w:val="Prrafodelista"/>
        <w:numPr>
          <w:ilvl w:val="0"/>
          <w:numId w:val="13"/>
        </w:numPr>
        <w:spacing w:after="0"/>
        <w:rPr>
          <w:sz w:val="16"/>
          <w:szCs w:val="20"/>
        </w:rPr>
      </w:pPr>
      <w:r w:rsidRPr="00843028">
        <w:rPr>
          <w:sz w:val="16"/>
          <w:szCs w:val="20"/>
        </w:rPr>
        <w:t xml:space="preserve">Un sobre en el que se integre la </w:t>
      </w:r>
      <w:r w:rsidRPr="00843028">
        <w:rPr>
          <w:b/>
          <w:sz w:val="16"/>
          <w:szCs w:val="20"/>
        </w:rPr>
        <w:t>Propuesta Técnica</w:t>
      </w:r>
      <w:r w:rsidRPr="00843028">
        <w:rPr>
          <w:sz w:val="16"/>
          <w:szCs w:val="20"/>
        </w:rPr>
        <w:t xml:space="preserve">; consistente en </w:t>
      </w:r>
      <w:r w:rsidR="005E2B20">
        <w:rPr>
          <w:sz w:val="16"/>
          <w:szCs w:val="20"/>
        </w:rPr>
        <w:t>1</w:t>
      </w:r>
      <w:r w:rsidR="008F1738">
        <w:rPr>
          <w:sz w:val="16"/>
          <w:szCs w:val="20"/>
        </w:rPr>
        <w:t>0</w:t>
      </w:r>
      <w:r w:rsidRPr="00843028">
        <w:rPr>
          <w:sz w:val="16"/>
          <w:szCs w:val="20"/>
        </w:rPr>
        <w:t xml:space="preserve"> </w:t>
      </w:r>
      <w:r w:rsidR="007D6722" w:rsidRPr="00843028">
        <w:rPr>
          <w:sz w:val="16"/>
          <w:szCs w:val="20"/>
        </w:rPr>
        <w:t>documentos</w:t>
      </w:r>
      <w:r w:rsidRPr="00843028">
        <w:rPr>
          <w:sz w:val="16"/>
          <w:szCs w:val="20"/>
        </w:rPr>
        <w:t xml:space="preserve"> individuales preferentemente en los que se incluya la documentación técnica establecida en la cláusula 8.1 de estas bases. </w:t>
      </w:r>
    </w:p>
    <w:tbl>
      <w:tblPr>
        <w:tblStyle w:val="Tabladecuadrcula1clara1"/>
        <w:tblW w:w="10343" w:type="dxa"/>
        <w:tblLook w:val="04A0" w:firstRow="1" w:lastRow="0" w:firstColumn="1" w:lastColumn="0" w:noHBand="0" w:noVBand="1"/>
      </w:tblPr>
      <w:tblGrid>
        <w:gridCol w:w="987"/>
        <w:gridCol w:w="751"/>
        <w:gridCol w:w="8605"/>
      </w:tblGrid>
      <w:tr w:rsidR="00050DE0" w:rsidRPr="00843028" w:rsidTr="008F17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rsidR="00050DE0" w:rsidRPr="00843028" w:rsidRDefault="00050DE0" w:rsidP="00292A0E">
            <w:pPr>
              <w:pStyle w:val="Prrafodelista"/>
              <w:spacing w:after="0"/>
              <w:ind w:left="0"/>
              <w:rPr>
                <w:sz w:val="16"/>
              </w:rPr>
            </w:pPr>
            <w:r w:rsidRPr="00843028">
              <w:rPr>
                <w:sz w:val="16"/>
              </w:rPr>
              <w:t>Apartado</w:t>
            </w:r>
          </w:p>
        </w:tc>
        <w:tc>
          <w:tcPr>
            <w:tcW w:w="751" w:type="dxa"/>
          </w:tcPr>
          <w:p w:rsidR="00050DE0" w:rsidRPr="00843028" w:rsidRDefault="00050DE0" w:rsidP="00292A0E">
            <w:pPr>
              <w:pStyle w:val="Prrafodelista"/>
              <w:spacing w:after="0"/>
              <w:ind w:left="0"/>
              <w:cnfStyle w:val="100000000000" w:firstRow="1" w:lastRow="0" w:firstColumn="0" w:lastColumn="0" w:oddVBand="0" w:evenVBand="0" w:oddHBand="0" w:evenHBand="0" w:firstRowFirstColumn="0" w:firstRowLastColumn="0" w:lastRowFirstColumn="0" w:lastRowLastColumn="0"/>
              <w:rPr>
                <w:sz w:val="16"/>
              </w:rPr>
            </w:pPr>
            <w:r w:rsidRPr="00843028">
              <w:rPr>
                <w:sz w:val="16"/>
              </w:rPr>
              <w:t>Inciso</w:t>
            </w:r>
          </w:p>
        </w:tc>
        <w:tc>
          <w:tcPr>
            <w:tcW w:w="8605" w:type="dxa"/>
          </w:tcPr>
          <w:p w:rsidR="00050DE0" w:rsidRPr="00843028" w:rsidRDefault="00050DE0" w:rsidP="00292A0E">
            <w:pPr>
              <w:pStyle w:val="Prrafodelista"/>
              <w:spacing w:after="0"/>
              <w:ind w:left="0"/>
              <w:cnfStyle w:val="100000000000" w:firstRow="1" w:lastRow="0" w:firstColumn="0" w:lastColumn="0" w:oddVBand="0" w:evenVBand="0" w:oddHBand="0" w:evenHBand="0" w:firstRowFirstColumn="0" w:firstRowLastColumn="0" w:lastRowFirstColumn="0" w:lastRowLastColumn="0"/>
              <w:rPr>
                <w:sz w:val="16"/>
              </w:rPr>
            </w:pPr>
            <w:r w:rsidRPr="00843028">
              <w:rPr>
                <w:sz w:val="16"/>
              </w:rPr>
              <w:t xml:space="preserve">Tipo de </w:t>
            </w:r>
            <w:r w:rsidR="00CF7B74" w:rsidRPr="00843028">
              <w:rPr>
                <w:sz w:val="16"/>
              </w:rPr>
              <w:t>Documentación</w:t>
            </w:r>
          </w:p>
        </w:tc>
      </w:tr>
      <w:tr w:rsidR="00050DE0"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050DE0" w:rsidRPr="00843028" w:rsidRDefault="00050DE0" w:rsidP="00292A0E">
            <w:pPr>
              <w:pStyle w:val="Prrafodelista"/>
              <w:spacing w:after="0"/>
              <w:ind w:left="0"/>
              <w:rPr>
                <w:sz w:val="16"/>
              </w:rPr>
            </w:pPr>
            <w:r w:rsidRPr="00843028">
              <w:rPr>
                <w:sz w:val="16"/>
              </w:rPr>
              <w:t>8.1</w:t>
            </w:r>
          </w:p>
        </w:tc>
        <w:tc>
          <w:tcPr>
            <w:tcW w:w="751" w:type="dxa"/>
          </w:tcPr>
          <w:p w:rsidR="00050DE0" w:rsidRPr="00843028" w:rsidRDefault="00AB3D94"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a)</w:t>
            </w:r>
          </w:p>
        </w:tc>
        <w:tc>
          <w:tcPr>
            <w:tcW w:w="8605" w:type="dxa"/>
          </w:tcPr>
          <w:p w:rsidR="00050DE0" w:rsidRPr="00414178" w:rsidRDefault="00050DE0"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Formato de propuesta técnica detallada en original.</w:t>
            </w:r>
            <w:r w:rsidR="00414178">
              <w:rPr>
                <w:sz w:val="16"/>
              </w:rPr>
              <w:t xml:space="preserve"> </w:t>
            </w:r>
            <w:r w:rsidRPr="00843028">
              <w:rPr>
                <w:b/>
                <w:sz w:val="16"/>
              </w:rPr>
              <w:t>(Anexo 1)</w:t>
            </w:r>
          </w:p>
        </w:tc>
      </w:tr>
      <w:tr w:rsidR="00050DE0"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050DE0" w:rsidRPr="00843028" w:rsidRDefault="00050DE0" w:rsidP="00292A0E">
            <w:pPr>
              <w:pStyle w:val="Prrafodelista"/>
              <w:spacing w:after="0"/>
              <w:ind w:left="0"/>
              <w:rPr>
                <w:sz w:val="16"/>
              </w:rPr>
            </w:pPr>
            <w:r w:rsidRPr="00843028">
              <w:rPr>
                <w:sz w:val="16"/>
              </w:rPr>
              <w:t>8.1</w:t>
            </w:r>
          </w:p>
        </w:tc>
        <w:tc>
          <w:tcPr>
            <w:tcW w:w="751" w:type="dxa"/>
          </w:tcPr>
          <w:p w:rsidR="00050DE0" w:rsidRPr="00843028" w:rsidRDefault="00AB3D94"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b)</w:t>
            </w:r>
          </w:p>
        </w:tc>
        <w:tc>
          <w:tcPr>
            <w:tcW w:w="8605" w:type="dxa"/>
          </w:tcPr>
          <w:p w:rsidR="00050DE0" w:rsidRPr="00414178" w:rsidRDefault="00050DE0"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 xml:space="preserve">Programa de Entregas </w:t>
            </w:r>
            <w:r w:rsidR="00414178">
              <w:rPr>
                <w:sz w:val="16"/>
              </w:rPr>
              <w:t xml:space="preserve"> </w:t>
            </w:r>
            <w:r w:rsidRPr="00843028">
              <w:rPr>
                <w:b/>
                <w:sz w:val="16"/>
              </w:rPr>
              <w:t>(Anexo 2)</w:t>
            </w:r>
          </w:p>
        </w:tc>
      </w:tr>
      <w:tr w:rsidR="00050DE0"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050DE0" w:rsidRPr="00843028" w:rsidRDefault="00050DE0" w:rsidP="00292A0E">
            <w:pPr>
              <w:pStyle w:val="Prrafodelista"/>
              <w:spacing w:after="0"/>
              <w:ind w:left="0"/>
              <w:rPr>
                <w:sz w:val="16"/>
              </w:rPr>
            </w:pPr>
            <w:r w:rsidRPr="00843028">
              <w:rPr>
                <w:sz w:val="16"/>
              </w:rPr>
              <w:lastRenderedPageBreak/>
              <w:t>8.1</w:t>
            </w:r>
          </w:p>
        </w:tc>
        <w:tc>
          <w:tcPr>
            <w:tcW w:w="751" w:type="dxa"/>
          </w:tcPr>
          <w:p w:rsidR="00050DE0" w:rsidRPr="00843028" w:rsidRDefault="00AB3D94"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c)</w:t>
            </w:r>
          </w:p>
        </w:tc>
        <w:tc>
          <w:tcPr>
            <w:tcW w:w="8605" w:type="dxa"/>
          </w:tcPr>
          <w:p w:rsidR="00050DE0" w:rsidRPr="00414178" w:rsidRDefault="00050DE0"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 xml:space="preserve">Formato de manifestación de contar con facultades para suscribir la propuesta </w:t>
            </w:r>
            <w:r w:rsidRPr="00843028">
              <w:rPr>
                <w:b/>
                <w:sz w:val="16"/>
              </w:rPr>
              <w:t>(Anexo 3)</w:t>
            </w:r>
          </w:p>
        </w:tc>
      </w:tr>
      <w:tr w:rsidR="00050DE0"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050DE0" w:rsidRPr="00843028" w:rsidRDefault="00050DE0" w:rsidP="00292A0E">
            <w:pPr>
              <w:pStyle w:val="Prrafodelista"/>
              <w:spacing w:after="0"/>
              <w:ind w:left="0"/>
              <w:rPr>
                <w:sz w:val="16"/>
              </w:rPr>
            </w:pPr>
            <w:r w:rsidRPr="00843028">
              <w:rPr>
                <w:sz w:val="16"/>
              </w:rPr>
              <w:t>8.1</w:t>
            </w:r>
          </w:p>
        </w:tc>
        <w:tc>
          <w:tcPr>
            <w:tcW w:w="751" w:type="dxa"/>
          </w:tcPr>
          <w:p w:rsidR="00050DE0" w:rsidRPr="00843028" w:rsidRDefault="00AB3D94"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d)</w:t>
            </w:r>
          </w:p>
        </w:tc>
        <w:tc>
          <w:tcPr>
            <w:tcW w:w="8605" w:type="dxa"/>
          </w:tcPr>
          <w:p w:rsidR="00050DE0" w:rsidRPr="00414178" w:rsidRDefault="00AB3D94"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Declaración</w:t>
            </w:r>
            <w:r w:rsidR="00050DE0" w:rsidRPr="00843028">
              <w:rPr>
                <w:sz w:val="16"/>
              </w:rPr>
              <w:t xml:space="preserve"> de NO encontrarse en los supuestos previstos en el </w:t>
            </w:r>
            <w:r w:rsidR="000F4F96" w:rsidRPr="00843028">
              <w:rPr>
                <w:sz w:val="16"/>
              </w:rPr>
              <w:t>artículo</w:t>
            </w:r>
            <w:r w:rsidR="00050DE0" w:rsidRPr="00843028">
              <w:rPr>
                <w:sz w:val="16"/>
              </w:rPr>
              <w:t xml:space="preserve"> 61 de la </w:t>
            </w:r>
            <w:proofErr w:type="spellStart"/>
            <w:r w:rsidR="00050DE0" w:rsidRPr="00843028">
              <w:rPr>
                <w:sz w:val="16"/>
              </w:rPr>
              <w:t>LAAYSEBCS</w:t>
            </w:r>
            <w:proofErr w:type="spellEnd"/>
            <w:r w:rsidR="00414178">
              <w:rPr>
                <w:sz w:val="16"/>
              </w:rPr>
              <w:t xml:space="preserve"> </w:t>
            </w:r>
            <w:r w:rsidR="00050DE0" w:rsidRPr="00843028">
              <w:rPr>
                <w:b/>
                <w:sz w:val="16"/>
              </w:rPr>
              <w:t>(Anexo</w:t>
            </w:r>
            <w:r w:rsidR="00414178">
              <w:rPr>
                <w:b/>
                <w:sz w:val="16"/>
              </w:rPr>
              <w:t xml:space="preserve"> </w:t>
            </w:r>
            <w:r w:rsidR="00050DE0" w:rsidRPr="00843028">
              <w:rPr>
                <w:b/>
                <w:sz w:val="16"/>
              </w:rPr>
              <w:t>4)</w:t>
            </w:r>
          </w:p>
        </w:tc>
      </w:tr>
      <w:tr w:rsidR="00050DE0"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050DE0" w:rsidRPr="00843028" w:rsidRDefault="00050DE0" w:rsidP="00292A0E">
            <w:pPr>
              <w:pStyle w:val="Prrafodelista"/>
              <w:spacing w:after="0"/>
              <w:ind w:left="0"/>
              <w:rPr>
                <w:sz w:val="16"/>
              </w:rPr>
            </w:pPr>
            <w:r w:rsidRPr="00843028">
              <w:rPr>
                <w:sz w:val="16"/>
              </w:rPr>
              <w:t>8.1</w:t>
            </w:r>
          </w:p>
        </w:tc>
        <w:tc>
          <w:tcPr>
            <w:tcW w:w="751" w:type="dxa"/>
          </w:tcPr>
          <w:p w:rsidR="00050DE0" w:rsidRPr="00843028" w:rsidRDefault="00AB3D94"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e)</w:t>
            </w:r>
          </w:p>
        </w:tc>
        <w:tc>
          <w:tcPr>
            <w:tcW w:w="8605" w:type="dxa"/>
          </w:tcPr>
          <w:p w:rsidR="00050DE0" w:rsidRPr="00843028" w:rsidRDefault="00035BB7"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Declaración</w:t>
            </w:r>
            <w:r w:rsidR="00050DE0" w:rsidRPr="00843028">
              <w:rPr>
                <w:sz w:val="16"/>
              </w:rPr>
              <w:t xml:space="preserve"> de Integridad </w:t>
            </w:r>
            <w:r w:rsidR="00050DE0" w:rsidRPr="00843028">
              <w:rPr>
                <w:b/>
                <w:sz w:val="16"/>
              </w:rPr>
              <w:t>(anexo 5)</w:t>
            </w:r>
          </w:p>
        </w:tc>
      </w:tr>
      <w:tr w:rsidR="00050DE0"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050DE0" w:rsidRPr="00843028" w:rsidRDefault="00050DE0" w:rsidP="00292A0E">
            <w:pPr>
              <w:pStyle w:val="Prrafodelista"/>
              <w:spacing w:after="0"/>
              <w:ind w:left="0"/>
              <w:rPr>
                <w:sz w:val="16"/>
              </w:rPr>
            </w:pPr>
            <w:r w:rsidRPr="00843028">
              <w:rPr>
                <w:sz w:val="16"/>
              </w:rPr>
              <w:t>8.1</w:t>
            </w:r>
          </w:p>
        </w:tc>
        <w:tc>
          <w:tcPr>
            <w:tcW w:w="751" w:type="dxa"/>
          </w:tcPr>
          <w:p w:rsidR="00050DE0" w:rsidRPr="00843028" w:rsidRDefault="00AB3D94"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f)</w:t>
            </w:r>
          </w:p>
        </w:tc>
        <w:tc>
          <w:tcPr>
            <w:tcW w:w="8605" w:type="dxa"/>
          </w:tcPr>
          <w:p w:rsidR="00050DE0" w:rsidRPr="00414178" w:rsidRDefault="00050DE0"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 xml:space="preserve">Escrito bajo protesta de decir verdad , en el que el licitante manifieste que </w:t>
            </w:r>
            <w:r w:rsidR="00AB3D94" w:rsidRPr="00843028">
              <w:rPr>
                <w:sz w:val="16"/>
              </w:rPr>
              <w:t>está</w:t>
            </w:r>
            <w:r w:rsidRPr="00843028">
              <w:rPr>
                <w:sz w:val="16"/>
              </w:rPr>
              <w:t xml:space="preserve"> al corrien</w:t>
            </w:r>
            <w:r w:rsidR="00414178">
              <w:rPr>
                <w:sz w:val="16"/>
              </w:rPr>
              <w:t xml:space="preserve">te de sus obligaciones fiscales </w:t>
            </w:r>
            <w:r w:rsidRPr="00843028">
              <w:rPr>
                <w:b/>
                <w:sz w:val="16"/>
              </w:rPr>
              <w:t>(anexo 6)</w:t>
            </w:r>
          </w:p>
        </w:tc>
      </w:tr>
      <w:tr w:rsidR="00050DE0"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050DE0" w:rsidRPr="00843028" w:rsidRDefault="00570A0E" w:rsidP="00292A0E">
            <w:pPr>
              <w:pStyle w:val="Prrafodelista"/>
              <w:spacing w:after="0"/>
              <w:ind w:left="0"/>
              <w:rPr>
                <w:sz w:val="16"/>
              </w:rPr>
            </w:pPr>
            <w:r>
              <w:rPr>
                <w:sz w:val="16"/>
              </w:rPr>
              <w:t>8.2</w:t>
            </w:r>
          </w:p>
        </w:tc>
        <w:tc>
          <w:tcPr>
            <w:tcW w:w="751" w:type="dxa"/>
          </w:tcPr>
          <w:p w:rsidR="00050DE0" w:rsidRPr="00843028" w:rsidRDefault="00AB3D94"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k)</w:t>
            </w:r>
          </w:p>
        </w:tc>
        <w:tc>
          <w:tcPr>
            <w:tcW w:w="8605" w:type="dxa"/>
          </w:tcPr>
          <w:p w:rsidR="00050DE0" w:rsidRPr="00843028" w:rsidRDefault="00050DE0"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Comprobante para acreditar su domicilio y registro fiscal en el Estado de Baja California Sur</w:t>
            </w:r>
          </w:p>
        </w:tc>
      </w:tr>
      <w:tr w:rsidR="007D6722"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7D6722" w:rsidRPr="00843028" w:rsidRDefault="00570A0E" w:rsidP="00292A0E">
            <w:pPr>
              <w:pStyle w:val="Prrafodelista"/>
              <w:spacing w:after="0"/>
              <w:ind w:left="0"/>
              <w:rPr>
                <w:sz w:val="16"/>
              </w:rPr>
            </w:pPr>
            <w:r>
              <w:rPr>
                <w:sz w:val="16"/>
              </w:rPr>
              <w:t>8.2</w:t>
            </w:r>
          </w:p>
        </w:tc>
        <w:tc>
          <w:tcPr>
            <w:tcW w:w="751" w:type="dxa"/>
          </w:tcPr>
          <w:p w:rsidR="007D6722" w:rsidRPr="00843028" w:rsidRDefault="00AB3D94"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i)</w:t>
            </w:r>
          </w:p>
        </w:tc>
        <w:tc>
          <w:tcPr>
            <w:tcW w:w="8605" w:type="dxa"/>
          </w:tcPr>
          <w:p w:rsidR="007D6722" w:rsidRPr="00414178" w:rsidRDefault="007D6722"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 xml:space="preserve">Modelo de Contrato </w:t>
            </w:r>
            <w:r w:rsidRPr="00843028">
              <w:rPr>
                <w:b/>
                <w:sz w:val="16"/>
              </w:rPr>
              <w:t>(anexo 9)</w:t>
            </w:r>
          </w:p>
        </w:tc>
      </w:tr>
      <w:tr w:rsidR="00AB3D94"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AB3D94" w:rsidRPr="00843028" w:rsidRDefault="00570A0E" w:rsidP="00292A0E">
            <w:pPr>
              <w:pStyle w:val="Prrafodelista"/>
              <w:spacing w:after="0"/>
              <w:ind w:left="0"/>
              <w:rPr>
                <w:sz w:val="16"/>
              </w:rPr>
            </w:pPr>
            <w:r>
              <w:rPr>
                <w:sz w:val="16"/>
              </w:rPr>
              <w:t>8.2</w:t>
            </w:r>
          </w:p>
        </w:tc>
        <w:tc>
          <w:tcPr>
            <w:tcW w:w="751" w:type="dxa"/>
          </w:tcPr>
          <w:p w:rsidR="00AB3D94" w:rsidRPr="00843028" w:rsidRDefault="00AB3D94"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j)</w:t>
            </w:r>
          </w:p>
        </w:tc>
        <w:tc>
          <w:tcPr>
            <w:tcW w:w="8605" w:type="dxa"/>
          </w:tcPr>
          <w:p w:rsidR="00AB3D94" w:rsidRPr="00843028" w:rsidRDefault="00AB3D94" w:rsidP="00B55347">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Formato entrega de sobres</w:t>
            </w:r>
            <w:r w:rsidR="00B55347">
              <w:rPr>
                <w:sz w:val="16"/>
              </w:rPr>
              <w:t xml:space="preserve"> </w:t>
            </w:r>
            <w:r w:rsidR="00B55347">
              <w:rPr>
                <w:b/>
                <w:sz w:val="16"/>
              </w:rPr>
              <w:t>(anexo 10</w:t>
            </w:r>
            <w:r w:rsidR="00B55347" w:rsidRPr="00843028">
              <w:rPr>
                <w:b/>
                <w:sz w:val="16"/>
              </w:rPr>
              <w:t>)</w:t>
            </w:r>
          </w:p>
        </w:tc>
      </w:tr>
      <w:tr w:rsidR="00570A0E"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570A0E" w:rsidRPr="00843028" w:rsidRDefault="00570A0E" w:rsidP="00292A0E">
            <w:pPr>
              <w:pStyle w:val="Prrafodelista"/>
              <w:spacing w:after="0"/>
              <w:ind w:left="0"/>
              <w:rPr>
                <w:sz w:val="16"/>
              </w:rPr>
            </w:pPr>
            <w:r>
              <w:rPr>
                <w:sz w:val="16"/>
              </w:rPr>
              <w:t>8.2</w:t>
            </w:r>
          </w:p>
        </w:tc>
        <w:tc>
          <w:tcPr>
            <w:tcW w:w="751" w:type="dxa"/>
          </w:tcPr>
          <w:p w:rsidR="00570A0E" w:rsidRPr="00843028" w:rsidRDefault="00570A0E"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Pr>
                <w:sz w:val="16"/>
              </w:rPr>
              <w:t>m)</w:t>
            </w:r>
          </w:p>
        </w:tc>
        <w:tc>
          <w:tcPr>
            <w:tcW w:w="8605" w:type="dxa"/>
          </w:tcPr>
          <w:p w:rsidR="00570A0E" w:rsidRPr="00843028" w:rsidRDefault="00570A0E" w:rsidP="00292A0E">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Pr>
                <w:sz w:val="16"/>
              </w:rPr>
              <w:t xml:space="preserve">Comprobante bancario de pago de bases </w:t>
            </w:r>
          </w:p>
        </w:tc>
      </w:tr>
    </w:tbl>
    <w:p w:rsidR="00414178" w:rsidRDefault="00414178" w:rsidP="00292A0E">
      <w:pPr>
        <w:jc w:val="both"/>
        <w:rPr>
          <w:b/>
          <w:sz w:val="18"/>
        </w:rPr>
      </w:pPr>
    </w:p>
    <w:p w:rsidR="00414178" w:rsidRPr="00843028" w:rsidRDefault="00414178" w:rsidP="00292A0E">
      <w:pPr>
        <w:jc w:val="both"/>
        <w:rPr>
          <w:b/>
          <w:sz w:val="18"/>
        </w:rPr>
      </w:pPr>
    </w:p>
    <w:p w:rsidR="00050DE0" w:rsidRPr="00414178" w:rsidRDefault="00CF7B74" w:rsidP="00292A0E">
      <w:pPr>
        <w:pStyle w:val="Prrafodelista"/>
        <w:numPr>
          <w:ilvl w:val="2"/>
          <w:numId w:val="2"/>
        </w:numPr>
        <w:spacing w:after="0"/>
        <w:ind w:left="1843"/>
        <w:jc w:val="both"/>
        <w:rPr>
          <w:b/>
          <w:sz w:val="16"/>
          <w:u w:val="single"/>
        </w:rPr>
      </w:pPr>
      <w:r w:rsidRPr="00843028">
        <w:rPr>
          <w:b/>
          <w:sz w:val="16"/>
        </w:rPr>
        <w:t xml:space="preserve"> </w:t>
      </w:r>
      <w:r w:rsidR="00050DE0" w:rsidRPr="00414178">
        <w:rPr>
          <w:b/>
          <w:sz w:val="16"/>
          <w:u w:val="single"/>
        </w:rPr>
        <w:t xml:space="preserve">SOBRE CONTENIENDO LA PROPUESTA </w:t>
      </w:r>
      <w:r w:rsidR="000F4F96" w:rsidRPr="00414178">
        <w:rPr>
          <w:b/>
          <w:sz w:val="16"/>
          <w:u w:val="single"/>
        </w:rPr>
        <w:t>ECONÓMICA</w:t>
      </w:r>
      <w:r w:rsidR="00050DE0" w:rsidRPr="00414178">
        <w:rPr>
          <w:b/>
          <w:sz w:val="16"/>
          <w:u w:val="single"/>
        </w:rPr>
        <w:t>:</w:t>
      </w:r>
    </w:p>
    <w:p w:rsidR="00050DE0" w:rsidRPr="00843028" w:rsidRDefault="00050DE0" w:rsidP="00292A0E">
      <w:pPr>
        <w:pStyle w:val="Prrafodelista"/>
        <w:numPr>
          <w:ilvl w:val="1"/>
          <w:numId w:val="13"/>
        </w:numPr>
        <w:spacing w:after="0"/>
        <w:ind w:left="2410"/>
        <w:jc w:val="both"/>
        <w:rPr>
          <w:sz w:val="16"/>
        </w:rPr>
      </w:pPr>
      <w:r w:rsidRPr="00843028">
        <w:rPr>
          <w:sz w:val="16"/>
        </w:rPr>
        <w:t xml:space="preserve">Un sobre en el que se integre la </w:t>
      </w:r>
      <w:r w:rsidRPr="00414178">
        <w:rPr>
          <w:b/>
          <w:sz w:val="16"/>
        </w:rPr>
        <w:t>Propuesta Económica</w:t>
      </w:r>
      <w:r w:rsidR="00414178">
        <w:rPr>
          <w:sz w:val="16"/>
        </w:rPr>
        <w:t>; consistente en 3</w:t>
      </w:r>
      <w:r w:rsidRPr="00843028">
        <w:rPr>
          <w:sz w:val="16"/>
        </w:rPr>
        <w:t xml:space="preserve"> </w:t>
      </w:r>
      <w:r w:rsidR="00CF7B74" w:rsidRPr="00843028">
        <w:rPr>
          <w:sz w:val="16"/>
        </w:rPr>
        <w:t>documentos</w:t>
      </w:r>
      <w:r w:rsidRPr="00843028">
        <w:rPr>
          <w:sz w:val="16"/>
        </w:rPr>
        <w:t xml:space="preserve"> individuales en los que se incluya la documentación económica, establecida en la</w:t>
      </w:r>
      <w:r w:rsidR="00414178">
        <w:rPr>
          <w:sz w:val="16"/>
        </w:rPr>
        <w:t>s</w:t>
      </w:r>
      <w:r w:rsidRPr="00843028">
        <w:rPr>
          <w:sz w:val="16"/>
        </w:rPr>
        <w:t xml:space="preserve"> cláusula</w:t>
      </w:r>
      <w:r w:rsidR="00414178">
        <w:rPr>
          <w:sz w:val="16"/>
        </w:rPr>
        <w:t>s</w:t>
      </w:r>
      <w:r w:rsidRPr="00843028">
        <w:rPr>
          <w:sz w:val="16"/>
        </w:rPr>
        <w:t xml:space="preserve"> 8.1</w:t>
      </w:r>
      <w:r w:rsidR="00414178">
        <w:rPr>
          <w:sz w:val="16"/>
        </w:rPr>
        <w:t xml:space="preserve"> y 8.2</w:t>
      </w:r>
      <w:r w:rsidRPr="00843028">
        <w:rPr>
          <w:sz w:val="16"/>
        </w:rPr>
        <w:t xml:space="preserve"> de estas bases, como se indica: </w:t>
      </w:r>
    </w:p>
    <w:tbl>
      <w:tblPr>
        <w:tblStyle w:val="Tabladecuadrcula1clara1"/>
        <w:tblW w:w="10348" w:type="dxa"/>
        <w:tblInd w:w="-5" w:type="dxa"/>
        <w:tblLook w:val="04A0" w:firstRow="1" w:lastRow="0" w:firstColumn="1" w:lastColumn="0" w:noHBand="0" w:noVBand="1"/>
      </w:tblPr>
      <w:tblGrid>
        <w:gridCol w:w="993"/>
        <w:gridCol w:w="708"/>
        <w:gridCol w:w="8647"/>
      </w:tblGrid>
      <w:tr w:rsidR="00050DE0" w:rsidRPr="00843028" w:rsidTr="004141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050DE0" w:rsidRPr="00843028" w:rsidRDefault="00050DE0" w:rsidP="00292A0E">
            <w:pPr>
              <w:rPr>
                <w:sz w:val="18"/>
              </w:rPr>
            </w:pPr>
            <w:r w:rsidRPr="00843028">
              <w:rPr>
                <w:sz w:val="18"/>
              </w:rPr>
              <w:t>Apartado</w:t>
            </w:r>
          </w:p>
        </w:tc>
        <w:tc>
          <w:tcPr>
            <w:tcW w:w="708" w:type="dxa"/>
          </w:tcPr>
          <w:p w:rsidR="00050DE0" w:rsidRPr="00843028" w:rsidRDefault="00050DE0" w:rsidP="00292A0E">
            <w:pPr>
              <w:cnfStyle w:val="100000000000" w:firstRow="1" w:lastRow="0" w:firstColumn="0" w:lastColumn="0" w:oddVBand="0" w:evenVBand="0" w:oddHBand="0" w:evenHBand="0" w:firstRowFirstColumn="0" w:firstRowLastColumn="0" w:lastRowFirstColumn="0" w:lastRowLastColumn="0"/>
              <w:rPr>
                <w:sz w:val="18"/>
              </w:rPr>
            </w:pPr>
            <w:r w:rsidRPr="00843028">
              <w:rPr>
                <w:sz w:val="18"/>
              </w:rPr>
              <w:t>Inciso</w:t>
            </w:r>
          </w:p>
        </w:tc>
        <w:tc>
          <w:tcPr>
            <w:tcW w:w="8647" w:type="dxa"/>
          </w:tcPr>
          <w:p w:rsidR="00050DE0" w:rsidRPr="00843028" w:rsidRDefault="00050DE0" w:rsidP="00292A0E">
            <w:pPr>
              <w:cnfStyle w:val="100000000000" w:firstRow="1" w:lastRow="0" w:firstColumn="0" w:lastColumn="0" w:oddVBand="0" w:evenVBand="0" w:oddHBand="0" w:evenHBand="0" w:firstRowFirstColumn="0" w:firstRowLastColumn="0" w:lastRowFirstColumn="0" w:lastRowLastColumn="0"/>
              <w:rPr>
                <w:sz w:val="18"/>
              </w:rPr>
            </w:pPr>
            <w:r w:rsidRPr="00843028">
              <w:rPr>
                <w:sz w:val="18"/>
              </w:rPr>
              <w:t xml:space="preserve">Tipo de </w:t>
            </w:r>
            <w:r w:rsidR="00CF7B74" w:rsidRPr="00843028">
              <w:rPr>
                <w:sz w:val="18"/>
              </w:rPr>
              <w:t>Documentación</w:t>
            </w:r>
          </w:p>
        </w:tc>
      </w:tr>
      <w:tr w:rsidR="00050DE0" w:rsidRPr="00843028" w:rsidTr="00414178">
        <w:tc>
          <w:tcPr>
            <w:cnfStyle w:val="001000000000" w:firstRow="0" w:lastRow="0" w:firstColumn="1" w:lastColumn="0" w:oddVBand="0" w:evenVBand="0" w:oddHBand="0" w:evenHBand="0" w:firstRowFirstColumn="0" w:firstRowLastColumn="0" w:lastRowFirstColumn="0" w:lastRowLastColumn="0"/>
            <w:tcW w:w="993" w:type="dxa"/>
          </w:tcPr>
          <w:p w:rsidR="00050DE0" w:rsidRPr="00843028" w:rsidRDefault="00570A0E" w:rsidP="00292A0E">
            <w:pPr>
              <w:rPr>
                <w:sz w:val="18"/>
              </w:rPr>
            </w:pPr>
            <w:r>
              <w:rPr>
                <w:sz w:val="18"/>
              </w:rPr>
              <w:t>8.1</w:t>
            </w:r>
          </w:p>
        </w:tc>
        <w:tc>
          <w:tcPr>
            <w:tcW w:w="708" w:type="dxa"/>
          </w:tcPr>
          <w:p w:rsidR="00050DE0" w:rsidRPr="00843028" w:rsidRDefault="00AB3D94" w:rsidP="00292A0E">
            <w:pPr>
              <w:cnfStyle w:val="000000000000" w:firstRow="0" w:lastRow="0" w:firstColumn="0" w:lastColumn="0" w:oddVBand="0" w:evenVBand="0" w:oddHBand="0" w:evenHBand="0" w:firstRowFirstColumn="0" w:firstRowLastColumn="0" w:lastRowFirstColumn="0" w:lastRowLastColumn="0"/>
              <w:rPr>
                <w:sz w:val="18"/>
              </w:rPr>
            </w:pPr>
            <w:r w:rsidRPr="00843028">
              <w:rPr>
                <w:sz w:val="18"/>
              </w:rPr>
              <w:t>g)</w:t>
            </w:r>
          </w:p>
        </w:tc>
        <w:tc>
          <w:tcPr>
            <w:tcW w:w="8647" w:type="dxa"/>
          </w:tcPr>
          <w:p w:rsidR="00050DE0" w:rsidRPr="00843028" w:rsidRDefault="00AB3D94" w:rsidP="00292A0E">
            <w:pPr>
              <w:cnfStyle w:val="000000000000" w:firstRow="0" w:lastRow="0" w:firstColumn="0" w:lastColumn="0" w:oddVBand="0" w:evenVBand="0" w:oddHBand="0" w:evenHBand="0" w:firstRowFirstColumn="0" w:firstRowLastColumn="0" w:lastRowFirstColumn="0" w:lastRowLastColumn="0"/>
              <w:rPr>
                <w:sz w:val="18"/>
              </w:rPr>
            </w:pPr>
            <w:r w:rsidRPr="00843028">
              <w:rPr>
                <w:sz w:val="18"/>
              </w:rPr>
              <w:t>Catálogo</w:t>
            </w:r>
            <w:r w:rsidR="00050DE0" w:rsidRPr="00843028">
              <w:rPr>
                <w:sz w:val="18"/>
              </w:rPr>
              <w:t xml:space="preserve"> de conceptos </w:t>
            </w:r>
            <w:r w:rsidR="00050DE0" w:rsidRPr="00843028">
              <w:rPr>
                <w:b/>
                <w:sz w:val="18"/>
              </w:rPr>
              <w:t>(anexo 7)</w:t>
            </w:r>
          </w:p>
        </w:tc>
      </w:tr>
      <w:tr w:rsidR="00050DE0" w:rsidRPr="00843028" w:rsidTr="00414178">
        <w:tc>
          <w:tcPr>
            <w:cnfStyle w:val="001000000000" w:firstRow="0" w:lastRow="0" w:firstColumn="1" w:lastColumn="0" w:oddVBand="0" w:evenVBand="0" w:oddHBand="0" w:evenHBand="0" w:firstRowFirstColumn="0" w:firstRowLastColumn="0" w:lastRowFirstColumn="0" w:lastRowLastColumn="0"/>
            <w:tcW w:w="993" w:type="dxa"/>
          </w:tcPr>
          <w:p w:rsidR="00050DE0" w:rsidRPr="00843028" w:rsidRDefault="00050DE0" w:rsidP="00292A0E">
            <w:pPr>
              <w:rPr>
                <w:sz w:val="18"/>
              </w:rPr>
            </w:pPr>
            <w:r w:rsidRPr="00843028">
              <w:rPr>
                <w:sz w:val="18"/>
              </w:rPr>
              <w:t>8.1</w:t>
            </w:r>
          </w:p>
        </w:tc>
        <w:tc>
          <w:tcPr>
            <w:tcW w:w="708" w:type="dxa"/>
          </w:tcPr>
          <w:p w:rsidR="00050DE0" w:rsidRPr="00843028" w:rsidRDefault="00AB3D94" w:rsidP="00292A0E">
            <w:pPr>
              <w:cnfStyle w:val="000000000000" w:firstRow="0" w:lastRow="0" w:firstColumn="0" w:lastColumn="0" w:oddVBand="0" w:evenVBand="0" w:oddHBand="0" w:evenHBand="0" w:firstRowFirstColumn="0" w:firstRowLastColumn="0" w:lastRowFirstColumn="0" w:lastRowLastColumn="0"/>
              <w:rPr>
                <w:sz w:val="18"/>
              </w:rPr>
            </w:pPr>
            <w:r w:rsidRPr="00843028">
              <w:rPr>
                <w:sz w:val="18"/>
              </w:rPr>
              <w:t>h)</w:t>
            </w:r>
          </w:p>
        </w:tc>
        <w:tc>
          <w:tcPr>
            <w:tcW w:w="8647" w:type="dxa"/>
          </w:tcPr>
          <w:p w:rsidR="00050DE0" w:rsidRPr="00843028" w:rsidRDefault="00050DE0" w:rsidP="00292A0E">
            <w:pPr>
              <w:cnfStyle w:val="000000000000" w:firstRow="0" w:lastRow="0" w:firstColumn="0" w:lastColumn="0" w:oddVBand="0" w:evenVBand="0" w:oddHBand="0" w:evenHBand="0" w:firstRowFirstColumn="0" w:firstRowLastColumn="0" w:lastRowFirstColumn="0" w:lastRowLastColumn="0"/>
              <w:rPr>
                <w:sz w:val="18"/>
              </w:rPr>
            </w:pPr>
            <w:r w:rsidRPr="00843028">
              <w:rPr>
                <w:sz w:val="18"/>
              </w:rPr>
              <w:t xml:space="preserve">Propuesta </w:t>
            </w:r>
            <w:r w:rsidR="00CF7B74" w:rsidRPr="00843028">
              <w:rPr>
                <w:sz w:val="18"/>
              </w:rPr>
              <w:t>Económica</w:t>
            </w:r>
            <w:r w:rsidRPr="00843028">
              <w:rPr>
                <w:sz w:val="18"/>
              </w:rPr>
              <w:t xml:space="preserve"> </w:t>
            </w:r>
            <w:r w:rsidRPr="00843028">
              <w:rPr>
                <w:b/>
                <w:sz w:val="18"/>
              </w:rPr>
              <w:t>(anexo 8)</w:t>
            </w:r>
          </w:p>
        </w:tc>
      </w:tr>
      <w:tr w:rsidR="005D4420" w:rsidRPr="00843028" w:rsidTr="00414178">
        <w:tc>
          <w:tcPr>
            <w:cnfStyle w:val="001000000000" w:firstRow="0" w:lastRow="0" w:firstColumn="1" w:lastColumn="0" w:oddVBand="0" w:evenVBand="0" w:oddHBand="0" w:evenHBand="0" w:firstRowFirstColumn="0" w:firstRowLastColumn="0" w:lastRowFirstColumn="0" w:lastRowLastColumn="0"/>
            <w:tcW w:w="993" w:type="dxa"/>
          </w:tcPr>
          <w:p w:rsidR="005D4420" w:rsidRPr="00843028" w:rsidRDefault="00570A0E" w:rsidP="00292A0E">
            <w:pPr>
              <w:rPr>
                <w:sz w:val="18"/>
              </w:rPr>
            </w:pPr>
            <w:r>
              <w:rPr>
                <w:sz w:val="18"/>
              </w:rPr>
              <w:t>8.2</w:t>
            </w:r>
          </w:p>
        </w:tc>
        <w:tc>
          <w:tcPr>
            <w:tcW w:w="708" w:type="dxa"/>
          </w:tcPr>
          <w:p w:rsidR="005D4420" w:rsidRPr="00843028" w:rsidRDefault="00AB3D94" w:rsidP="00292A0E">
            <w:pPr>
              <w:cnfStyle w:val="000000000000" w:firstRow="0" w:lastRow="0" w:firstColumn="0" w:lastColumn="0" w:oddVBand="0" w:evenVBand="0" w:oddHBand="0" w:evenHBand="0" w:firstRowFirstColumn="0" w:firstRowLastColumn="0" w:lastRowFirstColumn="0" w:lastRowLastColumn="0"/>
              <w:rPr>
                <w:sz w:val="18"/>
              </w:rPr>
            </w:pPr>
            <w:r w:rsidRPr="00843028">
              <w:rPr>
                <w:sz w:val="18"/>
              </w:rPr>
              <w:t>l)</w:t>
            </w:r>
          </w:p>
        </w:tc>
        <w:tc>
          <w:tcPr>
            <w:tcW w:w="8647" w:type="dxa"/>
          </w:tcPr>
          <w:p w:rsidR="005D4420" w:rsidRPr="00843028" w:rsidRDefault="00CF7B74" w:rsidP="00292A0E">
            <w:pPr>
              <w:cnfStyle w:val="000000000000" w:firstRow="0" w:lastRow="0" w:firstColumn="0" w:lastColumn="0" w:oddVBand="0" w:evenVBand="0" w:oddHBand="0" w:evenHBand="0" w:firstRowFirstColumn="0" w:firstRowLastColumn="0" w:lastRowFirstColumn="0" w:lastRowLastColumn="0"/>
              <w:rPr>
                <w:sz w:val="18"/>
              </w:rPr>
            </w:pPr>
            <w:r w:rsidRPr="00843028">
              <w:rPr>
                <w:sz w:val="18"/>
              </w:rPr>
              <w:t>Garantías</w:t>
            </w:r>
          </w:p>
          <w:p w:rsidR="00AB3D94" w:rsidRPr="00843028" w:rsidRDefault="00AB3D94" w:rsidP="00292A0E">
            <w:pPr>
              <w:cnfStyle w:val="000000000000" w:firstRow="0" w:lastRow="0" w:firstColumn="0" w:lastColumn="0" w:oddVBand="0" w:evenVBand="0" w:oddHBand="0" w:evenHBand="0" w:firstRowFirstColumn="0" w:firstRowLastColumn="0" w:lastRowFirstColumn="0" w:lastRowLastColumn="0"/>
              <w:rPr>
                <w:sz w:val="18"/>
              </w:rPr>
            </w:pPr>
          </w:p>
        </w:tc>
      </w:tr>
    </w:tbl>
    <w:p w:rsidR="000F4F96" w:rsidRPr="00843028" w:rsidRDefault="000F4F96" w:rsidP="00292A0E">
      <w:pPr>
        <w:rPr>
          <w:b/>
          <w:sz w:val="18"/>
        </w:rPr>
      </w:pPr>
    </w:p>
    <w:p w:rsidR="000F4F96" w:rsidRPr="00843028" w:rsidRDefault="00050DE0" w:rsidP="00292A0E">
      <w:pPr>
        <w:pStyle w:val="Prrafodelista"/>
        <w:numPr>
          <w:ilvl w:val="0"/>
          <w:numId w:val="8"/>
        </w:numPr>
        <w:spacing w:after="0"/>
        <w:rPr>
          <w:sz w:val="16"/>
        </w:rPr>
      </w:pPr>
      <w:r w:rsidRPr="00843028">
        <w:rPr>
          <w:b/>
          <w:sz w:val="16"/>
        </w:rPr>
        <w:t>LUGAR PARA LA PRESENTACIÓN DE PROPOSICIONES Y REGISTRO DE LICITANTES</w:t>
      </w:r>
      <w:r w:rsidRPr="00843028">
        <w:rPr>
          <w:sz w:val="16"/>
        </w:rPr>
        <w:t xml:space="preserve">: </w:t>
      </w:r>
    </w:p>
    <w:p w:rsidR="0021145B" w:rsidRDefault="00050DE0" w:rsidP="00292A0E">
      <w:pPr>
        <w:pStyle w:val="Prrafodelista"/>
        <w:numPr>
          <w:ilvl w:val="1"/>
          <w:numId w:val="8"/>
        </w:numPr>
        <w:spacing w:after="0"/>
        <w:jc w:val="both"/>
        <w:rPr>
          <w:sz w:val="16"/>
        </w:rPr>
      </w:pPr>
      <w:r w:rsidRPr="00843028">
        <w:rPr>
          <w:sz w:val="16"/>
        </w:rPr>
        <w:t xml:space="preserve">Las proposiciones deberán ser presentadas por los licitantes, en las oficinas de la </w:t>
      </w:r>
      <w:r w:rsidR="00CF7B74" w:rsidRPr="00843028">
        <w:rPr>
          <w:sz w:val="16"/>
        </w:rPr>
        <w:t>Oficialía</w:t>
      </w:r>
      <w:r w:rsidRPr="00843028">
        <w:rPr>
          <w:sz w:val="16"/>
        </w:rPr>
        <w:t xml:space="preserve"> Mayor del Municipio de Los Cabos, ubicada en Boulevard Mijares 1413 Col. Centro. San </w:t>
      </w:r>
      <w:r w:rsidR="00CF7B74" w:rsidRPr="00843028">
        <w:rPr>
          <w:sz w:val="16"/>
        </w:rPr>
        <w:t>José</w:t>
      </w:r>
      <w:r w:rsidRPr="00843028">
        <w:rPr>
          <w:sz w:val="16"/>
        </w:rPr>
        <w:t xml:space="preserve"> del Cabo, Baja California Sur, el  </w:t>
      </w:r>
      <w:r w:rsidR="00CF7B74" w:rsidRPr="00843028">
        <w:rPr>
          <w:sz w:val="16"/>
        </w:rPr>
        <w:t>día</w:t>
      </w:r>
      <w:r w:rsidRPr="00843028">
        <w:rPr>
          <w:sz w:val="16"/>
        </w:rPr>
        <w:t xml:space="preserve"> del evento de presentación y apertura de </w:t>
      </w:r>
      <w:r w:rsidR="00CF7B74" w:rsidRPr="00843028">
        <w:rPr>
          <w:sz w:val="16"/>
        </w:rPr>
        <w:t>propuestas,</w:t>
      </w:r>
      <w:r w:rsidR="00523966" w:rsidRPr="00843028">
        <w:rPr>
          <w:sz w:val="16"/>
        </w:rPr>
        <w:t xml:space="preserve"> que </w:t>
      </w:r>
      <w:r w:rsidR="000F4F96" w:rsidRPr="00843028">
        <w:rPr>
          <w:sz w:val="16"/>
        </w:rPr>
        <w:t>será</w:t>
      </w:r>
      <w:r w:rsidR="00CF7B74" w:rsidRPr="00843028">
        <w:rPr>
          <w:sz w:val="16"/>
        </w:rPr>
        <w:t xml:space="preserve"> </w:t>
      </w:r>
      <w:r w:rsidR="00CF7B74" w:rsidRPr="009B270C">
        <w:rPr>
          <w:sz w:val="16"/>
        </w:rPr>
        <w:t>el</w:t>
      </w:r>
      <w:r w:rsidRPr="009B270C">
        <w:rPr>
          <w:sz w:val="16"/>
        </w:rPr>
        <w:t xml:space="preserve">  </w:t>
      </w:r>
      <w:r w:rsidR="000A7304" w:rsidRPr="002F77FA">
        <w:rPr>
          <w:b/>
          <w:sz w:val="16"/>
        </w:rPr>
        <w:t>09</w:t>
      </w:r>
      <w:r w:rsidR="00B81570" w:rsidRPr="002F77FA">
        <w:rPr>
          <w:b/>
          <w:sz w:val="16"/>
        </w:rPr>
        <w:t xml:space="preserve"> de Octubre</w:t>
      </w:r>
      <w:r w:rsidR="00414178" w:rsidRPr="002F77FA">
        <w:rPr>
          <w:b/>
          <w:sz w:val="16"/>
        </w:rPr>
        <w:t xml:space="preserve"> </w:t>
      </w:r>
      <w:r w:rsidRPr="002F77FA">
        <w:rPr>
          <w:b/>
          <w:sz w:val="16"/>
        </w:rPr>
        <w:t>de 20</w:t>
      </w:r>
      <w:r w:rsidR="00F24549" w:rsidRPr="002F77FA">
        <w:rPr>
          <w:b/>
          <w:sz w:val="16"/>
        </w:rPr>
        <w:t>20</w:t>
      </w:r>
      <w:r w:rsidRPr="002F77FA">
        <w:rPr>
          <w:b/>
          <w:sz w:val="16"/>
        </w:rPr>
        <w:t xml:space="preserve">, </w:t>
      </w:r>
      <w:r w:rsidR="00F24549" w:rsidRPr="002F77FA">
        <w:rPr>
          <w:b/>
          <w:sz w:val="16"/>
        </w:rPr>
        <w:t>a las 10:00 a.m</w:t>
      </w:r>
      <w:r w:rsidR="00F24549" w:rsidRPr="002F77FA">
        <w:rPr>
          <w:sz w:val="16"/>
        </w:rPr>
        <w:t>.,</w:t>
      </w:r>
      <w:r w:rsidR="00F24549" w:rsidRPr="009B270C">
        <w:rPr>
          <w:sz w:val="16"/>
        </w:rPr>
        <w:t xml:space="preserve"> </w:t>
      </w:r>
      <w:r w:rsidRPr="009B270C">
        <w:rPr>
          <w:sz w:val="16"/>
        </w:rPr>
        <w:t>en el entendido de que no se recibirá ninguna proposición que sea presentada fuera de esta hora.</w:t>
      </w:r>
      <w:r w:rsidR="00523966" w:rsidRPr="00843028">
        <w:rPr>
          <w:sz w:val="16"/>
        </w:rPr>
        <w:t xml:space="preserve"> Esta reunión será presidida por el Lic. </w:t>
      </w:r>
      <w:r w:rsidR="00F24549" w:rsidRPr="00843028">
        <w:rPr>
          <w:sz w:val="16"/>
        </w:rPr>
        <w:t>José</w:t>
      </w:r>
      <w:r w:rsidR="00523966" w:rsidRPr="00843028">
        <w:rPr>
          <w:sz w:val="16"/>
        </w:rPr>
        <w:t xml:space="preserve"> Eduardo </w:t>
      </w:r>
      <w:r w:rsidR="00F24549" w:rsidRPr="00843028">
        <w:rPr>
          <w:sz w:val="16"/>
        </w:rPr>
        <w:t>Ramírez</w:t>
      </w:r>
      <w:r w:rsidR="00523966" w:rsidRPr="00843028">
        <w:rPr>
          <w:sz w:val="16"/>
        </w:rPr>
        <w:t xml:space="preserve"> </w:t>
      </w:r>
      <w:r w:rsidR="00F24549" w:rsidRPr="00843028">
        <w:rPr>
          <w:sz w:val="16"/>
        </w:rPr>
        <w:t>Díaz</w:t>
      </w:r>
      <w:r w:rsidR="00523966" w:rsidRPr="00843028">
        <w:rPr>
          <w:sz w:val="16"/>
        </w:rPr>
        <w:t xml:space="preserve">, </w:t>
      </w:r>
      <w:r w:rsidR="00F24549" w:rsidRPr="00843028">
        <w:rPr>
          <w:sz w:val="16"/>
        </w:rPr>
        <w:t>C</w:t>
      </w:r>
      <w:r w:rsidR="00523966" w:rsidRPr="00843028">
        <w:rPr>
          <w:sz w:val="16"/>
        </w:rPr>
        <w:t xml:space="preserve">oordinador de la Unidad Administrativa de procedimientos de Licitaciones y Contratos. </w:t>
      </w:r>
      <w:r w:rsidRPr="00843028">
        <w:rPr>
          <w:sz w:val="16"/>
        </w:rPr>
        <w:t xml:space="preserve"> </w:t>
      </w:r>
      <w:r w:rsidR="00523966" w:rsidRPr="00843028">
        <w:rPr>
          <w:sz w:val="16"/>
        </w:rPr>
        <w:t>E</w:t>
      </w:r>
      <w:r w:rsidRPr="00843028">
        <w:rPr>
          <w:sz w:val="16"/>
        </w:rPr>
        <w:t>l licitante participante deberá considerar llegar 15 minutos antes de la hora fijada en el párrafo anterior para la correcta recepción y</w:t>
      </w:r>
      <w:r w:rsidR="00523966" w:rsidRPr="00843028">
        <w:rPr>
          <w:sz w:val="16"/>
        </w:rPr>
        <w:t xml:space="preserve"> registro de sus proposiciones.</w:t>
      </w:r>
    </w:p>
    <w:p w:rsidR="00414178" w:rsidRPr="00843028" w:rsidRDefault="00414178" w:rsidP="00414178">
      <w:pPr>
        <w:pStyle w:val="Prrafodelista"/>
        <w:spacing w:after="0"/>
        <w:jc w:val="both"/>
        <w:rPr>
          <w:sz w:val="16"/>
        </w:rPr>
      </w:pPr>
    </w:p>
    <w:p w:rsidR="000F4F96" w:rsidRPr="00843028" w:rsidRDefault="00050DE0" w:rsidP="00292A0E">
      <w:pPr>
        <w:pStyle w:val="Prrafodelista"/>
        <w:numPr>
          <w:ilvl w:val="0"/>
          <w:numId w:val="8"/>
        </w:numPr>
        <w:spacing w:after="0"/>
        <w:rPr>
          <w:sz w:val="16"/>
        </w:rPr>
      </w:pPr>
      <w:r w:rsidRPr="00843028">
        <w:rPr>
          <w:b/>
          <w:sz w:val="16"/>
        </w:rPr>
        <w:t>PROPOSICIONES EXTEMPORÁNEAS</w:t>
      </w:r>
      <w:r w:rsidRPr="00843028">
        <w:rPr>
          <w:sz w:val="16"/>
        </w:rPr>
        <w:t>:</w:t>
      </w:r>
    </w:p>
    <w:p w:rsidR="00050DE0" w:rsidRDefault="00050DE0" w:rsidP="00292A0E">
      <w:pPr>
        <w:pStyle w:val="Prrafodelista"/>
        <w:numPr>
          <w:ilvl w:val="1"/>
          <w:numId w:val="8"/>
        </w:numPr>
        <w:spacing w:after="0"/>
        <w:jc w:val="both"/>
        <w:rPr>
          <w:sz w:val="16"/>
        </w:rPr>
      </w:pPr>
      <w:r w:rsidRPr="00843028">
        <w:rPr>
          <w:sz w:val="16"/>
        </w:rPr>
        <w:t xml:space="preserve">Sólo se recibirán las proposiciones presentadas dentro del plazo y lugar estipulados en el punto anterior de éstas bases de licitación. Las proposiciones entregadas a “La Convocante” de manera extemporánea serán devueltas sin abrir al licitante que corresponda. </w:t>
      </w:r>
    </w:p>
    <w:p w:rsidR="00613A44" w:rsidRPr="00613A44" w:rsidRDefault="00613A44" w:rsidP="00613A44">
      <w:pPr>
        <w:jc w:val="both"/>
        <w:rPr>
          <w:sz w:val="16"/>
        </w:rPr>
      </w:pPr>
    </w:p>
    <w:p w:rsidR="000F4F96" w:rsidRPr="00843028" w:rsidRDefault="00050DE0" w:rsidP="00292A0E">
      <w:pPr>
        <w:pStyle w:val="Prrafodelista"/>
        <w:numPr>
          <w:ilvl w:val="0"/>
          <w:numId w:val="8"/>
        </w:numPr>
        <w:spacing w:after="0"/>
        <w:rPr>
          <w:sz w:val="16"/>
        </w:rPr>
      </w:pPr>
      <w:r w:rsidRPr="00843028">
        <w:rPr>
          <w:b/>
          <w:sz w:val="16"/>
        </w:rPr>
        <w:t>MODIFICACIÓN Y RETIRO DE PROPOSICIONES</w:t>
      </w:r>
      <w:r w:rsidRPr="00843028">
        <w:rPr>
          <w:sz w:val="16"/>
        </w:rPr>
        <w:t xml:space="preserve">: </w:t>
      </w:r>
    </w:p>
    <w:p w:rsidR="000F4F96" w:rsidRPr="00843028" w:rsidRDefault="00050DE0" w:rsidP="00292A0E">
      <w:pPr>
        <w:pStyle w:val="Prrafodelista"/>
        <w:numPr>
          <w:ilvl w:val="1"/>
          <w:numId w:val="8"/>
        </w:numPr>
        <w:spacing w:after="0"/>
        <w:rPr>
          <w:sz w:val="16"/>
        </w:rPr>
      </w:pPr>
      <w:r w:rsidRPr="00843028">
        <w:rPr>
          <w:sz w:val="16"/>
        </w:rPr>
        <w:t xml:space="preserve">Las proposiciones no podrán ser modificadas, una vez transcurrido el plazo para el inicio del acto de presentación de proposiciones y apertura de propuestas técnicas. </w:t>
      </w:r>
    </w:p>
    <w:p w:rsidR="00050DE0" w:rsidRDefault="00050DE0" w:rsidP="00292A0E">
      <w:pPr>
        <w:pStyle w:val="Prrafodelista"/>
        <w:numPr>
          <w:ilvl w:val="1"/>
          <w:numId w:val="8"/>
        </w:numPr>
        <w:spacing w:after="0"/>
        <w:rPr>
          <w:sz w:val="16"/>
        </w:rPr>
      </w:pPr>
      <w:r w:rsidRPr="00843028">
        <w:rPr>
          <w:sz w:val="16"/>
        </w:rPr>
        <w:t xml:space="preserve">No se podrán retirar proposiciones durante el vencimiento del plazo para la presentación de las proposiciones y la expiración del período de vigencia especificado por el licitante en el Catalogo de Conceptos (anexo 7) y el Formato de Propuesta Económica (anexo 8) </w:t>
      </w:r>
    </w:p>
    <w:p w:rsidR="00613A44" w:rsidRPr="00613A44" w:rsidRDefault="00613A44" w:rsidP="00613A44">
      <w:pPr>
        <w:rPr>
          <w:sz w:val="16"/>
        </w:rPr>
      </w:pPr>
    </w:p>
    <w:p w:rsidR="00050DE0" w:rsidRPr="00843028" w:rsidRDefault="000F4F96" w:rsidP="00292A0E">
      <w:pPr>
        <w:pStyle w:val="Prrafodelista"/>
        <w:numPr>
          <w:ilvl w:val="0"/>
          <w:numId w:val="2"/>
        </w:numPr>
        <w:spacing w:after="0"/>
        <w:rPr>
          <w:b/>
          <w:sz w:val="16"/>
        </w:rPr>
      </w:pPr>
      <w:r w:rsidRPr="00843028">
        <w:rPr>
          <w:b/>
          <w:sz w:val="16"/>
        </w:rPr>
        <w:t>RECEPCIÓN</w:t>
      </w:r>
      <w:r w:rsidR="00B154E9" w:rsidRPr="00843028">
        <w:rPr>
          <w:b/>
          <w:sz w:val="16"/>
        </w:rPr>
        <w:t>, APERTURA</w:t>
      </w:r>
      <w:r w:rsidR="00050DE0" w:rsidRPr="00843028">
        <w:rPr>
          <w:b/>
          <w:sz w:val="16"/>
        </w:rPr>
        <w:t xml:space="preserve"> Y EVALUACIÓN DE LAS PROPOSICIONES</w:t>
      </w:r>
    </w:p>
    <w:p w:rsidR="000F4F96" w:rsidRPr="00843028" w:rsidRDefault="00050DE0" w:rsidP="00292A0E">
      <w:pPr>
        <w:pStyle w:val="Prrafodelista"/>
        <w:numPr>
          <w:ilvl w:val="0"/>
          <w:numId w:val="8"/>
        </w:numPr>
        <w:spacing w:after="0"/>
        <w:rPr>
          <w:sz w:val="16"/>
        </w:rPr>
      </w:pPr>
      <w:r w:rsidRPr="00843028">
        <w:rPr>
          <w:b/>
          <w:sz w:val="16"/>
        </w:rPr>
        <w:t xml:space="preserve">APERTURA DE PROPUESTAS TÉCNICAS Y </w:t>
      </w:r>
      <w:r w:rsidR="00392068" w:rsidRPr="00843028">
        <w:rPr>
          <w:b/>
          <w:sz w:val="16"/>
        </w:rPr>
        <w:t>ECONÓMICAS</w:t>
      </w:r>
      <w:r w:rsidRPr="00843028">
        <w:rPr>
          <w:b/>
          <w:sz w:val="16"/>
        </w:rPr>
        <w:t xml:space="preserve"> DE LOS LICITANTES</w:t>
      </w:r>
      <w:r w:rsidR="000F4F96" w:rsidRPr="00843028">
        <w:rPr>
          <w:sz w:val="16"/>
        </w:rPr>
        <w:t>:</w:t>
      </w:r>
    </w:p>
    <w:p w:rsidR="000F4F96" w:rsidRPr="00843028" w:rsidRDefault="00050DE0" w:rsidP="00292A0E">
      <w:pPr>
        <w:pStyle w:val="Prrafodelista"/>
        <w:numPr>
          <w:ilvl w:val="1"/>
          <w:numId w:val="8"/>
        </w:numPr>
        <w:spacing w:after="0"/>
        <w:jc w:val="both"/>
        <w:rPr>
          <w:sz w:val="16"/>
        </w:rPr>
      </w:pPr>
      <w:r w:rsidRPr="00843028">
        <w:rPr>
          <w:sz w:val="16"/>
        </w:rPr>
        <w:t>El  acto  se  llevará  a  cabo  en  </w:t>
      </w:r>
      <w:r w:rsidR="00F24549" w:rsidRPr="00843028">
        <w:rPr>
          <w:sz w:val="16"/>
        </w:rPr>
        <w:t>dos</w:t>
      </w:r>
      <w:r w:rsidRPr="00843028">
        <w:rPr>
          <w:sz w:val="16"/>
        </w:rPr>
        <w:t xml:space="preserve"> evento</w:t>
      </w:r>
      <w:r w:rsidR="00F24549" w:rsidRPr="00843028">
        <w:rPr>
          <w:sz w:val="16"/>
        </w:rPr>
        <w:t>s</w:t>
      </w:r>
      <w:r w:rsidRPr="00843028">
        <w:rPr>
          <w:sz w:val="16"/>
        </w:rPr>
        <w:t xml:space="preserve"> conforme  a  lo  señalado en  el  artículo  </w:t>
      </w:r>
      <w:r w:rsidR="00F24549" w:rsidRPr="00843028">
        <w:rPr>
          <w:sz w:val="16"/>
        </w:rPr>
        <w:t>45</w:t>
      </w:r>
      <w:r w:rsidRPr="00843028">
        <w:rPr>
          <w:sz w:val="16"/>
        </w:rPr>
        <w:t xml:space="preserve">  de  la  Ley  de Adquisiciones, Arrendamientos y Servicios para el Estado de Baja California Sur. </w:t>
      </w:r>
    </w:p>
    <w:p w:rsidR="000F4F96" w:rsidRPr="00843028" w:rsidRDefault="00050DE0" w:rsidP="00292A0E">
      <w:pPr>
        <w:pStyle w:val="Prrafodelista"/>
        <w:numPr>
          <w:ilvl w:val="1"/>
          <w:numId w:val="8"/>
        </w:numPr>
        <w:spacing w:after="0"/>
        <w:jc w:val="both"/>
        <w:rPr>
          <w:sz w:val="16"/>
        </w:rPr>
      </w:pPr>
      <w:r w:rsidRPr="00364E54">
        <w:rPr>
          <w:sz w:val="16"/>
        </w:rPr>
        <w:t>“</w:t>
      </w:r>
      <w:r w:rsidRPr="00364E54">
        <w:rPr>
          <w:b/>
          <w:sz w:val="16"/>
        </w:rPr>
        <w:t>La Convocante”</w:t>
      </w:r>
      <w:r w:rsidRPr="00364E54">
        <w:rPr>
          <w:sz w:val="16"/>
        </w:rPr>
        <w:t xml:space="preserve"> iniciará el acto de </w:t>
      </w:r>
      <w:r w:rsidRPr="00364E54">
        <w:rPr>
          <w:sz w:val="16"/>
          <w:u w:val="single"/>
        </w:rPr>
        <w:t>recepción de proposiciones y apertura de propuestas técnicas</w:t>
      </w:r>
      <w:r w:rsidRPr="00364E54">
        <w:rPr>
          <w:sz w:val="16"/>
        </w:rPr>
        <w:t xml:space="preserve"> , a   </w:t>
      </w:r>
      <w:r w:rsidR="000F4F96" w:rsidRPr="00364E54">
        <w:rPr>
          <w:sz w:val="16"/>
        </w:rPr>
        <w:t>l</w:t>
      </w:r>
      <w:r w:rsidRPr="00364E54">
        <w:rPr>
          <w:sz w:val="16"/>
        </w:rPr>
        <w:t xml:space="preserve">as </w:t>
      </w:r>
      <w:r w:rsidRPr="002F77FA">
        <w:rPr>
          <w:b/>
          <w:sz w:val="16"/>
        </w:rPr>
        <w:t>1</w:t>
      </w:r>
      <w:r w:rsidR="00F24549" w:rsidRPr="002F77FA">
        <w:rPr>
          <w:b/>
          <w:sz w:val="16"/>
        </w:rPr>
        <w:t>0</w:t>
      </w:r>
      <w:r w:rsidR="000A7304" w:rsidRPr="002F77FA">
        <w:rPr>
          <w:b/>
          <w:sz w:val="16"/>
        </w:rPr>
        <w:t>:00 horas del día 09</w:t>
      </w:r>
      <w:r w:rsidR="008F1738" w:rsidRPr="002F77FA">
        <w:rPr>
          <w:b/>
          <w:sz w:val="16"/>
        </w:rPr>
        <w:t xml:space="preserve"> </w:t>
      </w:r>
      <w:r w:rsidR="00414178" w:rsidRPr="002F77FA">
        <w:rPr>
          <w:b/>
          <w:sz w:val="16"/>
        </w:rPr>
        <w:t xml:space="preserve">de </w:t>
      </w:r>
      <w:r w:rsidR="00B81570" w:rsidRPr="002F77FA">
        <w:rPr>
          <w:b/>
          <w:sz w:val="16"/>
        </w:rPr>
        <w:t>Octubre</w:t>
      </w:r>
      <w:r w:rsidR="00F24549" w:rsidRPr="002F77FA">
        <w:rPr>
          <w:b/>
          <w:sz w:val="16"/>
        </w:rPr>
        <w:t xml:space="preserve"> del 2020</w:t>
      </w:r>
      <w:r w:rsidR="00F24549" w:rsidRPr="002F77FA">
        <w:rPr>
          <w:sz w:val="16"/>
        </w:rPr>
        <w:t>,</w:t>
      </w:r>
      <w:r w:rsidRPr="00364E54">
        <w:rPr>
          <w:sz w:val="16"/>
        </w:rPr>
        <w:t xml:space="preserve"> en las oficinas de la </w:t>
      </w:r>
      <w:r w:rsidR="00CF7B74" w:rsidRPr="00364E54">
        <w:rPr>
          <w:sz w:val="16"/>
        </w:rPr>
        <w:t>Oficialía</w:t>
      </w:r>
      <w:r w:rsidRPr="00364E54">
        <w:rPr>
          <w:sz w:val="16"/>
        </w:rPr>
        <w:t xml:space="preserve"> Mayor del Municipio de Los Cabos, ubicada en Boulevard Mijares 1413 Col. Centro. San </w:t>
      </w:r>
      <w:r w:rsidR="00CF7B74" w:rsidRPr="00364E54">
        <w:rPr>
          <w:sz w:val="16"/>
        </w:rPr>
        <w:t>José</w:t>
      </w:r>
      <w:r w:rsidRPr="00364E54">
        <w:rPr>
          <w:sz w:val="16"/>
        </w:rPr>
        <w:t xml:space="preserve"> del Cabo, Baja California. Las proposiciones presentadas por medio del servicio postal o de mensajería, podrán participar en este</w:t>
      </w:r>
      <w:r w:rsidRPr="00843028">
        <w:rPr>
          <w:sz w:val="16"/>
        </w:rPr>
        <w:t xml:space="preserve"> proceso de licitación, cuando las mismas sean presentadas en tiempo, lugar y forma,   previo al acto de apertura de proposiciones técnicas, en caso de no cumplir con los términos y condiciones para la presentación de las mismas, estas no serán recibidas por “</w:t>
      </w:r>
      <w:r w:rsidRPr="00613A44">
        <w:rPr>
          <w:b/>
          <w:sz w:val="16"/>
        </w:rPr>
        <w:t>La Convocante</w:t>
      </w:r>
      <w:r w:rsidRPr="00843028">
        <w:rPr>
          <w:sz w:val="16"/>
        </w:rPr>
        <w:t xml:space="preserve">” para su revisión. </w:t>
      </w:r>
    </w:p>
    <w:p w:rsidR="000F4F96" w:rsidRPr="00843028" w:rsidRDefault="00050DE0" w:rsidP="00292A0E">
      <w:pPr>
        <w:pStyle w:val="Prrafodelista"/>
        <w:numPr>
          <w:ilvl w:val="1"/>
          <w:numId w:val="8"/>
        </w:numPr>
        <w:spacing w:after="0"/>
        <w:jc w:val="both"/>
        <w:rPr>
          <w:sz w:val="16"/>
        </w:rPr>
      </w:pPr>
      <w:r w:rsidRPr="00843028">
        <w:rPr>
          <w:sz w:val="16"/>
        </w:rPr>
        <w:t xml:space="preserve">En el acto mencionado estarán presentes los representantes de las dependencias, el  representante de la </w:t>
      </w:r>
      <w:r w:rsidR="0021145B" w:rsidRPr="00843028">
        <w:rPr>
          <w:sz w:val="16"/>
        </w:rPr>
        <w:t>Oficialía</w:t>
      </w:r>
      <w:r w:rsidRPr="00843028">
        <w:rPr>
          <w:sz w:val="16"/>
        </w:rPr>
        <w:t xml:space="preserve"> Mayor,  y podrán hacerlo de igual modo, 1 (un) representante de cada licitante inscrito que así lo desee. </w:t>
      </w:r>
    </w:p>
    <w:p w:rsidR="000F4F96" w:rsidRPr="00843028" w:rsidRDefault="00050DE0" w:rsidP="00292A0E">
      <w:pPr>
        <w:pStyle w:val="Prrafodelista"/>
        <w:numPr>
          <w:ilvl w:val="1"/>
          <w:numId w:val="8"/>
        </w:numPr>
        <w:spacing w:after="0"/>
        <w:jc w:val="both"/>
        <w:rPr>
          <w:sz w:val="16"/>
        </w:rPr>
      </w:pPr>
      <w:r w:rsidRPr="00843028">
        <w:rPr>
          <w:sz w:val="16"/>
        </w:rPr>
        <w:t>En la primera etapa los licitantes entregarán sus proposiciones en sobres cerrados en forma inviolable; se procederá a la apertura de la propuesta técnica  y se desecharán las que hubieren omitido alguno de los requisitos exigidos. Las propuestas desechadas en esta etapa quedarán en custodia de oficialía Mayor durante el proceso de licitación y se entregarán a los licitante</w:t>
      </w:r>
      <w:r w:rsidR="00C84675" w:rsidRPr="00843028">
        <w:rPr>
          <w:sz w:val="16"/>
        </w:rPr>
        <w:t xml:space="preserve">s en el momento en el que el </w:t>
      </w:r>
      <w:r w:rsidRPr="00843028">
        <w:rPr>
          <w:sz w:val="16"/>
        </w:rPr>
        <w:t xml:space="preserve">Oficial Mayor lo consideré oportuno. Los  miembros  de “El  Municipio “ presentes  rubricarán  las  partes  de  las  propuestas técnicas  presentadas que previamente se hayan determinado en las bases de licitación, las que para estos efectos constarán documentalmente, así como los correspondientes sobres </w:t>
      </w:r>
      <w:r w:rsidRPr="00843028">
        <w:rPr>
          <w:sz w:val="16"/>
        </w:rPr>
        <w:lastRenderedPageBreak/>
        <w:t xml:space="preserve">cerrados que contengan las propuestas económicas de los licitantes, incluidos los de aquellas cuyas propuestas técnicas hubieren sido desechadas. </w:t>
      </w:r>
    </w:p>
    <w:p w:rsidR="00050DE0" w:rsidRPr="00364E54" w:rsidRDefault="00050DE0" w:rsidP="00292A0E">
      <w:pPr>
        <w:pStyle w:val="Prrafodelista"/>
        <w:numPr>
          <w:ilvl w:val="1"/>
          <w:numId w:val="8"/>
        </w:numPr>
        <w:spacing w:after="0"/>
        <w:jc w:val="both"/>
        <w:rPr>
          <w:sz w:val="16"/>
        </w:rPr>
      </w:pPr>
      <w:r w:rsidRPr="00843028">
        <w:rPr>
          <w:sz w:val="16"/>
        </w:rPr>
        <w:t xml:space="preserve">Se levantará acta de la primera etapa en la que se hará constar las propuestas técnicas aceptadas para su análisis, así como las que hubieren sido desechadas y las causas que lo motivaron, el acta será firmada por los asistentes y se pondrá a su disposición o se les entregará copia de la misma, poniéndose a partir del </w:t>
      </w:r>
      <w:r w:rsidRPr="002F77FA">
        <w:rPr>
          <w:sz w:val="16"/>
        </w:rPr>
        <w:t xml:space="preserve">día </w:t>
      </w:r>
      <w:r w:rsidR="000A7304" w:rsidRPr="002F77FA">
        <w:rPr>
          <w:b/>
          <w:sz w:val="16"/>
        </w:rPr>
        <w:t>09</w:t>
      </w:r>
      <w:r w:rsidR="00B81570" w:rsidRPr="002F77FA">
        <w:rPr>
          <w:b/>
          <w:sz w:val="16"/>
        </w:rPr>
        <w:t xml:space="preserve"> de Octub</w:t>
      </w:r>
      <w:r w:rsidR="00414178" w:rsidRPr="002F77FA">
        <w:rPr>
          <w:b/>
          <w:sz w:val="16"/>
        </w:rPr>
        <w:t xml:space="preserve">re </w:t>
      </w:r>
      <w:r w:rsidR="00364E54" w:rsidRPr="002F77FA">
        <w:rPr>
          <w:b/>
          <w:sz w:val="16"/>
        </w:rPr>
        <w:t>de 2020</w:t>
      </w:r>
      <w:r w:rsidRPr="002F77FA">
        <w:rPr>
          <w:b/>
          <w:sz w:val="16"/>
        </w:rPr>
        <w:t xml:space="preserve"> </w:t>
      </w:r>
      <w:r w:rsidRPr="002F77FA">
        <w:rPr>
          <w:sz w:val="16"/>
        </w:rPr>
        <w:t>a disposición</w:t>
      </w:r>
      <w:r w:rsidRPr="00364E54">
        <w:rPr>
          <w:sz w:val="16"/>
        </w:rPr>
        <w:t xml:space="preserve"> de los que no hayan asistido, en la página de </w:t>
      </w:r>
      <w:hyperlink r:id="rId13" w:history="1">
        <w:r w:rsidR="00E366A3" w:rsidRPr="00364E54">
          <w:rPr>
            <w:rStyle w:val="Hipervnculo"/>
            <w:sz w:val="16"/>
          </w:rPr>
          <w:t>www.compranet.bcs.gob.mx</w:t>
        </w:r>
      </w:hyperlink>
      <w:r w:rsidR="00E366A3" w:rsidRPr="00364E54">
        <w:rPr>
          <w:sz w:val="16"/>
        </w:rPr>
        <w:t xml:space="preserve"> </w:t>
      </w:r>
      <w:r w:rsidRPr="00364E54">
        <w:rPr>
          <w:sz w:val="16"/>
        </w:rPr>
        <w:t xml:space="preserve">, para efectos de su notificación. </w:t>
      </w:r>
    </w:p>
    <w:p w:rsidR="00DA1461" w:rsidRPr="00B66462" w:rsidRDefault="00DA1461" w:rsidP="00B66462">
      <w:pPr>
        <w:jc w:val="both"/>
        <w:rPr>
          <w:sz w:val="16"/>
        </w:rPr>
      </w:pPr>
    </w:p>
    <w:p w:rsidR="000F4F96" w:rsidRPr="00843028" w:rsidRDefault="00050DE0" w:rsidP="00292A0E">
      <w:pPr>
        <w:pStyle w:val="Prrafodelista"/>
        <w:numPr>
          <w:ilvl w:val="0"/>
          <w:numId w:val="8"/>
        </w:numPr>
        <w:spacing w:after="0"/>
        <w:rPr>
          <w:sz w:val="16"/>
        </w:rPr>
      </w:pPr>
      <w:r w:rsidRPr="00843028">
        <w:rPr>
          <w:b/>
          <w:sz w:val="16"/>
        </w:rPr>
        <w:t xml:space="preserve">ANÁLISIS TÉCNICO Y </w:t>
      </w:r>
      <w:r w:rsidR="000F4F96" w:rsidRPr="00843028">
        <w:rPr>
          <w:b/>
          <w:sz w:val="16"/>
        </w:rPr>
        <w:t>ECONÓMICO</w:t>
      </w:r>
      <w:r w:rsidRPr="00843028">
        <w:rPr>
          <w:sz w:val="16"/>
        </w:rPr>
        <w:t xml:space="preserve">: </w:t>
      </w:r>
    </w:p>
    <w:p w:rsidR="00897457" w:rsidRPr="00843028" w:rsidRDefault="00050DE0" w:rsidP="00292A0E">
      <w:pPr>
        <w:pStyle w:val="Prrafodelista"/>
        <w:numPr>
          <w:ilvl w:val="1"/>
          <w:numId w:val="8"/>
        </w:numPr>
        <w:spacing w:after="0"/>
        <w:jc w:val="both"/>
        <w:rPr>
          <w:sz w:val="16"/>
        </w:rPr>
      </w:pPr>
      <w:r w:rsidRPr="00843028">
        <w:rPr>
          <w:sz w:val="16"/>
        </w:rPr>
        <w:t xml:space="preserve">Una vez que se realice la evaluación preliminar de las propuestas técnicas  de los licitantes de conformidad con los puntos 19.4 Y 19.5 de las presentes bases, la </w:t>
      </w:r>
      <w:r w:rsidR="00E366A3" w:rsidRPr="00843028">
        <w:rPr>
          <w:sz w:val="16"/>
        </w:rPr>
        <w:t>Oficialía</w:t>
      </w:r>
      <w:r w:rsidRPr="00843028">
        <w:rPr>
          <w:sz w:val="16"/>
        </w:rPr>
        <w:t xml:space="preserve"> Mayor procederá a realizar el </w:t>
      </w:r>
      <w:r w:rsidR="00F24549" w:rsidRPr="00843028">
        <w:rPr>
          <w:sz w:val="16"/>
        </w:rPr>
        <w:t xml:space="preserve">análisis detallado de las propuestas aceptadas y procederá a desechar </w:t>
      </w:r>
      <w:r w:rsidRPr="00843028">
        <w:rPr>
          <w:sz w:val="16"/>
        </w:rPr>
        <w:t> las  propuestas  que no hayan cumplido con lo solici</w:t>
      </w:r>
      <w:r w:rsidR="00897457" w:rsidRPr="00843028">
        <w:rPr>
          <w:sz w:val="16"/>
        </w:rPr>
        <w:t>tado de acuerdo a los puntos 3</w:t>
      </w:r>
      <w:r w:rsidRPr="00843028">
        <w:rPr>
          <w:sz w:val="16"/>
        </w:rPr>
        <w:t>, 8.1</w:t>
      </w:r>
      <w:r w:rsidR="00414178">
        <w:rPr>
          <w:sz w:val="16"/>
        </w:rPr>
        <w:t>, 8.2</w:t>
      </w:r>
      <w:r w:rsidRPr="00843028">
        <w:rPr>
          <w:sz w:val="16"/>
        </w:rPr>
        <w:t>, 15.1, 15.3 Incisos A y B  de estas bases de licitación, debiendo dar a conocer el resultado de éste a los licitantes en el acto de</w:t>
      </w:r>
      <w:r w:rsidR="00A45FBF" w:rsidRPr="00843028">
        <w:rPr>
          <w:sz w:val="16"/>
        </w:rPr>
        <w:t xml:space="preserve"> apertura de propuestas </w:t>
      </w:r>
      <w:r w:rsidR="00897457" w:rsidRPr="00843028">
        <w:rPr>
          <w:sz w:val="16"/>
        </w:rPr>
        <w:t>económicas</w:t>
      </w:r>
      <w:r w:rsidR="00E366A3" w:rsidRPr="00843028">
        <w:rPr>
          <w:sz w:val="16"/>
        </w:rPr>
        <w:t>.</w:t>
      </w:r>
    </w:p>
    <w:p w:rsidR="00897457" w:rsidRPr="00843028" w:rsidRDefault="00050DE0" w:rsidP="00292A0E">
      <w:pPr>
        <w:pStyle w:val="Prrafodelista"/>
        <w:numPr>
          <w:ilvl w:val="1"/>
          <w:numId w:val="8"/>
        </w:numPr>
        <w:spacing w:after="0"/>
        <w:jc w:val="both"/>
        <w:rPr>
          <w:sz w:val="16"/>
        </w:rPr>
      </w:pPr>
      <w:r w:rsidRPr="00843028">
        <w:rPr>
          <w:sz w:val="16"/>
        </w:rPr>
        <w:t xml:space="preserve">En la evaluación de las proposiciones presentadas, en ningún caso se utilizarán mecanismos de puntos o porcentajes. </w:t>
      </w:r>
    </w:p>
    <w:p w:rsidR="00897457" w:rsidRPr="00843028" w:rsidRDefault="00050DE0" w:rsidP="00292A0E">
      <w:pPr>
        <w:pStyle w:val="Prrafodelista"/>
        <w:numPr>
          <w:ilvl w:val="1"/>
          <w:numId w:val="8"/>
        </w:numPr>
        <w:spacing w:after="0"/>
        <w:jc w:val="both"/>
        <w:rPr>
          <w:sz w:val="16"/>
        </w:rPr>
      </w:pPr>
      <w:r w:rsidRPr="00843028">
        <w:rPr>
          <w:sz w:val="16"/>
        </w:rPr>
        <w:t xml:space="preserve">No serán objeto de evaluación, las condiciones establecidas en las bases de licitación que tengan como propósito facilitar la presentación de las proposiciones y agilizar la conducción de los actos de la licitación. La inobservancia por parte de los licitantes respecto a dichas condiciones o requisitos no será motivo para desechar sus propuestas. </w:t>
      </w:r>
    </w:p>
    <w:p w:rsidR="00897457" w:rsidRPr="00843028" w:rsidRDefault="00050DE0" w:rsidP="00292A0E">
      <w:pPr>
        <w:pStyle w:val="Prrafodelista"/>
        <w:numPr>
          <w:ilvl w:val="1"/>
          <w:numId w:val="8"/>
        </w:numPr>
        <w:spacing w:after="0"/>
        <w:jc w:val="both"/>
        <w:rPr>
          <w:sz w:val="16"/>
        </w:rPr>
      </w:pPr>
      <w:r w:rsidRPr="00843028">
        <w:rPr>
          <w:sz w:val="16"/>
        </w:rPr>
        <w:t xml:space="preserve">Se  procederá  a  la  apertura  de  las propuestas económicas de los licitantes cuyas propuestas técnicas no hubieren sido desechadas y se dará lectura en voz alta al importe de las propuestas que cubran los requisitos exigidos. Los miembros de  </w:t>
      </w:r>
      <w:r w:rsidRPr="00414178">
        <w:rPr>
          <w:b/>
          <w:sz w:val="16"/>
        </w:rPr>
        <w:t xml:space="preserve">“EL MUNICIPIO” </w:t>
      </w:r>
      <w:r w:rsidRPr="00843028">
        <w:rPr>
          <w:sz w:val="16"/>
        </w:rPr>
        <w:t xml:space="preserve">presentes rubricarán las partes de las propuestas económicas presentadas que previamente se detallan en el </w:t>
      </w:r>
      <w:r w:rsidR="00C84675" w:rsidRPr="00843028">
        <w:rPr>
          <w:sz w:val="16"/>
        </w:rPr>
        <w:t xml:space="preserve">punto 8.1 inciso h) </w:t>
      </w:r>
      <w:r w:rsidR="00392068" w:rsidRPr="00843028">
        <w:rPr>
          <w:sz w:val="16"/>
        </w:rPr>
        <w:t>y el punto</w:t>
      </w:r>
      <w:r w:rsidR="00C84675" w:rsidRPr="00843028">
        <w:rPr>
          <w:sz w:val="16"/>
        </w:rPr>
        <w:t xml:space="preserve"> 8.2 </w:t>
      </w:r>
      <w:r w:rsidR="00392068" w:rsidRPr="00843028">
        <w:rPr>
          <w:sz w:val="16"/>
        </w:rPr>
        <w:t xml:space="preserve">inciso </w:t>
      </w:r>
      <w:r w:rsidR="00C84675" w:rsidRPr="00843028">
        <w:rPr>
          <w:sz w:val="16"/>
        </w:rPr>
        <w:t>i</w:t>
      </w:r>
      <w:r w:rsidRPr="00843028">
        <w:rPr>
          <w:sz w:val="16"/>
        </w:rPr>
        <w:t xml:space="preserve">), de estas bases de licitación. </w:t>
      </w:r>
    </w:p>
    <w:p w:rsidR="00897457" w:rsidRPr="00843028" w:rsidRDefault="00050DE0" w:rsidP="00292A0E">
      <w:pPr>
        <w:pStyle w:val="Prrafodelista"/>
        <w:numPr>
          <w:ilvl w:val="1"/>
          <w:numId w:val="8"/>
        </w:numPr>
        <w:spacing w:after="0"/>
        <w:jc w:val="both"/>
        <w:rPr>
          <w:sz w:val="16"/>
        </w:rPr>
      </w:pPr>
      <w:r w:rsidRPr="00843028">
        <w:rPr>
          <w:sz w:val="16"/>
        </w:rPr>
        <w:t xml:space="preserve">Los errores aritméticos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las cantidades expresadas en números y letras, prevalecerá el monto expresado en letra. Si el licitante no aceptara la corrección su propuesta será rechazada. </w:t>
      </w:r>
    </w:p>
    <w:p w:rsidR="00897457" w:rsidRPr="00843028" w:rsidRDefault="00050DE0" w:rsidP="00292A0E">
      <w:pPr>
        <w:pStyle w:val="Prrafodelista"/>
        <w:numPr>
          <w:ilvl w:val="1"/>
          <w:numId w:val="8"/>
        </w:numPr>
        <w:spacing w:after="0"/>
        <w:jc w:val="both"/>
        <w:rPr>
          <w:sz w:val="16"/>
        </w:rPr>
      </w:pPr>
      <w:r w:rsidRPr="00843028">
        <w:rPr>
          <w:sz w:val="16"/>
        </w:rPr>
        <w:t>Si el monto de la propuesta económica discrepa con el monto obtenido del catálogo de conceptos, prevalecerán todos los importes y especificaciones señaladas en el catálogo de conceptos</w:t>
      </w:r>
      <w:r w:rsidRPr="00843028">
        <w:rPr>
          <w:b/>
          <w:sz w:val="16"/>
        </w:rPr>
        <w:t>.   </w:t>
      </w:r>
    </w:p>
    <w:p w:rsidR="00897457" w:rsidRPr="00013F3A" w:rsidRDefault="00050DE0" w:rsidP="00292A0E">
      <w:pPr>
        <w:pStyle w:val="Prrafodelista"/>
        <w:numPr>
          <w:ilvl w:val="1"/>
          <w:numId w:val="8"/>
        </w:numPr>
        <w:spacing w:after="0"/>
        <w:jc w:val="both"/>
        <w:rPr>
          <w:sz w:val="16"/>
        </w:rPr>
      </w:pPr>
      <w:r w:rsidRPr="00013F3A">
        <w:rPr>
          <w:b/>
          <w:sz w:val="16"/>
        </w:rPr>
        <w:t>Si existiera discrepancia entre la descripción de la propuesta técnica con la descripción en el Catálogo de conceptos en cuanto al bien ofertado, será causa para desechar su propuesta</w:t>
      </w:r>
      <w:r w:rsidRPr="00013F3A">
        <w:rPr>
          <w:sz w:val="16"/>
        </w:rPr>
        <w:t xml:space="preserve"> </w:t>
      </w:r>
      <w:r w:rsidRPr="00013F3A">
        <w:rPr>
          <w:b/>
          <w:sz w:val="16"/>
        </w:rPr>
        <w:t>Económica.</w:t>
      </w:r>
      <w:r w:rsidRPr="00013F3A">
        <w:rPr>
          <w:sz w:val="16"/>
        </w:rPr>
        <w:t xml:space="preserve"> </w:t>
      </w:r>
    </w:p>
    <w:p w:rsidR="00897457" w:rsidRPr="00364E54" w:rsidRDefault="00050DE0" w:rsidP="00292A0E">
      <w:pPr>
        <w:pStyle w:val="Prrafodelista"/>
        <w:numPr>
          <w:ilvl w:val="1"/>
          <w:numId w:val="8"/>
        </w:numPr>
        <w:spacing w:after="0"/>
        <w:jc w:val="both"/>
        <w:rPr>
          <w:sz w:val="16"/>
        </w:rPr>
      </w:pPr>
      <w:r w:rsidRPr="00843028">
        <w:rPr>
          <w:sz w:val="16"/>
        </w:rPr>
        <w:t>El Acta de Fallo Técnico y  Económico se pondrá a</w:t>
      </w:r>
      <w:r w:rsidR="00364E54">
        <w:rPr>
          <w:sz w:val="16"/>
        </w:rPr>
        <w:t xml:space="preserve"> disposición de los licitantes </w:t>
      </w:r>
      <w:r w:rsidRPr="00843028">
        <w:rPr>
          <w:sz w:val="16"/>
        </w:rPr>
        <w:t xml:space="preserve"> interesados en el domicilio en el que se llevó a cabo el </w:t>
      </w:r>
      <w:r w:rsidR="00364E54" w:rsidRPr="00364E54">
        <w:rPr>
          <w:sz w:val="16"/>
          <w:u w:val="single"/>
        </w:rPr>
        <w:t>Acto de lectura de dictamen técnico y apertura de propuestas Económicas</w:t>
      </w:r>
      <w:r w:rsidR="00364E54">
        <w:rPr>
          <w:sz w:val="16"/>
        </w:rPr>
        <w:t xml:space="preserve">, el cual se realizará el día </w:t>
      </w:r>
      <w:r w:rsidR="00B81570" w:rsidRPr="002F77FA">
        <w:rPr>
          <w:b/>
          <w:sz w:val="16"/>
        </w:rPr>
        <w:t>1</w:t>
      </w:r>
      <w:r w:rsidR="008F1738" w:rsidRPr="002F77FA">
        <w:rPr>
          <w:b/>
          <w:sz w:val="16"/>
        </w:rPr>
        <w:t>4</w:t>
      </w:r>
      <w:r w:rsidR="00B81570" w:rsidRPr="002F77FA">
        <w:rPr>
          <w:b/>
          <w:sz w:val="16"/>
        </w:rPr>
        <w:t xml:space="preserve"> de Octubre</w:t>
      </w:r>
      <w:r w:rsidR="00364E54" w:rsidRPr="002F77FA">
        <w:rPr>
          <w:b/>
          <w:sz w:val="16"/>
        </w:rPr>
        <w:t xml:space="preserve"> de 2020 a las 1</w:t>
      </w:r>
      <w:r w:rsidR="000A7304" w:rsidRPr="002F77FA">
        <w:rPr>
          <w:b/>
          <w:sz w:val="16"/>
        </w:rPr>
        <w:t>1</w:t>
      </w:r>
      <w:r w:rsidR="003573AC" w:rsidRPr="002F77FA">
        <w:rPr>
          <w:b/>
          <w:sz w:val="16"/>
        </w:rPr>
        <w:t>:00</w:t>
      </w:r>
      <w:r w:rsidR="008F1738" w:rsidRPr="002F77FA">
        <w:rPr>
          <w:b/>
          <w:sz w:val="16"/>
        </w:rPr>
        <w:t xml:space="preserve"> </w:t>
      </w:r>
      <w:r w:rsidR="00364E54" w:rsidRPr="002F77FA">
        <w:rPr>
          <w:b/>
          <w:sz w:val="16"/>
        </w:rPr>
        <w:t xml:space="preserve">am </w:t>
      </w:r>
      <w:r w:rsidRPr="002F77FA">
        <w:rPr>
          <w:sz w:val="16"/>
        </w:rPr>
        <w:t>, siendo</w:t>
      </w:r>
      <w:r w:rsidRPr="00843028">
        <w:rPr>
          <w:sz w:val="16"/>
        </w:rPr>
        <w:t xml:space="preserve"> responsabilidad de los licitantes el </w:t>
      </w:r>
      <w:r w:rsidRPr="00364E54">
        <w:rPr>
          <w:sz w:val="16"/>
        </w:rPr>
        <w:t xml:space="preserve">solicitar una copia de la misma, la falta de firma de algún licitante no invalidará su contenido y efecto, </w:t>
      </w:r>
      <w:r w:rsidR="00364E54" w:rsidRPr="00364E54">
        <w:rPr>
          <w:sz w:val="16"/>
        </w:rPr>
        <w:t xml:space="preserve">la cual se pondrá a disposición a </w:t>
      </w:r>
      <w:r w:rsidRPr="00364E54">
        <w:rPr>
          <w:sz w:val="16"/>
        </w:rPr>
        <w:t xml:space="preserve">partir del </w:t>
      </w:r>
      <w:r w:rsidRPr="002F77FA">
        <w:rPr>
          <w:sz w:val="16"/>
        </w:rPr>
        <w:t xml:space="preserve">día </w:t>
      </w:r>
      <w:r w:rsidR="00B81570" w:rsidRPr="002F77FA">
        <w:rPr>
          <w:b/>
          <w:sz w:val="16"/>
        </w:rPr>
        <w:t>1</w:t>
      </w:r>
      <w:r w:rsidR="008F1738" w:rsidRPr="002F77FA">
        <w:rPr>
          <w:b/>
          <w:sz w:val="16"/>
        </w:rPr>
        <w:t>4</w:t>
      </w:r>
      <w:r w:rsidR="00B81570" w:rsidRPr="002F77FA">
        <w:rPr>
          <w:b/>
          <w:sz w:val="16"/>
        </w:rPr>
        <w:t xml:space="preserve"> de Octu</w:t>
      </w:r>
      <w:r w:rsidR="00414178" w:rsidRPr="002F77FA">
        <w:rPr>
          <w:b/>
          <w:sz w:val="16"/>
        </w:rPr>
        <w:t>bre</w:t>
      </w:r>
      <w:r w:rsidR="00897457" w:rsidRPr="002F77FA">
        <w:rPr>
          <w:b/>
          <w:sz w:val="16"/>
        </w:rPr>
        <w:t xml:space="preserve"> de 2020</w:t>
      </w:r>
      <w:r w:rsidRPr="002F77FA">
        <w:rPr>
          <w:b/>
          <w:sz w:val="16"/>
        </w:rPr>
        <w:t xml:space="preserve">  </w:t>
      </w:r>
      <w:r w:rsidRPr="002F77FA">
        <w:rPr>
          <w:sz w:val="16"/>
        </w:rPr>
        <w:t>a</w:t>
      </w:r>
      <w:r w:rsidRPr="00364E54">
        <w:rPr>
          <w:sz w:val="16"/>
        </w:rPr>
        <w:t xml:space="preserve"> disposición de los que no hayan asistido en la página de </w:t>
      </w:r>
      <w:hyperlink r:id="rId14" w:history="1">
        <w:r w:rsidR="008607C5" w:rsidRPr="00784DDC">
          <w:rPr>
            <w:rStyle w:val="Hipervnculo"/>
            <w:sz w:val="16"/>
          </w:rPr>
          <w:t>www.compranet.bcs.gob.mx</w:t>
        </w:r>
      </w:hyperlink>
      <w:r w:rsidR="00E366A3" w:rsidRPr="00364E54">
        <w:rPr>
          <w:sz w:val="16"/>
        </w:rPr>
        <w:t xml:space="preserve"> </w:t>
      </w:r>
      <w:r w:rsidRPr="00364E54">
        <w:rPr>
          <w:sz w:val="16"/>
        </w:rPr>
        <w:t xml:space="preserve">, para efecto </w:t>
      </w:r>
      <w:r w:rsidR="00897457" w:rsidRPr="00364E54">
        <w:rPr>
          <w:sz w:val="16"/>
        </w:rPr>
        <w:t>de su notificación.</w:t>
      </w:r>
    </w:p>
    <w:p w:rsidR="00613A44" w:rsidRPr="00364E54" w:rsidRDefault="00613A44" w:rsidP="00613A44">
      <w:pPr>
        <w:jc w:val="both"/>
        <w:rPr>
          <w:sz w:val="16"/>
        </w:rPr>
      </w:pPr>
    </w:p>
    <w:p w:rsidR="00897457" w:rsidRPr="00364E54" w:rsidRDefault="00050DE0" w:rsidP="00292A0E">
      <w:pPr>
        <w:pStyle w:val="Prrafodelista"/>
        <w:numPr>
          <w:ilvl w:val="0"/>
          <w:numId w:val="8"/>
        </w:numPr>
        <w:spacing w:after="0"/>
        <w:jc w:val="both"/>
        <w:rPr>
          <w:sz w:val="16"/>
        </w:rPr>
      </w:pPr>
      <w:r w:rsidRPr="00364E54">
        <w:rPr>
          <w:b/>
          <w:sz w:val="16"/>
        </w:rPr>
        <w:t>FALLO DE LA LICITACIÓN</w:t>
      </w:r>
      <w:r w:rsidRPr="00364E54">
        <w:rPr>
          <w:sz w:val="16"/>
        </w:rPr>
        <w:t xml:space="preserve">: </w:t>
      </w:r>
    </w:p>
    <w:p w:rsidR="00897457" w:rsidRPr="00364E54" w:rsidRDefault="00050DE0" w:rsidP="00364E54">
      <w:pPr>
        <w:pStyle w:val="Prrafodelista"/>
        <w:numPr>
          <w:ilvl w:val="1"/>
          <w:numId w:val="8"/>
        </w:numPr>
        <w:spacing w:after="0"/>
        <w:jc w:val="both"/>
        <w:rPr>
          <w:sz w:val="16"/>
        </w:rPr>
      </w:pPr>
      <w:r w:rsidRPr="00364E54">
        <w:rPr>
          <w:sz w:val="16"/>
        </w:rPr>
        <w:t>El</w:t>
      </w:r>
      <w:r w:rsidR="00364E54">
        <w:rPr>
          <w:sz w:val="16"/>
        </w:rPr>
        <w:t xml:space="preserve"> </w:t>
      </w:r>
      <w:r w:rsidR="00364E54" w:rsidRPr="00364E54">
        <w:rPr>
          <w:sz w:val="16"/>
          <w:u w:val="single"/>
        </w:rPr>
        <w:t>Acto de Lectura de Dictamen  Económico y Emisión de Fallo</w:t>
      </w:r>
      <w:r w:rsidR="00364E54">
        <w:rPr>
          <w:sz w:val="16"/>
        </w:rPr>
        <w:t xml:space="preserve"> </w:t>
      </w:r>
      <w:r w:rsidRPr="00364E54">
        <w:rPr>
          <w:sz w:val="16"/>
        </w:rPr>
        <w:t xml:space="preserve">de la licitación se dará a conocer en las oficinas de la </w:t>
      </w:r>
      <w:r w:rsidR="00CF7B74" w:rsidRPr="00364E54">
        <w:rPr>
          <w:sz w:val="16"/>
        </w:rPr>
        <w:t>Oficialía</w:t>
      </w:r>
      <w:r w:rsidRPr="00364E54">
        <w:rPr>
          <w:sz w:val="16"/>
        </w:rPr>
        <w:t xml:space="preserve"> Mayor del Municipio de Los Cabos, ubicada en Boulevard Mijares 1413 Col. Centro. San </w:t>
      </w:r>
      <w:r w:rsidR="00CF7B74" w:rsidRPr="00364E54">
        <w:rPr>
          <w:sz w:val="16"/>
        </w:rPr>
        <w:t>José</w:t>
      </w:r>
      <w:r w:rsidRPr="00364E54">
        <w:rPr>
          <w:sz w:val="16"/>
        </w:rPr>
        <w:t xml:space="preserve"> del Cabo, Baja California a las </w:t>
      </w:r>
      <w:r w:rsidRPr="002F77FA">
        <w:rPr>
          <w:b/>
          <w:sz w:val="16"/>
        </w:rPr>
        <w:t>1</w:t>
      </w:r>
      <w:r w:rsidR="000A7304" w:rsidRPr="002F77FA">
        <w:rPr>
          <w:b/>
          <w:sz w:val="16"/>
        </w:rPr>
        <w:t>1</w:t>
      </w:r>
      <w:r w:rsidRPr="002F77FA">
        <w:rPr>
          <w:b/>
          <w:sz w:val="16"/>
        </w:rPr>
        <w:t>:00 horas del día</w:t>
      </w:r>
      <w:r w:rsidRPr="002F77FA">
        <w:rPr>
          <w:sz w:val="16"/>
        </w:rPr>
        <w:t xml:space="preserve"> </w:t>
      </w:r>
      <w:r w:rsidR="00B81570" w:rsidRPr="002F77FA">
        <w:rPr>
          <w:b/>
          <w:sz w:val="16"/>
        </w:rPr>
        <w:t>15 de Octubre</w:t>
      </w:r>
      <w:r w:rsidR="00897457" w:rsidRPr="002F77FA">
        <w:rPr>
          <w:b/>
          <w:sz w:val="16"/>
        </w:rPr>
        <w:t xml:space="preserve"> de 2020,</w:t>
      </w:r>
      <w:r w:rsidR="00897457" w:rsidRPr="00364E54">
        <w:rPr>
          <w:b/>
          <w:sz w:val="16"/>
        </w:rPr>
        <w:t xml:space="preserve"> </w:t>
      </w:r>
      <w:r w:rsidRPr="00364E54">
        <w:rPr>
          <w:sz w:val="16"/>
        </w:rPr>
        <w:t xml:space="preserve">En  el fallo  de  la  licitación  se plasmará  el  importe de  las propuestas económicas  derivado de  la evaluación detallada de las mismas, y  quedará comprendido dentro de los 20 (veinte) días naturales siguientes a la fecha de inicio de la primera etapa. </w:t>
      </w:r>
    </w:p>
    <w:p w:rsidR="00897457" w:rsidRPr="00843028" w:rsidRDefault="00050DE0" w:rsidP="00292A0E">
      <w:pPr>
        <w:pStyle w:val="Prrafodelista"/>
        <w:numPr>
          <w:ilvl w:val="1"/>
          <w:numId w:val="8"/>
        </w:numPr>
        <w:spacing w:after="0"/>
        <w:jc w:val="both"/>
        <w:rPr>
          <w:sz w:val="16"/>
        </w:rPr>
      </w:pPr>
      <w:r w:rsidRPr="00843028">
        <w:rPr>
          <w:sz w:val="16"/>
        </w:rPr>
        <w:t>En el mismo acto del fallo o adjunta a la comunicación referida, “</w:t>
      </w:r>
      <w:r w:rsidRPr="00613A44">
        <w:rPr>
          <w:b/>
          <w:sz w:val="16"/>
        </w:rPr>
        <w:t>La Convocante</w:t>
      </w:r>
      <w:r w:rsidRPr="00843028">
        <w:rPr>
          <w:sz w:val="16"/>
        </w:rPr>
        <w:t xml:space="preserve">” proporcionará por escrito a los licitantes, la información acerca de las razones por las cuales su propuesta, en su caso, no resultó ganadora; asimismo, se levantará el acta del fallo de la licitación, que firmarán los servidores públicos presentes, a quienes se entregará copia de la misma. La falta de firma de algún licitante no invalidará su contenido y efectos. </w:t>
      </w:r>
    </w:p>
    <w:p w:rsidR="00897457" w:rsidRPr="00843028" w:rsidRDefault="00050DE0" w:rsidP="00292A0E">
      <w:pPr>
        <w:pStyle w:val="Prrafodelista"/>
        <w:numPr>
          <w:ilvl w:val="1"/>
          <w:numId w:val="8"/>
        </w:numPr>
        <w:spacing w:after="0"/>
        <w:jc w:val="both"/>
        <w:rPr>
          <w:sz w:val="16"/>
        </w:rPr>
      </w:pPr>
      <w:r w:rsidRPr="00843028">
        <w:rPr>
          <w:sz w:val="16"/>
        </w:rPr>
        <w:t>El Acta de Fallo estará a disposición de los licitantes a la finalización de  dicho acto, para efectos de su notificación a los licitantes.</w:t>
      </w:r>
    </w:p>
    <w:p w:rsidR="00897457" w:rsidRPr="00843028" w:rsidRDefault="00050DE0" w:rsidP="00292A0E">
      <w:pPr>
        <w:pStyle w:val="Prrafodelista"/>
        <w:numPr>
          <w:ilvl w:val="1"/>
          <w:numId w:val="8"/>
        </w:numPr>
        <w:spacing w:after="0"/>
        <w:jc w:val="both"/>
        <w:rPr>
          <w:sz w:val="16"/>
        </w:rPr>
      </w:pPr>
      <w:r w:rsidRPr="00843028">
        <w:rPr>
          <w:sz w:val="16"/>
        </w:rPr>
        <w:t>En Junta Pública se dará a conocer el fallo, al que libremente podrán asistir los licitantes aun cuando no hubieren participado en el acto de presentación y apertura de proposiciones.</w:t>
      </w:r>
    </w:p>
    <w:p w:rsidR="00050DE0" w:rsidRDefault="00050DE0" w:rsidP="00292A0E">
      <w:pPr>
        <w:pStyle w:val="Prrafodelista"/>
        <w:numPr>
          <w:ilvl w:val="1"/>
          <w:numId w:val="8"/>
        </w:numPr>
        <w:spacing w:after="0"/>
        <w:jc w:val="both"/>
        <w:rPr>
          <w:sz w:val="16"/>
        </w:rPr>
      </w:pPr>
      <w:r w:rsidRPr="00843028">
        <w:rPr>
          <w:sz w:val="16"/>
        </w:rPr>
        <w:t xml:space="preserve">En sustitución de dicho acto El “Comprador” podrá optar por notificar el fallo de la licitación por escrito a cada uno de los licitantes dentro de los cinco días naturales siguientes a su emisión. </w:t>
      </w:r>
    </w:p>
    <w:p w:rsidR="00613A44" w:rsidRPr="00843028" w:rsidRDefault="00613A44" w:rsidP="00613A44">
      <w:pPr>
        <w:pStyle w:val="Prrafodelista"/>
        <w:spacing w:after="0"/>
        <w:jc w:val="both"/>
        <w:rPr>
          <w:sz w:val="16"/>
        </w:rPr>
      </w:pPr>
    </w:p>
    <w:p w:rsidR="00897457" w:rsidRPr="00843028" w:rsidRDefault="00050DE0" w:rsidP="00292A0E">
      <w:pPr>
        <w:pStyle w:val="Prrafodelista"/>
        <w:numPr>
          <w:ilvl w:val="0"/>
          <w:numId w:val="8"/>
        </w:numPr>
        <w:spacing w:after="0"/>
        <w:jc w:val="both"/>
        <w:rPr>
          <w:sz w:val="16"/>
        </w:rPr>
      </w:pPr>
      <w:r w:rsidRPr="00843028">
        <w:rPr>
          <w:b/>
          <w:sz w:val="16"/>
        </w:rPr>
        <w:t>PROCEDIMIENTO DE INSACULACIÓN</w:t>
      </w:r>
      <w:r w:rsidR="00897457" w:rsidRPr="00843028">
        <w:rPr>
          <w:sz w:val="16"/>
        </w:rPr>
        <w:t>:</w:t>
      </w:r>
    </w:p>
    <w:p w:rsidR="00050DE0" w:rsidRDefault="00050DE0" w:rsidP="00292A0E">
      <w:pPr>
        <w:pStyle w:val="Prrafodelista"/>
        <w:numPr>
          <w:ilvl w:val="1"/>
          <w:numId w:val="8"/>
        </w:numPr>
        <w:spacing w:after="0"/>
        <w:jc w:val="both"/>
        <w:rPr>
          <w:sz w:val="16"/>
        </w:rPr>
      </w:pPr>
      <w:r w:rsidRPr="00843028">
        <w:rPr>
          <w:sz w:val="16"/>
        </w:rPr>
        <w:t xml:space="preserve">Si  derivado  de  la  evaluación  económica  se  obtuviera  un  empate  en  el  precio  de  dos o </w:t>
      </w:r>
      <w:r w:rsidR="00E366A3" w:rsidRPr="00843028">
        <w:rPr>
          <w:sz w:val="16"/>
        </w:rPr>
        <w:t>más</w:t>
      </w:r>
      <w:r w:rsidRPr="00843028">
        <w:rPr>
          <w:sz w:val="16"/>
        </w:rPr>
        <w:t xml:space="preserve"> proposiciones, la adjudicación se efectuará mediante insaculación (sorteo manual) que celebre el comité en el propio acto de fallo el cual consistirá en la participación de un boleto por cada propuesta que resulte empatada los cuales serán depositados en una urna, de la que se extraerá el boleto del licitante ganador. </w:t>
      </w:r>
    </w:p>
    <w:p w:rsidR="00613A44" w:rsidRPr="00843028" w:rsidRDefault="00613A44" w:rsidP="00613A44">
      <w:pPr>
        <w:pStyle w:val="Prrafodelista"/>
        <w:spacing w:after="0"/>
        <w:jc w:val="both"/>
        <w:rPr>
          <w:sz w:val="16"/>
        </w:rPr>
      </w:pPr>
    </w:p>
    <w:p w:rsidR="00FA69A6" w:rsidRPr="00843028" w:rsidRDefault="00050DE0" w:rsidP="00292A0E">
      <w:pPr>
        <w:pStyle w:val="Prrafodelista"/>
        <w:numPr>
          <w:ilvl w:val="0"/>
          <w:numId w:val="8"/>
        </w:numPr>
        <w:spacing w:after="0"/>
        <w:rPr>
          <w:sz w:val="16"/>
        </w:rPr>
      </w:pPr>
      <w:r w:rsidRPr="00843028">
        <w:rPr>
          <w:b/>
          <w:sz w:val="16"/>
        </w:rPr>
        <w:t>ACLARACIÓN DE PROPUESTAS</w:t>
      </w:r>
      <w:r w:rsidRPr="00843028">
        <w:rPr>
          <w:sz w:val="16"/>
        </w:rPr>
        <w:t xml:space="preserve">: </w:t>
      </w:r>
    </w:p>
    <w:p w:rsidR="00050DE0" w:rsidRDefault="00050DE0" w:rsidP="00292A0E">
      <w:pPr>
        <w:pStyle w:val="Prrafodelista"/>
        <w:numPr>
          <w:ilvl w:val="1"/>
          <w:numId w:val="8"/>
        </w:numPr>
        <w:spacing w:after="0"/>
        <w:jc w:val="both"/>
        <w:rPr>
          <w:sz w:val="16"/>
        </w:rPr>
      </w:pPr>
      <w:r w:rsidRPr="00843028">
        <w:rPr>
          <w:sz w:val="16"/>
        </w:rPr>
        <w:lastRenderedPageBreak/>
        <w:t xml:space="preserve">A fin de facilitar el examen, evaluación y comparación de propuestas, “La Convocante” podrá en su caso, solicitar a cualquier licitante que aclare su propuesta o cualquier aspecto contenido en la misma. La solicitud de aclaración y la respuesta correspondiente se harán constar por escrito, y no se pedirán, ofrecerán, ni permitirán cambios en el precio, ni en los aspectos sustanciales o significativos de la propuesta. </w:t>
      </w:r>
    </w:p>
    <w:p w:rsidR="00364E54" w:rsidRPr="00E7407A" w:rsidRDefault="00364E54" w:rsidP="00E7407A">
      <w:pPr>
        <w:jc w:val="both"/>
        <w:rPr>
          <w:sz w:val="16"/>
        </w:rPr>
      </w:pPr>
    </w:p>
    <w:p w:rsidR="00FA69A6" w:rsidRPr="00843028" w:rsidRDefault="00050DE0" w:rsidP="00292A0E">
      <w:pPr>
        <w:pStyle w:val="Prrafodelista"/>
        <w:numPr>
          <w:ilvl w:val="0"/>
          <w:numId w:val="8"/>
        </w:numPr>
        <w:spacing w:after="0"/>
        <w:rPr>
          <w:sz w:val="16"/>
        </w:rPr>
      </w:pPr>
      <w:r w:rsidRPr="00843028">
        <w:rPr>
          <w:b/>
          <w:sz w:val="16"/>
        </w:rPr>
        <w:t>DESCALIFICACIÓN A UN LICITANTE</w:t>
      </w:r>
      <w:r w:rsidRPr="00843028">
        <w:rPr>
          <w:sz w:val="16"/>
        </w:rPr>
        <w:t xml:space="preserve">: </w:t>
      </w:r>
    </w:p>
    <w:p w:rsidR="00FB2C86" w:rsidRDefault="00050DE0" w:rsidP="00292A0E">
      <w:pPr>
        <w:pStyle w:val="Prrafodelista"/>
        <w:numPr>
          <w:ilvl w:val="1"/>
          <w:numId w:val="8"/>
        </w:numPr>
        <w:spacing w:after="0"/>
        <w:jc w:val="both"/>
        <w:rPr>
          <w:sz w:val="16"/>
        </w:rPr>
      </w:pPr>
      <w:r w:rsidRPr="00843028">
        <w:rPr>
          <w:sz w:val="16"/>
        </w:rPr>
        <w:t xml:space="preserve">En la evaluación de las proposiciones se descalificará a los licitantes que incurran en alguna de las siguientes irregularidades: falta de cumplimiento de alguno de los requisitos establecidos en las bases de licitación; señalamiento de precios en la propuesta técnica del licitante; si se comprueba que algún licitante hubiere acordado con otro u otros elevar los precios de los bienes materia de la presente licitación; si se comprueba que algún licitante intervino en cualquier acuerdo que tenga por objeto obtener una ventaja sobre los demás licitantes, cuando no presente su proposición para la totalidad de los bienes en que participe; así como las demás causas de descalificación que se señalen expresamente en las presentes bases y en la Ley de la materia y su reglamento. </w:t>
      </w:r>
    </w:p>
    <w:p w:rsidR="00613A44" w:rsidRPr="00843028" w:rsidRDefault="00613A44" w:rsidP="00613A44">
      <w:pPr>
        <w:pStyle w:val="Prrafodelista"/>
        <w:spacing w:after="0"/>
        <w:jc w:val="both"/>
        <w:rPr>
          <w:sz w:val="16"/>
        </w:rPr>
      </w:pPr>
    </w:p>
    <w:p w:rsidR="00FB2C86" w:rsidRPr="00843028" w:rsidRDefault="00050DE0" w:rsidP="00292A0E">
      <w:pPr>
        <w:pStyle w:val="Prrafodelista"/>
        <w:numPr>
          <w:ilvl w:val="0"/>
          <w:numId w:val="8"/>
        </w:numPr>
        <w:spacing w:after="0"/>
        <w:rPr>
          <w:sz w:val="16"/>
        </w:rPr>
      </w:pPr>
      <w:r w:rsidRPr="00843028">
        <w:rPr>
          <w:b/>
          <w:sz w:val="16"/>
        </w:rPr>
        <w:t>COMUNICACIONES CON LA CONVOCANTE</w:t>
      </w:r>
      <w:r w:rsidRPr="00843028">
        <w:rPr>
          <w:sz w:val="16"/>
        </w:rPr>
        <w:t xml:space="preserve">: </w:t>
      </w:r>
    </w:p>
    <w:p w:rsidR="00050DE0" w:rsidRDefault="00050DE0" w:rsidP="00292A0E">
      <w:pPr>
        <w:pStyle w:val="Prrafodelista"/>
        <w:numPr>
          <w:ilvl w:val="1"/>
          <w:numId w:val="8"/>
        </w:numPr>
        <w:spacing w:after="0"/>
        <w:jc w:val="both"/>
        <w:rPr>
          <w:sz w:val="16"/>
        </w:rPr>
      </w:pPr>
      <w:r w:rsidRPr="00843028">
        <w:rPr>
          <w:sz w:val="16"/>
        </w:rPr>
        <w:t>Los licitantes se abstendrán de comunicarse con “</w:t>
      </w:r>
      <w:r w:rsidRPr="00613A44">
        <w:rPr>
          <w:b/>
          <w:sz w:val="16"/>
        </w:rPr>
        <w:t>La Convocante”</w:t>
      </w:r>
      <w:r w:rsidRPr="00843028">
        <w:rPr>
          <w:sz w:val="16"/>
        </w:rPr>
        <w:t xml:space="preserve"> , respecto de cualquier aspecto relacionado con su propuesta, únicamente “</w:t>
      </w:r>
      <w:r w:rsidRPr="00613A44">
        <w:rPr>
          <w:b/>
          <w:sz w:val="16"/>
        </w:rPr>
        <w:t>La Convocante</w:t>
      </w:r>
      <w:r w:rsidRPr="00843028">
        <w:rPr>
          <w:sz w:val="16"/>
        </w:rPr>
        <w:t>” podrá establecer comunicación con el licitante, para que aclare su propuesta de conformidad</w:t>
      </w:r>
      <w:r w:rsidR="00FB2C86" w:rsidRPr="00843028">
        <w:rPr>
          <w:sz w:val="16"/>
        </w:rPr>
        <w:t xml:space="preserve"> con lo dispuesto en el punto 23</w:t>
      </w:r>
      <w:r w:rsidRPr="00843028">
        <w:rPr>
          <w:sz w:val="16"/>
        </w:rPr>
        <w:t xml:space="preserve"> de estas bases de licitación. </w:t>
      </w:r>
    </w:p>
    <w:p w:rsidR="00613A44" w:rsidRPr="00843028" w:rsidRDefault="00613A44" w:rsidP="00613A44">
      <w:pPr>
        <w:pStyle w:val="Prrafodelista"/>
        <w:spacing w:after="0"/>
        <w:jc w:val="both"/>
        <w:rPr>
          <w:sz w:val="16"/>
        </w:rPr>
      </w:pPr>
    </w:p>
    <w:p w:rsidR="00050DE0" w:rsidRPr="00843028" w:rsidRDefault="00050DE0" w:rsidP="00292A0E">
      <w:pPr>
        <w:pStyle w:val="Prrafodelista"/>
        <w:numPr>
          <w:ilvl w:val="0"/>
          <w:numId w:val="2"/>
        </w:numPr>
        <w:spacing w:after="0"/>
        <w:rPr>
          <w:b/>
          <w:sz w:val="16"/>
        </w:rPr>
      </w:pPr>
      <w:r w:rsidRPr="00843028">
        <w:rPr>
          <w:b/>
          <w:sz w:val="16"/>
        </w:rPr>
        <w:t xml:space="preserve">ADJUDICACIÓN DEL CONTRATO </w:t>
      </w:r>
    </w:p>
    <w:p w:rsidR="002B5227" w:rsidRPr="00843028" w:rsidRDefault="00050DE0" w:rsidP="00292A0E">
      <w:pPr>
        <w:pStyle w:val="Prrafodelista"/>
        <w:numPr>
          <w:ilvl w:val="0"/>
          <w:numId w:val="8"/>
        </w:numPr>
        <w:spacing w:after="0"/>
        <w:rPr>
          <w:sz w:val="16"/>
        </w:rPr>
      </w:pPr>
      <w:r w:rsidRPr="00843028">
        <w:rPr>
          <w:b/>
          <w:sz w:val="16"/>
        </w:rPr>
        <w:t>CRITERIOS DE ADJUDICACIÓN</w:t>
      </w:r>
      <w:r w:rsidRPr="00843028">
        <w:rPr>
          <w:sz w:val="16"/>
        </w:rPr>
        <w:t>:</w:t>
      </w:r>
    </w:p>
    <w:p w:rsidR="002B5227" w:rsidRPr="00843028" w:rsidRDefault="00050DE0" w:rsidP="00292A0E">
      <w:pPr>
        <w:pStyle w:val="Prrafodelista"/>
        <w:numPr>
          <w:ilvl w:val="1"/>
          <w:numId w:val="8"/>
        </w:numPr>
        <w:spacing w:after="0"/>
        <w:jc w:val="both"/>
        <w:rPr>
          <w:sz w:val="16"/>
        </w:rPr>
      </w:pPr>
      <w:r w:rsidRPr="00843028">
        <w:rPr>
          <w:sz w:val="16"/>
        </w:rPr>
        <w:t xml:space="preserve">El criterio uniforme de adjudicación, será en apego estricto a las presentes bases de licitación y en específico a las características técnicas de los bienes a suministrar, quedando claro que cualquier valor agregado a dichos bienes no será susceptible de evaluación. </w:t>
      </w:r>
    </w:p>
    <w:p w:rsidR="002B5227" w:rsidRPr="00843028" w:rsidRDefault="00050DE0" w:rsidP="00292A0E">
      <w:pPr>
        <w:pStyle w:val="Prrafodelista"/>
        <w:numPr>
          <w:ilvl w:val="1"/>
          <w:numId w:val="8"/>
        </w:numPr>
        <w:spacing w:after="0"/>
        <w:jc w:val="both"/>
        <w:rPr>
          <w:sz w:val="16"/>
        </w:rPr>
      </w:pPr>
      <w:r w:rsidRPr="00843028">
        <w:rPr>
          <w:sz w:val="16"/>
        </w:rPr>
        <w:t xml:space="preserve">La adjudicación </w:t>
      </w:r>
      <w:r w:rsidRPr="00013F3A">
        <w:rPr>
          <w:sz w:val="16"/>
        </w:rPr>
        <w:t xml:space="preserve">será por el total de las partidas o partida </w:t>
      </w:r>
      <w:r w:rsidR="00E366A3" w:rsidRPr="00013F3A">
        <w:rPr>
          <w:sz w:val="16"/>
        </w:rPr>
        <w:t>única</w:t>
      </w:r>
      <w:r w:rsidRPr="00013F3A">
        <w:rPr>
          <w:sz w:val="16"/>
        </w:rPr>
        <w:t>. Una vez</w:t>
      </w:r>
      <w:r w:rsidRPr="00843028">
        <w:rPr>
          <w:sz w:val="16"/>
        </w:rPr>
        <w:t xml:space="preserve"> realizada la evaluación de las proposiciones, el contrato se adjudicará de entre los licitantes, a aquel (los) cuya(s) propuesta(s) resulte(n) solvente(s) porque reúne(n) conforme a los criterios señalados en las presentes bases de licitación, las condiciones legales, técnicas y económicas requeridas por la convocante y garantice(n) satisfactoriamente el cumplimiento de las obligaciones respectivas y cuyo precio resulte menor. </w:t>
      </w:r>
    </w:p>
    <w:p w:rsidR="002B5227" w:rsidRPr="00013F3A" w:rsidRDefault="00050DE0" w:rsidP="00292A0E">
      <w:pPr>
        <w:pStyle w:val="Prrafodelista"/>
        <w:numPr>
          <w:ilvl w:val="1"/>
          <w:numId w:val="8"/>
        </w:numPr>
        <w:spacing w:after="0"/>
        <w:jc w:val="both"/>
        <w:rPr>
          <w:sz w:val="16"/>
        </w:rPr>
      </w:pPr>
      <w:r w:rsidRPr="00013F3A">
        <w:rPr>
          <w:sz w:val="16"/>
        </w:rPr>
        <w:t xml:space="preserve">Para efecto de adjudicar la presente Licitación, se tomará en cuenta el precio de cada una de las partidas incluyendo el Impuesto al Valor Agregado trasladado en la oferta del licitante, así mismo únicamente deberá indicar el porcentaje de Impuesto al Valor Agregado a trasladar en su formato de catálogo de conceptos. </w:t>
      </w:r>
    </w:p>
    <w:p w:rsidR="00050DE0" w:rsidRDefault="00050DE0" w:rsidP="00292A0E">
      <w:pPr>
        <w:pStyle w:val="Prrafodelista"/>
        <w:numPr>
          <w:ilvl w:val="1"/>
          <w:numId w:val="8"/>
        </w:numPr>
        <w:spacing w:after="0"/>
        <w:jc w:val="both"/>
        <w:rPr>
          <w:sz w:val="16"/>
        </w:rPr>
      </w:pPr>
      <w:r w:rsidRPr="00843028">
        <w:rPr>
          <w:sz w:val="16"/>
        </w:rPr>
        <w:t xml:space="preserve">Si resultara que dos o más proposiciones son solventes porque satisfacen la totalidad de los </w:t>
      </w:r>
      <w:r w:rsidR="00E366A3" w:rsidRPr="00843028">
        <w:rPr>
          <w:sz w:val="16"/>
        </w:rPr>
        <w:t>r</w:t>
      </w:r>
      <w:r w:rsidRPr="00843028">
        <w:rPr>
          <w:sz w:val="16"/>
        </w:rPr>
        <w:t xml:space="preserve">equerimientos  solicitados  por  la  convocante,  el  contrato  se  adjudicará  a  quien  presente  la proposición cuyo precio sea el más bajo. </w:t>
      </w:r>
    </w:p>
    <w:p w:rsidR="00414178" w:rsidRPr="00843028" w:rsidRDefault="00414178" w:rsidP="00414178">
      <w:pPr>
        <w:pStyle w:val="Prrafodelista"/>
        <w:spacing w:after="0"/>
        <w:jc w:val="both"/>
        <w:rPr>
          <w:sz w:val="16"/>
        </w:rPr>
      </w:pPr>
    </w:p>
    <w:p w:rsidR="00613A44" w:rsidRPr="00414178" w:rsidRDefault="00050DE0" w:rsidP="00221833">
      <w:pPr>
        <w:pStyle w:val="Prrafodelista"/>
        <w:numPr>
          <w:ilvl w:val="0"/>
          <w:numId w:val="8"/>
        </w:numPr>
        <w:spacing w:after="0"/>
        <w:rPr>
          <w:sz w:val="16"/>
        </w:rPr>
      </w:pPr>
      <w:r w:rsidRPr="00414178">
        <w:rPr>
          <w:b/>
          <w:sz w:val="16"/>
        </w:rPr>
        <w:t>DERECHO  DE  LA  CONVOCANTE  DE  MODIFICAR  LAS  CANTIDADES  PREVIO  AL  ACTO  DE  FALLO ECONÓMICO</w:t>
      </w:r>
      <w:r w:rsidRPr="00414178">
        <w:rPr>
          <w:sz w:val="16"/>
        </w:rPr>
        <w:t xml:space="preserve">. </w:t>
      </w:r>
    </w:p>
    <w:p w:rsidR="00050DE0" w:rsidRDefault="00050DE0" w:rsidP="00292A0E">
      <w:pPr>
        <w:pStyle w:val="Prrafodelista"/>
        <w:numPr>
          <w:ilvl w:val="1"/>
          <w:numId w:val="8"/>
        </w:numPr>
        <w:spacing w:after="0"/>
        <w:jc w:val="both"/>
        <w:rPr>
          <w:sz w:val="16"/>
        </w:rPr>
      </w:pPr>
      <w:r w:rsidRPr="00843028">
        <w:rPr>
          <w:sz w:val="16"/>
        </w:rPr>
        <w:t>“</w:t>
      </w:r>
      <w:r w:rsidRPr="00613A44">
        <w:rPr>
          <w:b/>
          <w:sz w:val="16"/>
        </w:rPr>
        <w:t>La Convocante</w:t>
      </w:r>
      <w:r w:rsidRPr="00843028">
        <w:rPr>
          <w:sz w:val="16"/>
        </w:rPr>
        <w:t xml:space="preserve">” se reserva el derecho de disminuir o aumentar previo al acto de Fallo Económico, la  cantidad de bienes asignados, sin que varíen los precios unitarios u otras estipulaciones y condiciones. </w:t>
      </w:r>
    </w:p>
    <w:p w:rsidR="00613A44" w:rsidRPr="00843028" w:rsidRDefault="00613A44" w:rsidP="00613A44">
      <w:pPr>
        <w:pStyle w:val="Prrafodelista"/>
        <w:spacing w:after="0"/>
        <w:jc w:val="both"/>
        <w:rPr>
          <w:sz w:val="16"/>
        </w:rPr>
      </w:pPr>
    </w:p>
    <w:p w:rsidR="002B5227" w:rsidRPr="00843028" w:rsidRDefault="00050DE0" w:rsidP="00292A0E">
      <w:pPr>
        <w:pStyle w:val="Prrafodelista"/>
        <w:numPr>
          <w:ilvl w:val="0"/>
          <w:numId w:val="8"/>
        </w:numPr>
        <w:spacing w:after="0"/>
        <w:jc w:val="both"/>
        <w:rPr>
          <w:sz w:val="16"/>
        </w:rPr>
      </w:pPr>
      <w:r w:rsidRPr="00843028">
        <w:rPr>
          <w:b/>
          <w:sz w:val="16"/>
        </w:rPr>
        <w:t>MOTIVOS PARA DECLARAR DESIERTA O CANCELAR LA LICITACIÓN</w:t>
      </w:r>
      <w:r w:rsidRPr="00843028">
        <w:rPr>
          <w:sz w:val="16"/>
        </w:rPr>
        <w:t xml:space="preserve">: </w:t>
      </w:r>
    </w:p>
    <w:p w:rsidR="00050DE0" w:rsidRDefault="00050DE0" w:rsidP="00292A0E">
      <w:pPr>
        <w:pStyle w:val="Prrafodelista"/>
        <w:numPr>
          <w:ilvl w:val="1"/>
          <w:numId w:val="8"/>
        </w:numPr>
        <w:spacing w:after="0"/>
        <w:jc w:val="both"/>
        <w:rPr>
          <w:sz w:val="16"/>
        </w:rPr>
      </w:pPr>
      <w:r w:rsidRPr="00843028">
        <w:rPr>
          <w:sz w:val="16"/>
        </w:rPr>
        <w:t xml:space="preserve">Se procederá a declarar desierta la licitación    cuando las propuestas presentadas   no reúnan los requisitos de las bases de licitación o sus precios no fueren aceptables. Se procederá a cancelar la licitación por caso fortuito o fuerza mayor, o bien cuando existan circunstancias debidamente justificadas a juicio de la autoridad requirente, que provoquen la extinción de la necesidad para adquirir los bienes, y que de continuarse con el procedimiento de contratación, se pudiera ocasionar un daño o perjuicio a dicha dependencia. </w:t>
      </w:r>
    </w:p>
    <w:p w:rsidR="00613A44" w:rsidRPr="00843028" w:rsidRDefault="00613A44" w:rsidP="00613A44">
      <w:pPr>
        <w:pStyle w:val="Prrafodelista"/>
        <w:spacing w:after="0"/>
        <w:jc w:val="both"/>
        <w:rPr>
          <w:sz w:val="16"/>
        </w:rPr>
      </w:pPr>
    </w:p>
    <w:p w:rsidR="003F09E1" w:rsidRPr="00843028" w:rsidRDefault="00050DE0" w:rsidP="00292A0E">
      <w:pPr>
        <w:pStyle w:val="Prrafodelista"/>
        <w:numPr>
          <w:ilvl w:val="0"/>
          <w:numId w:val="8"/>
        </w:numPr>
        <w:spacing w:after="0"/>
        <w:jc w:val="both"/>
        <w:rPr>
          <w:sz w:val="16"/>
        </w:rPr>
      </w:pPr>
      <w:r w:rsidRPr="00843028">
        <w:rPr>
          <w:b/>
          <w:sz w:val="16"/>
        </w:rPr>
        <w:t>FIRMA DEL CONTRATO</w:t>
      </w:r>
      <w:r w:rsidRPr="00843028">
        <w:rPr>
          <w:sz w:val="16"/>
        </w:rPr>
        <w:t xml:space="preserve">: </w:t>
      </w:r>
    </w:p>
    <w:p w:rsidR="003F09E1" w:rsidRPr="00843028" w:rsidRDefault="00050DE0" w:rsidP="00292A0E">
      <w:pPr>
        <w:pStyle w:val="Prrafodelista"/>
        <w:numPr>
          <w:ilvl w:val="1"/>
          <w:numId w:val="8"/>
        </w:numPr>
        <w:spacing w:after="0"/>
        <w:jc w:val="both"/>
        <w:rPr>
          <w:sz w:val="16"/>
        </w:rPr>
      </w:pPr>
      <w:r w:rsidRPr="00843028">
        <w:rPr>
          <w:sz w:val="16"/>
        </w:rPr>
        <w:t xml:space="preserve"> “La Convocante” pondrá a disposición del licitante ganador el contrato respectivo para su firma,   dentro de </w:t>
      </w:r>
      <w:r w:rsidRPr="000A7304">
        <w:rPr>
          <w:sz w:val="16"/>
        </w:rPr>
        <w:t>los 20 (Veinte) días naturales</w:t>
      </w:r>
      <w:r w:rsidRPr="00843028">
        <w:rPr>
          <w:sz w:val="16"/>
        </w:rPr>
        <w:t xml:space="preserve"> posteriores a la notificación del fallo, en las oficinas de la </w:t>
      </w:r>
      <w:r w:rsidR="00E366A3" w:rsidRPr="00843028">
        <w:rPr>
          <w:sz w:val="16"/>
        </w:rPr>
        <w:t>Oficialía</w:t>
      </w:r>
      <w:r w:rsidRPr="00843028">
        <w:rPr>
          <w:sz w:val="16"/>
        </w:rPr>
        <w:t xml:space="preserve"> M</w:t>
      </w:r>
      <w:r w:rsidR="00843028">
        <w:rPr>
          <w:sz w:val="16"/>
        </w:rPr>
        <w:t>ayor del Municipio de Los Cabos.</w:t>
      </w:r>
    </w:p>
    <w:p w:rsidR="003F09E1" w:rsidRPr="00843028" w:rsidRDefault="00050DE0" w:rsidP="00292A0E">
      <w:pPr>
        <w:pStyle w:val="Prrafodelista"/>
        <w:numPr>
          <w:ilvl w:val="1"/>
          <w:numId w:val="8"/>
        </w:numPr>
        <w:spacing w:after="0"/>
        <w:jc w:val="both"/>
        <w:rPr>
          <w:sz w:val="16"/>
        </w:rPr>
      </w:pPr>
      <w:r w:rsidRPr="00843028">
        <w:rPr>
          <w:sz w:val="16"/>
        </w:rPr>
        <w:t xml:space="preserve">Previo a la firma del contrato, el licitante ganador deberá presentar para su cotejo, original o copia certificada de los documentos con los que se acreditó su existencia legal y en su caso, las facultades de su apoderado o representante legal para suscribir el contrato correspondiente. </w:t>
      </w:r>
    </w:p>
    <w:p w:rsidR="003F09E1" w:rsidRPr="00843028" w:rsidRDefault="00050DE0" w:rsidP="00292A0E">
      <w:pPr>
        <w:pStyle w:val="Prrafodelista"/>
        <w:numPr>
          <w:ilvl w:val="1"/>
          <w:numId w:val="8"/>
        </w:numPr>
        <w:spacing w:after="0"/>
        <w:jc w:val="both"/>
        <w:rPr>
          <w:sz w:val="16"/>
        </w:rPr>
      </w:pPr>
      <w:r w:rsidRPr="00843028">
        <w:rPr>
          <w:sz w:val="16"/>
        </w:rPr>
        <w:t xml:space="preserve">Si la persona  favorecida  con  el resultado del fallo, no firmara  el contrato respectivo por causas imputables al mismo dentro del plazo a que se refiere el párrafo anterior, “La Convocante” podrá sin necesidad de un nuevo procedimiento, adjudicar el contrato al participante que haya presentado la siguiente proposición más baja, de conformidad con el dictamen, siempre que la diferencia en precio con respecto a la propuesta que inicialmente hubiera resultado ganadora no sea superior al 10% (diez por ciento). </w:t>
      </w:r>
      <w:r w:rsidR="00033FBC" w:rsidRPr="00843028">
        <w:rPr>
          <w:sz w:val="16"/>
        </w:rPr>
        <w:t xml:space="preserve">El licitante que no firme el contrato por causas imputables al mismo, será sancionado en los términos del </w:t>
      </w:r>
      <w:proofErr w:type="spellStart"/>
      <w:r w:rsidR="00033FBC" w:rsidRPr="00843028">
        <w:rPr>
          <w:sz w:val="16"/>
        </w:rPr>
        <w:t>Articulo</w:t>
      </w:r>
      <w:proofErr w:type="spellEnd"/>
      <w:r w:rsidR="00033FBC" w:rsidRPr="00843028">
        <w:rPr>
          <w:sz w:val="16"/>
        </w:rPr>
        <w:t xml:space="preserve"> 76 de la Ley de Adquisiciones, arrendamientos y Servicios del Estado de Baja California Sur.</w:t>
      </w:r>
    </w:p>
    <w:p w:rsidR="00050DE0" w:rsidRDefault="00050DE0" w:rsidP="00292A0E">
      <w:pPr>
        <w:pStyle w:val="Prrafodelista"/>
        <w:numPr>
          <w:ilvl w:val="1"/>
          <w:numId w:val="8"/>
        </w:numPr>
        <w:spacing w:after="0"/>
        <w:jc w:val="both"/>
        <w:rPr>
          <w:sz w:val="16"/>
        </w:rPr>
      </w:pPr>
      <w:r w:rsidRPr="00843028">
        <w:rPr>
          <w:sz w:val="16"/>
        </w:rPr>
        <w:t xml:space="preserve">El licitante ganador se compromete a guardar la confidencialidad debida y por ende, a no divulgar ni dar a conocer a terceros distintos de La Convocante, la información que con motivo de la celebración del contrato respectivo llegue a tener acceso. </w:t>
      </w:r>
    </w:p>
    <w:p w:rsidR="00364E54" w:rsidRPr="00E7407A" w:rsidRDefault="00364E54" w:rsidP="00E7407A">
      <w:pPr>
        <w:jc w:val="both"/>
        <w:rPr>
          <w:sz w:val="16"/>
        </w:rPr>
      </w:pPr>
    </w:p>
    <w:p w:rsidR="003F09E1" w:rsidRPr="00843028" w:rsidRDefault="00050DE0" w:rsidP="00292A0E">
      <w:pPr>
        <w:pStyle w:val="Prrafodelista"/>
        <w:numPr>
          <w:ilvl w:val="0"/>
          <w:numId w:val="8"/>
        </w:numPr>
        <w:spacing w:after="0"/>
        <w:rPr>
          <w:sz w:val="16"/>
        </w:rPr>
      </w:pPr>
      <w:r w:rsidRPr="00843028">
        <w:rPr>
          <w:b/>
          <w:sz w:val="16"/>
        </w:rPr>
        <w:t>GARANTÍA DE CUMPLIMIENTO</w:t>
      </w:r>
      <w:r w:rsidRPr="00843028">
        <w:rPr>
          <w:sz w:val="16"/>
        </w:rPr>
        <w:t xml:space="preserve">: </w:t>
      </w:r>
    </w:p>
    <w:p w:rsidR="00F85978" w:rsidRDefault="004705B2" w:rsidP="00F85978">
      <w:pPr>
        <w:pStyle w:val="Estilo"/>
        <w:numPr>
          <w:ilvl w:val="0"/>
          <w:numId w:val="8"/>
        </w:numPr>
        <w:spacing w:line="276" w:lineRule="auto"/>
        <w:ind w:right="15"/>
        <w:jc w:val="both"/>
        <w:rPr>
          <w:rFonts w:ascii="Calibri" w:hAnsi="Calibri"/>
          <w:sz w:val="18"/>
          <w:szCs w:val="18"/>
        </w:rPr>
      </w:pPr>
      <w:r>
        <w:rPr>
          <w:rFonts w:ascii="Calibri" w:hAnsi="Calibri"/>
          <w:sz w:val="18"/>
          <w:szCs w:val="18"/>
        </w:rPr>
        <w:t xml:space="preserve">Por Cumplimiento De Contrato. </w:t>
      </w:r>
      <w:r w:rsidR="00F85978" w:rsidRPr="003C74A2">
        <w:rPr>
          <w:rFonts w:ascii="Calibri" w:hAnsi="Calibri"/>
          <w:sz w:val="18"/>
          <w:szCs w:val="18"/>
        </w:rPr>
        <w:t>Con fundamen</w:t>
      </w:r>
      <w:r w:rsidR="00F85978">
        <w:rPr>
          <w:rFonts w:ascii="Calibri" w:hAnsi="Calibri"/>
          <w:sz w:val="18"/>
          <w:szCs w:val="18"/>
        </w:rPr>
        <w:t xml:space="preserve">to en el artículo </w:t>
      </w:r>
      <w:r w:rsidR="00F85978" w:rsidRPr="0067324F">
        <w:rPr>
          <w:rFonts w:ascii="Calibri" w:hAnsi="Calibri"/>
          <w:b/>
          <w:sz w:val="18"/>
          <w:szCs w:val="18"/>
        </w:rPr>
        <w:t xml:space="preserve">59 </w:t>
      </w:r>
      <w:proofErr w:type="gramStart"/>
      <w:r w:rsidR="00F85978" w:rsidRPr="0067324F">
        <w:rPr>
          <w:rFonts w:ascii="Calibri" w:hAnsi="Calibri"/>
          <w:b/>
          <w:sz w:val="18"/>
          <w:szCs w:val="18"/>
        </w:rPr>
        <w:t>fracción</w:t>
      </w:r>
      <w:proofErr w:type="gramEnd"/>
      <w:r w:rsidR="00F85978" w:rsidRPr="0067324F">
        <w:rPr>
          <w:rFonts w:ascii="Calibri" w:hAnsi="Calibri"/>
          <w:b/>
          <w:sz w:val="18"/>
          <w:szCs w:val="18"/>
        </w:rPr>
        <w:t xml:space="preserve"> II</w:t>
      </w:r>
      <w:r w:rsidR="00F85978" w:rsidRPr="003C74A2">
        <w:rPr>
          <w:rFonts w:ascii="Calibri" w:hAnsi="Calibri"/>
          <w:sz w:val="18"/>
          <w:szCs w:val="18"/>
        </w:rPr>
        <w:t xml:space="preserve"> de la Ley De Adquisiciones, Arrendamientos Y Servicios Del Estado De Baja California Sur </w:t>
      </w:r>
      <w:r w:rsidR="00F85978" w:rsidRPr="003C74A2">
        <w:rPr>
          <w:rFonts w:ascii="Calibri" w:hAnsi="Calibri"/>
          <w:b/>
          <w:sz w:val="18"/>
          <w:szCs w:val="18"/>
        </w:rPr>
        <w:t>“</w:t>
      </w:r>
      <w:r w:rsidR="00F85978" w:rsidRPr="00DA1461">
        <w:rPr>
          <w:b/>
          <w:sz w:val="16"/>
        </w:rPr>
        <w:t>La Convocante</w:t>
      </w:r>
      <w:r w:rsidR="00F85978" w:rsidRPr="003C74A2">
        <w:rPr>
          <w:rFonts w:ascii="Calibri" w:hAnsi="Calibri"/>
          <w:b/>
          <w:sz w:val="18"/>
          <w:szCs w:val="18"/>
        </w:rPr>
        <w:t xml:space="preserve">” </w:t>
      </w:r>
      <w:r w:rsidR="00F85978" w:rsidRPr="003C74A2">
        <w:rPr>
          <w:rFonts w:ascii="Calibri" w:hAnsi="Calibri"/>
          <w:sz w:val="18"/>
          <w:szCs w:val="18"/>
        </w:rPr>
        <w:t xml:space="preserve">conviene con </w:t>
      </w:r>
      <w:r w:rsidR="00F85978" w:rsidRPr="003C74A2">
        <w:rPr>
          <w:rFonts w:ascii="Calibri" w:hAnsi="Calibri"/>
          <w:b/>
          <w:color w:val="000000"/>
          <w:sz w:val="18"/>
          <w:szCs w:val="18"/>
        </w:rPr>
        <w:t>“</w:t>
      </w:r>
      <w:r w:rsidR="0067324F" w:rsidRPr="00292A0E">
        <w:rPr>
          <w:b/>
          <w:sz w:val="18"/>
        </w:rPr>
        <w:t>El Licitante</w:t>
      </w:r>
      <w:r w:rsidR="00F85978" w:rsidRPr="003C74A2">
        <w:rPr>
          <w:rFonts w:ascii="Calibri" w:hAnsi="Calibri"/>
          <w:b/>
          <w:color w:val="000000"/>
          <w:sz w:val="18"/>
          <w:szCs w:val="18"/>
        </w:rPr>
        <w:t>”</w:t>
      </w:r>
      <w:r w:rsidR="00F85978" w:rsidRPr="003C74A2">
        <w:rPr>
          <w:rFonts w:ascii="Calibri" w:hAnsi="Calibri"/>
          <w:color w:val="000000"/>
          <w:sz w:val="18"/>
          <w:szCs w:val="18"/>
        </w:rPr>
        <w:t xml:space="preserve"> </w:t>
      </w:r>
      <w:r w:rsidR="00F85978" w:rsidRPr="003C74A2">
        <w:rPr>
          <w:rFonts w:ascii="Calibri" w:hAnsi="Calibri"/>
          <w:sz w:val="18"/>
          <w:szCs w:val="18"/>
        </w:rPr>
        <w:t>exentarle de la presentación de la garantía de cumplimiento de contrato.</w:t>
      </w:r>
    </w:p>
    <w:p w:rsidR="00613A44" w:rsidRPr="00843028" w:rsidRDefault="00613A44" w:rsidP="00613A44">
      <w:pPr>
        <w:pStyle w:val="Prrafodelista"/>
        <w:spacing w:after="0"/>
        <w:jc w:val="both"/>
        <w:rPr>
          <w:sz w:val="16"/>
        </w:rPr>
      </w:pPr>
    </w:p>
    <w:p w:rsidR="003F09E1" w:rsidRPr="00843028" w:rsidRDefault="00050DE0" w:rsidP="00292A0E">
      <w:pPr>
        <w:pStyle w:val="Prrafodelista"/>
        <w:numPr>
          <w:ilvl w:val="0"/>
          <w:numId w:val="8"/>
        </w:numPr>
        <w:spacing w:after="0"/>
        <w:jc w:val="both"/>
        <w:rPr>
          <w:sz w:val="16"/>
        </w:rPr>
      </w:pPr>
      <w:r w:rsidRPr="00843028">
        <w:rPr>
          <w:b/>
          <w:sz w:val="16"/>
        </w:rPr>
        <w:t>PENAS CONVENCIONALES:</w:t>
      </w:r>
    </w:p>
    <w:p w:rsidR="003F09E1" w:rsidRPr="00843028" w:rsidRDefault="00050DE0" w:rsidP="00292A0E">
      <w:pPr>
        <w:pStyle w:val="Prrafodelista"/>
        <w:numPr>
          <w:ilvl w:val="1"/>
          <w:numId w:val="8"/>
        </w:numPr>
        <w:spacing w:after="0"/>
        <w:jc w:val="both"/>
        <w:rPr>
          <w:sz w:val="16"/>
        </w:rPr>
      </w:pPr>
      <w:r w:rsidRPr="00843028">
        <w:rPr>
          <w:sz w:val="16"/>
        </w:rPr>
        <w:t>  En  el  contrato  respectivo  se  pactarán  penas  convencionales  para  en  caso  de  incumpli</w:t>
      </w:r>
      <w:r w:rsidR="00A45FBF" w:rsidRPr="00843028">
        <w:rPr>
          <w:sz w:val="16"/>
        </w:rPr>
        <w:t>-</w:t>
      </w:r>
      <w:r w:rsidRPr="00843028">
        <w:rPr>
          <w:sz w:val="16"/>
        </w:rPr>
        <w:t xml:space="preserve">miento  al presente contrato, por lo que en caso de que el proveedor incumpla con los plazos de entrega pactados en el contrato respectivo, se le sancionará con una pena convencional del .003 (tres al millar) del valor de las mercancías recibidas con retraso, por cada día natural de demora de los bienes no suministrados. Dicha pena se le descontará al proveedor de las liquidaciones que deban hacérsele. “La Convocante” estipulará la cláusula penal que en su caso proceda conforme a los criterios que a Continuación se indican: </w:t>
      </w:r>
    </w:p>
    <w:p w:rsidR="00050DE0" w:rsidRPr="00843028" w:rsidRDefault="00050DE0" w:rsidP="00292A0E">
      <w:pPr>
        <w:pStyle w:val="Prrafodelista"/>
        <w:numPr>
          <w:ilvl w:val="1"/>
          <w:numId w:val="8"/>
        </w:numPr>
        <w:spacing w:after="0"/>
        <w:jc w:val="both"/>
        <w:rPr>
          <w:sz w:val="16"/>
        </w:rPr>
      </w:pPr>
      <w:r w:rsidRPr="00843028">
        <w:rPr>
          <w:sz w:val="16"/>
        </w:rPr>
        <w:t xml:space="preserve">La pena convencional se calculará multiplicando el porcentaje de penalización diaria que corresponda al plazo de entrega del contrato, por el número de días de atraso y el resultado se multiplicará por el valor de los bienes entregados con atraso. </w:t>
      </w:r>
    </w:p>
    <w:p w:rsidR="00050DE0" w:rsidRPr="00843028" w:rsidRDefault="00050DE0" w:rsidP="00292A0E">
      <w:pPr>
        <w:pStyle w:val="Prrafodelista"/>
        <w:spacing w:after="0"/>
        <w:ind w:left="1446" w:firstLine="678"/>
        <w:jc w:val="both"/>
        <w:rPr>
          <w:sz w:val="16"/>
        </w:rPr>
      </w:pPr>
      <w:r w:rsidRPr="00843028">
        <w:rPr>
          <w:b/>
          <w:sz w:val="16"/>
        </w:rPr>
        <w:t>Fórmula</w:t>
      </w:r>
      <w:r w:rsidRPr="00843028">
        <w:rPr>
          <w:sz w:val="16"/>
        </w:rPr>
        <w:t>:    (</w:t>
      </w:r>
      <w:proofErr w:type="spellStart"/>
      <w:r w:rsidRPr="00843028">
        <w:rPr>
          <w:sz w:val="16"/>
        </w:rPr>
        <w:t>pd</w:t>
      </w:r>
      <w:proofErr w:type="spellEnd"/>
      <w:r w:rsidRPr="00843028">
        <w:rPr>
          <w:sz w:val="16"/>
        </w:rPr>
        <w:t>) X (</w:t>
      </w:r>
      <w:proofErr w:type="spellStart"/>
      <w:r w:rsidRPr="00843028">
        <w:rPr>
          <w:sz w:val="16"/>
        </w:rPr>
        <w:t>nda</w:t>
      </w:r>
      <w:proofErr w:type="spellEnd"/>
      <w:r w:rsidRPr="00843028">
        <w:rPr>
          <w:sz w:val="16"/>
        </w:rPr>
        <w:t>) X (</w:t>
      </w:r>
      <w:proofErr w:type="spellStart"/>
      <w:r w:rsidRPr="00843028">
        <w:rPr>
          <w:sz w:val="16"/>
        </w:rPr>
        <w:t>vbsepa</w:t>
      </w:r>
      <w:proofErr w:type="spellEnd"/>
      <w:r w:rsidRPr="00843028">
        <w:rPr>
          <w:sz w:val="16"/>
        </w:rPr>
        <w:t xml:space="preserve">) = </w:t>
      </w:r>
      <w:proofErr w:type="spellStart"/>
      <w:r w:rsidRPr="00843028">
        <w:rPr>
          <w:sz w:val="16"/>
        </w:rPr>
        <w:t>Pca</w:t>
      </w:r>
      <w:proofErr w:type="spellEnd"/>
      <w:r w:rsidRPr="00843028">
        <w:rPr>
          <w:sz w:val="16"/>
        </w:rPr>
        <w:t xml:space="preserve"> </w:t>
      </w:r>
    </w:p>
    <w:p w:rsidR="003F09E1" w:rsidRPr="00843028" w:rsidRDefault="00050DE0" w:rsidP="00292A0E">
      <w:pPr>
        <w:pStyle w:val="Prrafodelista"/>
        <w:spacing w:after="0"/>
        <w:ind w:left="42" w:firstLine="678"/>
        <w:jc w:val="both"/>
        <w:rPr>
          <w:sz w:val="16"/>
          <w:u w:val="single"/>
        </w:rPr>
      </w:pPr>
      <w:r w:rsidRPr="00843028">
        <w:rPr>
          <w:sz w:val="16"/>
          <w:u w:val="single"/>
        </w:rPr>
        <w:t xml:space="preserve">Donde: </w:t>
      </w:r>
    </w:p>
    <w:p w:rsidR="00050DE0" w:rsidRPr="00843028" w:rsidRDefault="00050DE0" w:rsidP="00292A0E">
      <w:pPr>
        <w:pStyle w:val="Prrafodelista"/>
        <w:spacing w:after="0"/>
        <w:ind w:left="1446" w:firstLine="678"/>
        <w:rPr>
          <w:sz w:val="16"/>
        </w:rPr>
      </w:pPr>
      <w:r w:rsidRPr="00843028">
        <w:rPr>
          <w:b/>
          <w:sz w:val="16"/>
        </w:rPr>
        <w:t>Pd:</w:t>
      </w:r>
      <w:r w:rsidRPr="00843028">
        <w:rPr>
          <w:sz w:val="16"/>
        </w:rPr>
        <w:t xml:space="preserve">           Penalización Diaria </w:t>
      </w:r>
    </w:p>
    <w:p w:rsidR="00050DE0" w:rsidRPr="00843028" w:rsidRDefault="00050DE0" w:rsidP="00292A0E">
      <w:pPr>
        <w:pStyle w:val="Prrafodelista"/>
        <w:spacing w:after="0"/>
        <w:ind w:left="1446" w:firstLine="678"/>
        <w:rPr>
          <w:sz w:val="16"/>
        </w:rPr>
      </w:pPr>
      <w:proofErr w:type="spellStart"/>
      <w:r w:rsidRPr="00843028">
        <w:rPr>
          <w:b/>
          <w:sz w:val="16"/>
        </w:rPr>
        <w:t>Nda</w:t>
      </w:r>
      <w:proofErr w:type="spellEnd"/>
      <w:r w:rsidRPr="00843028">
        <w:rPr>
          <w:b/>
          <w:sz w:val="16"/>
        </w:rPr>
        <w:t>:</w:t>
      </w:r>
      <w:r w:rsidRPr="00843028">
        <w:rPr>
          <w:sz w:val="16"/>
        </w:rPr>
        <w:t xml:space="preserve">         Número de días de atraso </w:t>
      </w:r>
    </w:p>
    <w:p w:rsidR="00050DE0" w:rsidRPr="00843028" w:rsidRDefault="00050DE0" w:rsidP="00292A0E">
      <w:pPr>
        <w:pStyle w:val="Prrafodelista"/>
        <w:spacing w:after="0"/>
        <w:ind w:left="1446" w:firstLine="678"/>
        <w:rPr>
          <w:sz w:val="16"/>
        </w:rPr>
      </w:pPr>
      <w:proofErr w:type="spellStart"/>
      <w:r w:rsidRPr="00843028">
        <w:rPr>
          <w:b/>
          <w:sz w:val="16"/>
        </w:rPr>
        <w:t>Vbsepa</w:t>
      </w:r>
      <w:proofErr w:type="spellEnd"/>
      <w:r w:rsidRPr="00843028">
        <w:rPr>
          <w:b/>
          <w:sz w:val="16"/>
        </w:rPr>
        <w:t>:</w:t>
      </w:r>
      <w:r w:rsidRPr="00843028">
        <w:rPr>
          <w:sz w:val="16"/>
        </w:rPr>
        <w:t>   Valor de los bienes o bienes entregados o prestados con atraso</w:t>
      </w:r>
    </w:p>
    <w:p w:rsidR="00050DE0" w:rsidRPr="00843028" w:rsidRDefault="00050DE0" w:rsidP="00292A0E">
      <w:pPr>
        <w:pStyle w:val="Prrafodelista"/>
        <w:spacing w:after="0"/>
        <w:ind w:left="738"/>
        <w:rPr>
          <w:sz w:val="16"/>
        </w:rPr>
      </w:pPr>
      <w:r w:rsidRPr="00843028">
        <w:rPr>
          <w:b/>
          <w:sz w:val="16"/>
        </w:rPr>
        <w:t xml:space="preserve"> </w:t>
      </w:r>
      <w:r w:rsidR="003F09E1" w:rsidRPr="00843028">
        <w:rPr>
          <w:b/>
          <w:sz w:val="16"/>
        </w:rPr>
        <w:tab/>
      </w:r>
      <w:r w:rsidR="003F09E1" w:rsidRPr="00843028">
        <w:rPr>
          <w:b/>
          <w:sz w:val="16"/>
        </w:rPr>
        <w:tab/>
      </w:r>
      <w:proofErr w:type="spellStart"/>
      <w:r w:rsidRPr="00843028">
        <w:rPr>
          <w:b/>
          <w:sz w:val="16"/>
        </w:rPr>
        <w:t>Pca</w:t>
      </w:r>
      <w:proofErr w:type="spellEnd"/>
      <w:r w:rsidRPr="00843028">
        <w:rPr>
          <w:b/>
          <w:sz w:val="16"/>
        </w:rPr>
        <w:t>:</w:t>
      </w:r>
      <w:r w:rsidRPr="00843028">
        <w:rPr>
          <w:sz w:val="16"/>
        </w:rPr>
        <w:t xml:space="preserve">          Pena convencional aplicable </w:t>
      </w:r>
    </w:p>
    <w:p w:rsidR="00777CAB" w:rsidRPr="00843028" w:rsidRDefault="00777CAB" w:rsidP="00292A0E">
      <w:pPr>
        <w:pStyle w:val="Prrafodelista"/>
        <w:spacing w:after="0"/>
        <w:ind w:left="30"/>
        <w:rPr>
          <w:b/>
          <w:sz w:val="16"/>
        </w:rPr>
      </w:pPr>
    </w:p>
    <w:p w:rsidR="003F09E1" w:rsidRPr="00843028" w:rsidRDefault="00050DE0" w:rsidP="00292A0E">
      <w:pPr>
        <w:pStyle w:val="Prrafodelista"/>
        <w:numPr>
          <w:ilvl w:val="0"/>
          <w:numId w:val="8"/>
        </w:numPr>
        <w:spacing w:after="0"/>
        <w:jc w:val="both"/>
        <w:rPr>
          <w:sz w:val="16"/>
        </w:rPr>
      </w:pPr>
      <w:r w:rsidRPr="00843028">
        <w:rPr>
          <w:b/>
          <w:sz w:val="16"/>
        </w:rPr>
        <w:t>DERECHO DE LA CONVOCANTE PARA MODIFICAR CONTRATOS VIGENTES</w:t>
      </w:r>
      <w:r w:rsidRPr="00843028">
        <w:rPr>
          <w:sz w:val="16"/>
        </w:rPr>
        <w:t>:</w:t>
      </w:r>
    </w:p>
    <w:p w:rsidR="003F09E1" w:rsidRPr="00843028" w:rsidRDefault="00050DE0" w:rsidP="00292A0E">
      <w:pPr>
        <w:pStyle w:val="Prrafodelista"/>
        <w:numPr>
          <w:ilvl w:val="1"/>
          <w:numId w:val="8"/>
        </w:numPr>
        <w:spacing w:after="0"/>
        <w:jc w:val="both"/>
        <w:rPr>
          <w:sz w:val="16"/>
        </w:rPr>
      </w:pPr>
      <w:r w:rsidRPr="00DA1461">
        <w:rPr>
          <w:b/>
          <w:sz w:val="16"/>
        </w:rPr>
        <w:t>“La Convocante”</w:t>
      </w:r>
      <w:r w:rsidRPr="00843028">
        <w:rPr>
          <w:sz w:val="16"/>
        </w:rPr>
        <w:t xml:space="preserve"> podrá ampliar las cantidades de las partidas contratadas en esta licitación, en los términos de la Ley de Adquisiciones, Arrendamientos y Servicios para el Estado de Baja California</w:t>
      </w:r>
      <w:r w:rsidR="00E366A3" w:rsidRPr="00843028">
        <w:rPr>
          <w:sz w:val="16"/>
        </w:rPr>
        <w:t xml:space="preserve"> Sur</w:t>
      </w:r>
      <w:r w:rsidRPr="00843028">
        <w:rPr>
          <w:sz w:val="16"/>
        </w:rPr>
        <w:t xml:space="preserve">. </w:t>
      </w:r>
    </w:p>
    <w:p w:rsidR="00050DE0" w:rsidRPr="00843028" w:rsidRDefault="00050DE0" w:rsidP="00292A0E">
      <w:pPr>
        <w:pStyle w:val="Prrafodelista"/>
        <w:numPr>
          <w:ilvl w:val="1"/>
          <w:numId w:val="8"/>
        </w:numPr>
        <w:spacing w:after="0"/>
        <w:jc w:val="both"/>
        <w:rPr>
          <w:sz w:val="16"/>
        </w:rPr>
      </w:pPr>
      <w:r w:rsidRPr="00DA1461">
        <w:rPr>
          <w:b/>
          <w:sz w:val="16"/>
        </w:rPr>
        <w:t>“La Convocante”</w:t>
      </w:r>
      <w:r w:rsidRPr="00843028">
        <w:rPr>
          <w:sz w:val="16"/>
        </w:rPr>
        <w:t xml:space="preserve"> dentro de los límites del presupuesto aprobado y disponible, bajo su responsabilidad y por razones fundadas, podrá acordar el incremento en la cantidad de servicio o bienes, mediante bienes mediante modificaciones a sus contratos vigentes, dentro de los 12  (doce)  meses  posteriores a su firma; siempre que el monto total de las modificaciones no rebase en su conjunto, el 20% (veinte por ciento) del monto o cantidad de los conceptos o volúmenes establecidos originalmente en los mismos, y el precio de los servicios o bienes sea igual al pactado originalmente, en los términos de</w:t>
      </w:r>
      <w:r w:rsidR="00777CAB" w:rsidRPr="00843028">
        <w:rPr>
          <w:sz w:val="16"/>
        </w:rPr>
        <w:t xml:space="preserve"> la </w:t>
      </w:r>
      <w:r w:rsidRPr="00843028">
        <w:rPr>
          <w:sz w:val="16"/>
        </w:rPr>
        <w:t xml:space="preserve"> Ley de Adquisiciones, Arrendamientos y Servicios para el Estado de Baja California</w:t>
      </w:r>
      <w:r w:rsidR="00777CAB" w:rsidRPr="00843028">
        <w:rPr>
          <w:sz w:val="16"/>
        </w:rPr>
        <w:t xml:space="preserve"> Sur</w:t>
      </w:r>
      <w:r w:rsidRPr="00843028">
        <w:rPr>
          <w:sz w:val="16"/>
        </w:rPr>
        <w:t>. “La Convocante” se abstendrá de efectuar modificaciones que se refieran a precios, anticipos, pagos progresivos, especificaciones sustanciales y en general, cualquier cambio que implique otorgar condiciones más ventajosas a un proveedor comparadas con las establecidas originalmente.</w:t>
      </w:r>
    </w:p>
    <w:p w:rsidR="00DA1461" w:rsidRPr="00843028" w:rsidRDefault="00DA1461" w:rsidP="00292A0E">
      <w:pPr>
        <w:jc w:val="both"/>
        <w:rPr>
          <w:b/>
          <w:sz w:val="18"/>
        </w:rPr>
      </w:pPr>
    </w:p>
    <w:p w:rsidR="00050DE0" w:rsidRPr="00843028" w:rsidRDefault="00050DE0" w:rsidP="00292A0E">
      <w:pPr>
        <w:pStyle w:val="Prrafodelista"/>
        <w:numPr>
          <w:ilvl w:val="0"/>
          <w:numId w:val="2"/>
        </w:numPr>
        <w:spacing w:after="0"/>
        <w:jc w:val="both"/>
        <w:rPr>
          <w:b/>
          <w:sz w:val="16"/>
        </w:rPr>
      </w:pPr>
      <w:r w:rsidRPr="00843028">
        <w:rPr>
          <w:b/>
          <w:sz w:val="16"/>
        </w:rPr>
        <w:t xml:space="preserve">DE LAS INCONFORMIDADES </w:t>
      </w:r>
    </w:p>
    <w:p w:rsidR="003F09E1" w:rsidRPr="00843028" w:rsidRDefault="00050DE0" w:rsidP="00292A0E">
      <w:pPr>
        <w:pStyle w:val="Prrafodelista"/>
        <w:numPr>
          <w:ilvl w:val="0"/>
          <w:numId w:val="8"/>
        </w:numPr>
        <w:spacing w:after="0"/>
        <w:jc w:val="both"/>
        <w:rPr>
          <w:sz w:val="16"/>
        </w:rPr>
      </w:pPr>
      <w:r w:rsidRPr="00843028">
        <w:rPr>
          <w:b/>
          <w:sz w:val="16"/>
        </w:rPr>
        <w:t>INCONFORMIDADES</w:t>
      </w:r>
      <w:r w:rsidRPr="00843028">
        <w:rPr>
          <w:sz w:val="16"/>
        </w:rPr>
        <w:t xml:space="preserve">: </w:t>
      </w:r>
    </w:p>
    <w:p w:rsidR="00050DE0" w:rsidRDefault="00050DE0" w:rsidP="00292A0E">
      <w:pPr>
        <w:pStyle w:val="Prrafodelista"/>
        <w:numPr>
          <w:ilvl w:val="1"/>
          <w:numId w:val="8"/>
        </w:numPr>
        <w:spacing w:after="0"/>
        <w:jc w:val="both"/>
        <w:rPr>
          <w:sz w:val="16"/>
        </w:rPr>
      </w:pPr>
      <w:r w:rsidRPr="00843028">
        <w:rPr>
          <w:sz w:val="16"/>
        </w:rPr>
        <w:t xml:space="preserve">La autoridad competente para recibir y resolver cualquier inconformidad derivada de la presente Licitación pública, será la </w:t>
      </w:r>
      <w:r w:rsidR="00777CAB" w:rsidRPr="00843028">
        <w:rPr>
          <w:sz w:val="16"/>
        </w:rPr>
        <w:t xml:space="preserve">designada en la </w:t>
      </w:r>
      <w:r w:rsidRPr="00843028">
        <w:rPr>
          <w:sz w:val="16"/>
        </w:rPr>
        <w:t xml:space="preserve"> Ley de Adquisiciones, Arrendamientos y Servicios para el Estado de Baja California</w:t>
      </w:r>
      <w:r w:rsidR="00777CAB" w:rsidRPr="00843028">
        <w:rPr>
          <w:sz w:val="16"/>
        </w:rPr>
        <w:t xml:space="preserve"> </w:t>
      </w:r>
      <w:r w:rsidR="00CF7B74" w:rsidRPr="00843028">
        <w:rPr>
          <w:sz w:val="16"/>
        </w:rPr>
        <w:t>Sur, así</w:t>
      </w:r>
      <w:r w:rsidRPr="00843028">
        <w:rPr>
          <w:sz w:val="16"/>
        </w:rPr>
        <w:t xml:space="preserve"> como la Ley de Responsabilidades de los Servidores Públicos y la Codificación Civil y Penal para el Estado de Baja California Sur. Los licitantes podrán inconformarse ante la </w:t>
      </w:r>
      <w:r w:rsidR="00777CAB" w:rsidRPr="00843028">
        <w:rPr>
          <w:sz w:val="16"/>
        </w:rPr>
        <w:t>autoridad E</w:t>
      </w:r>
      <w:r w:rsidRPr="00843028">
        <w:rPr>
          <w:sz w:val="16"/>
        </w:rPr>
        <w:t>statal antes mencionada, en los términos de</w:t>
      </w:r>
      <w:r w:rsidR="00777CAB" w:rsidRPr="00843028">
        <w:rPr>
          <w:sz w:val="16"/>
        </w:rPr>
        <w:t xml:space="preserve"> la </w:t>
      </w:r>
      <w:r w:rsidRPr="00843028">
        <w:rPr>
          <w:sz w:val="16"/>
        </w:rPr>
        <w:t xml:space="preserve"> Ley de Adquisiciones, Arrendamientos y Servicios para el Estado de Baja California Sur, se apercibe a los licitantes para que se abstengan de realizar declaraciones falsas o que se comporten con dolo o mala fe en el presente procedimiento de contratación, de lo contrario podrán ser sancionados en los términos del  Código Penal para el Estado de Baja California</w:t>
      </w:r>
      <w:r w:rsidR="00777CAB" w:rsidRPr="00843028">
        <w:rPr>
          <w:sz w:val="16"/>
        </w:rPr>
        <w:t xml:space="preserve"> Sur</w:t>
      </w:r>
      <w:r w:rsidRPr="00843028">
        <w:rPr>
          <w:sz w:val="16"/>
        </w:rPr>
        <w:t xml:space="preserve"> y de la Ley de Adquisiciones, Arrendamiento y Servicios para el Estado de Baja California</w:t>
      </w:r>
      <w:r w:rsidR="00777CAB" w:rsidRPr="00843028">
        <w:rPr>
          <w:sz w:val="16"/>
        </w:rPr>
        <w:t xml:space="preserve"> Sur</w:t>
      </w:r>
      <w:r w:rsidRPr="00843028">
        <w:rPr>
          <w:sz w:val="16"/>
        </w:rPr>
        <w:t>.</w:t>
      </w:r>
    </w:p>
    <w:p w:rsidR="000A7304" w:rsidRPr="00843028" w:rsidRDefault="000A7304" w:rsidP="000A7304">
      <w:pPr>
        <w:pStyle w:val="Prrafodelista"/>
        <w:spacing w:after="0"/>
        <w:jc w:val="both"/>
        <w:rPr>
          <w:sz w:val="16"/>
        </w:rPr>
      </w:pPr>
    </w:p>
    <w:p w:rsidR="00050DE0" w:rsidRPr="00843028" w:rsidRDefault="00050DE0" w:rsidP="00292A0E">
      <w:pPr>
        <w:pStyle w:val="Prrafodelista"/>
        <w:spacing w:after="0"/>
        <w:ind w:left="30"/>
        <w:jc w:val="center"/>
        <w:rPr>
          <w:b/>
          <w:sz w:val="16"/>
        </w:rPr>
      </w:pPr>
      <w:r w:rsidRPr="00843028">
        <w:rPr>
          <w:b/>
          <w:sz w:val="16"/>
        </w:rPr>
        <w:t>FIRMA</w:t>
      </w:r>
    </w:p>
    <w:p w:rsidR="00050DE0" w:rsidRPr="00843028" w:rsidRDefault="00050DE0" w:rsidP="00292A0E">
      <w:pPr>
        <w:pStyle w:val="Prrafodelista"/>
        <w:spacing w:after="0"/>
        <w:ind w:left="30"/>
        <w:jc w:val="center"/>
        <w:rPr>
          <w:b/>
          <w:sz w:val="16"/>
        </w:rPr>
      </w:pPr>
    </w:p>
    <w:p w:rsidR="00364E54" w:rsidRPr="000A7304" w:rsidRDefault="00364E54" w:rsidP="000A7304">
      <w:pPr>
        <w:rPr>
          <w:b/>
          <w:sz w:val="16"/>
        </w:rPr>
      </w:pPr>
    </w:p>
    <w:p w:rsidR="00364E54" w:rsidRPr="00843028" w:rsidRDefault="00364E54" w:rsidP="00292A0E">
      <w:pPr>
        <w:pStyle w:val="Prrafodelista"/>
        <w:spacing w:after="0"/>
        <w:ind w:left="30"/>
        <w:jc w:val="center"/>
        <w:rPr>
          <w:b/>
          <w:sz w:val="16"/>
        </w:rPr>
      </w:pPr>
    </w:p>
    <w:p w:rsidR="00050DE0" w:rsidRPr="00843028" w:rsidRDefault="00050DE0" w:rsidP="00292A0E">
      <w:pPr>
        <w:pStyle w:val="Prrafodelista"/>
        <w:spacing w:after="0"/>
        <w:ind w:left="30"/>
        <w:jc w:val="center"/>
        <w:rPr>
          <w:b/>
          <w:sz w:val="16"/>
        </w:rPr>
      </w:pPr>
      <w:r w:rsidRPr="00843028">
        <w:rPr>
          <w:b/>
          <w:sz w:val="16"/>
        </w:rPr>
        <w:t xml:space="preserve">MARCELA LOYA </w:t>
      </w:r>
      <w:r w:rsidR="005E1B89" w:rsidRPr="00843028">
        <w:rPr>
          <w:b/>
          <w:sz w:val="16"/>
        </w:rPr>
        <w:t>LÓPEZ</w:t>
      </w:r>
    </w:p>
    <w:p w:rsidR="00050DE0" w:rsidRPr="00843028" w:rsidRDefault="00050DE0" w:rsidP="00292A0E">
      <w:pPr>
        <w:pStyle w:val="Prrafodelista"/>
        <w:spacing w:after="0"/>
        <w:ind w:left="30"/>
        <w:jc w:val="center"/>
        <w:rPr>
          <w:sz w:val="16"/>
        </w:rPr>
      </w:pPr>
      <w:r w:rsidRPr="00843028">
        <w:rPr>
          <w:sz w:val="16"/>
        </w:rPr>
        <w:t>OFICIAL MAYOR</w:t>
      </w:r>
      <w:r w:rsidR="003F09E1" w:rsidRPr="00843028">
        <w:rPr>
          <w:sz w:val="16"/>
        </w:rPr>
        <w:t xml:space="preserve"> DEL</w:t>
      </w:r>
    </w:p>
    <w:p w:rsidR="00C44B01" w:rsidRPr="00212CC3" w:rsidRDefault="00050DE0" w:rsidP="00212CC3">
      <w:pPr>
        <w:pStyle w:val="Prrafodelista"/>
        <w:spacing w:after="0"/>
        <w:ind w:left="30"/>
        <w:jc w:val="center"/>
        <w:rPr>
          <w:b/>
          <w:sz w:val="16"/>
        </w:rPr>
      </w:pPr>
      <w:r w:rsidRPr="00843028">
        <w:rPr>
          <w:sz w:val="16"/>
        </w:rPr>
        <w:t>H. XIII AYUNTAMIENTO DE LOS CABOS</w:t>
      </w:r>
      <w:r w:rsidRPr="00843028">
        <w:rPr>
          <w:b/>
          <w:sz w:val="16"/>
        </w:rPr>
        <w:t>.</w:t>
      </w:r>
    </w:p>
    <w:sectPr w:rsidR="00C44B01" w:rsidRPr="00212CC3" w:rsidSect="00A46FC1">
      <w:headerReference w:type="default" r:id="rId15"/>
      <w:footerReference w:type="default" r:id="rId16"/>
      <w:pgSz w:w="12240" w:h="15840"/>
      <w:pgMar w:top="1440" w:right="1080" w:bottom="1440" w:left="1080" w:header="708"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B2E" w:rsidRDefault="009F3B2E" w:rsidP="0095692B">
      <w:r>
        <w:separator/>
      </w:r>
    </w:p>
  </w:endnote>
  <w:endnote w:type="continuationSeparator" w:id="0">
    <w:p w:rsidR="009F3B2E" w:rsidRDefault="009F3B2E" w:rsidP="00956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2D1" w:rsidRDefault="00CE72D1">
    <w:pPr>
      <w:pStyle w:val="Piedepgina"/>
    </w:pPr>
    <w:r>
      <w:rPr>
        <w:noProof/>
        <w:lang w:val="es-MX" w:eastAsia="es-MX"/>
      </w:rPr>
      <w:drawing>
        <wp:anchor distT="0" distB="0" distL="114300" distR="114300" simplePos="0" relativeHeight="251660288" behindDoc="0" locked="0" layoutInCell="1" allowOverlap="1">
          <wp:simplePos x="0" y="0"/>
          <wp:positionH relativeFrom="page">
            <wp:align>right</wp:align>
          </wp:positionH>
          <wp:positionV relativeFrom="paragraph">
            <wp:posOffset>203835</wp:posOffset>
          </wp:positionV>
          <wp:extent cx="7737475" cy="939165"/>
          <wp:effectExtent l="0" t="0" r="0" b="0"/>
          <wp:wrapSquare wrapText="bothSides"/>
          <wp:docPr id="5" name="Imagen 5" descr="Hoja%20Membret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ja%20Membretad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7475" cy="939165"/>
                  </a:xfrm>
                  <a:prstGeom prst="rect">
                    <a:avLst/>
                  </a:prstGeom>
                  <a:noFill/>
                  <a:ln>
                    <a:noFill/>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B2E" w:rsidRDefault="009F3B2E" w:rsidP="0095692B">
      <w:r>
        <w:separator/>
      </w:r>
    </w:p>
  </w:footnote>
  <w:footnote w:type="continuationSeparator" w:id="0">
    <w:p w:rsidR="009F3B2E" w:rsidRDefault="009F3B2E" w:rsidP="009569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2D1" w:rsidRPr="00293248" w:rsidRDefault="00CE72D1" w:rsidP="00293248">
    <w:pPr>
      <w:pStyle w:val="Encabezado"/>
      <w:jc w:val="center"/>
      <w:rPr>
        <w:b/>
      </w:rPr>
    </w:pPr>
    <w:r w:rsidRPr="00293248">
      <w:rPr>
        <w:b/>
        <w:noProof/>
        <w:sz w:val="36"/>
        <w:lang w:val="es-MX" w:eastAsia="es-MX"/>
      </w:rPr>
      <w:drawing>
        <wp:anchor distT="0" distB="0" distL="114300" distR="114300" simplePos="0" relativeHeight="251659264" behindDoc="0" locked="0" layoutInCell="1" allowOverlap="1" wp14:anchorId="3DE8B349" wp14:editId="2332CF1D">
          <wp:simplePos x="0" y="0"/>
          <wp:positionH relativeFrom="column">
            <wp:posOffset>-367030</wp:posOffset>
          </wp:positionH>
          <wp:positionV relativeFrom="paragraph">
            <wp:posOffset>-330835</wp:posOffset>
          </wp:positionV>
          <wp:extent cx="798195" cy="798195"/>
          <wp:effectExtent l="0" t="0" r="0" b="0"/>
          <wp:wrapSquare wrapText="bothSides"/>
          <wp:docPr id="4" name="Imagen 4" descr="/Users/Isaaclomeli/Desktop/me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saaclomeli/Desktop/mem-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a:ln>
                    <a:noFill/>
                  </a:ln>
                </pic:spPr>
              </pic:pic>
            </a:graphicData>
          </a:graphic>
        </wp:anchor>
      </w:drawing>
    </w:r>
    <w:r w:rsidRPr="00293248">
      <w:rPr>
        <w:b/>
        <w:noProof/>
        <w:sz w:val="36"/>
        <w:lang w:val="es-MX" w:eastAsia="es-MX"/>
      </w:rPr>
      <w:drawing>
        <wp:anchor distT="0" distB="0" distL="114300" distR="114300" simplePos="0" relativeHeight="251661312" behindDoc="0" locked="0" layoutInCell="1" allowOverlap="1" wp14:anchorId="1AD178E7" wp14:editId="7117ECEA">
          <wp:simplePos x="0" y="0"/>
          <wp:positionH relativeFrom="column">
            <wp:posOffset>5409565</wp:posOffset>
          </wp:positionH>
          <wp:positionV relativeFrom="paragraph">
            <wp:posOffset>-335280</wp:posOffset>
          </wp:positionV>
          <wp:extent cx="1035050" cy="760730"/>
          <wp:effectExtent l="0" t="0" r="6350" b="1270"/>
          <wp:wrapSquare wrapText="bothSides"/>
          <wp:docPr id="2" name="Imagen 2" descr="LOGO%20SOLO%20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SOLO%20FINAL-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5050" cy="76073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81FFF"/>
    <w:multiLevelType w:val="hybridMultilevel"/>
    <w:tmpl w:val="FBB4D974"/>
    <w:lvl w:ilvl="0" w:tplc="F7843298">
      <w:start w:val="1"/>
      <w:numFmt w:val="upperLetter"/>
      <w:lvlText w:val="%1."/>
      <w:lvlJc w:val="left"/>
      <w:pPr>
        <w:ind w:left="501" w:hanging="360"/>
      </w:pPr>
      <w:rPr>
        <w:rFonts w:hint="default"/>
        <w:b/>
        <w:sz w:val="18"/>
      </w:rPr>
    </w:lvl>
    <w:lvl w:ilvl="1" w:tplc="080A0019">
      <w:start w:val="1"/>
      <w:numFmt w:val="lowerLetter"/>
      <w:lvlText w:val="%2."/>
      <w:lvlJc w:val="left"/>
      <w:pPr>
        <w:ind w:left="1221" w:hanging="360"/>
      </w:pPr>
    </w:lvl>
    <w:lvl w:ilvl="2" w:tplc="C798B2FA">
      <w:start w:val="1"/>
      <w:numFmt w:val="upperLetter"/>
      <w:lvlText w:val="%3)"/>
      <w:lvlJc w:val="left"/>
      <w:pPr>
        <w:ind w:left="2121" w:hanging="360"/>
      </w:pPr>
      <w:rPr>
        <w:rFonts w:hint="default"/>
        <w:b/>
      </w:rPr>
    </w:lvl>
    <w:lvl w:ilvl="3" w:tplc="9628FE90">
      <w:start w:val="1"/>
      <w:numFmt w:val="lowerLetter"/>
      <w:lvlText w:val="%4)"/>
      <w:lvlJc w:val="left"/>
      <w:pPr>
        <w:ind w:left="2661" w:hanging="360"/>
      </w:pPr>
      <w:rPr>
        <w:rFonts w:hint="default"/>
      </w:r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1" w15:restartNumberingAfterBreak="0">
    <w:nsid w:val="16BA222A"/>
    <w:multiLevelType w:val="multilevel"/>
    <w:tmpl w:val="D322693E"/>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b/>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2" w15:restartNumberingAfterBreak="0">
    <w:nsid w:val="20D245E0"/>
    <w:multiLevelType w:val="hybridMultilevel"/>
    <w:tmpl w:val="94AE55D4"/>
    <w:lvl w:ilvl="0" w:tplc="3984E89E">
      <w:start w:val="1"/>
      <w:numFmt w:val="upp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3" w15:restartNumberingAfterBreak="0">
    <w:nsid w:val="305266D2"/>
    <w:multiLevelType w:val="hybridMultilevel"/>
    <w:tmpl w:val="E1B0B634"/>
    <w:lvl w:ilvl="0" w:tplc="5B845EF8">
      <w:start w:val="1"/>
      <w:numFmt w:val="lowerLetter"/>
      <w:lvlText w:val="%1)"/>
      <w:lvlJc w:val="left"/>
      <w:pPr>
        <w:ind w:left="1428" w:hanging="360"/>
      </w:pPr>
      <w:rPr>
        <w:rFonts w:asciiTheme="minorHAnsi" w:eastAsiaTheme="minorHAnsi" w:hAnsiTheme="minorHAnsi" w:cstheme="minorBidi"/>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15:restartNumberingAfterBreak="0">
    <w:nsid w:val="33661A23"/>
    <w:multiLevelType w:val="hybridMultilevel"/>
    <w:tmpl w:val="248EE1A4"/>
    <w:lvl w:ilvl="0" w:tplc="3CC608B4">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647D5B"/>
    <w:multiLevelType w:val="hybridMultilevel"/>
    <w:tmpl w:val="9D987392"/>
    <w:lvl w:ilvl="0" w:tplc="6AD62E3C">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15:restartNumberingAfterBreak="0">
    <w:nsid w:val="469C0162"/>
    <w:multiLevelType w:val="hybridMultilevel"/>
    <w:tmpl w:val="FA1CCA2A"/>
    <w:lvl w:ilvl="0" w:tplc="46D48EFE">
      <w:start w:val="1"/>
      <w:numFmt w:val="lowerLetter"/>
      <w:lvlText w:val="%1)"/>
      <w:lvlJc w:val="left"/>
      <w:pPr>
        <w:ind w:left="1428" w:hanging="360"/>
      </w:pPr>
      <w:rPr>
        <w:rFonts w:asciiTheme="minorHAnsi" w:eastAsiaTheme="minorHAnsi" w:hAnsiTheme="minorHAnsi" w:cstheme="minorBidi"/>
        <w:b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15:restartNumberingAfterBreak="0">
    <w:nsid w:val="4D643AA1"/>
    <w:multiLevelType w:val="hybridMultilevel"/>
    <w:tmpl w:val="B1F820E6"/>
    <w:lvl w:ilvl="0" w:tplc="7820F33C">
      <w:start w:val="1"/>
      <w:numFmt w:val="upperRoman"/>
      <w:lvlText w:val="%1."/>
      <w:lvlJc w:val="left"/>
      <w:pPr>
        <w:ind w:left="1870" w:hanging="360"/>
      </w:pPr>
      <w:rPr>
        <w:rFonts w:hint="default"/>
        <w:b/>
      </w:rPr>
    </w:lvl>
    <w:lvl w:ilvl="1" w:tplc="080A0019" w:tentative="1">
      <w:start w:val="1"/>
      <w:numFmt w:val="lowerLetter"/>
      <w:lvlText w:val="%2."/>
      <w:lvlJc w:val="left"/>
      <w:pPr>
        <w:ind w:left="2590" w:hanging="360"/>
      </w:pPr>
    </w:lvl>
    <w:lvl w:ilvl="2" w:tplc="080A001B" w:tentative="1">
      <w:start w:val="1"/>
      <w:numFmt w:val="lowerRoman"/>
      <w:lvlText w:val="%3."/>
      <w:lvlJc w:val="right"/>
      <w:pPr>
        <w:ind w:left="3310" w:hanging="180"/>
      </w:pPr>
    </w:lvl>
    <w:lvl w:ilvl="3" w:tplc="080A000F" w:tentative="1">
      <w:start w:val="1"/>
      <w:numFmt w:val="decimal"/>
      <w:lvlText w:val="%4."/>
      <w:lvlJc w:val="left"/>
      <w:pPr>
        <w:ind w:left="4030" w:hanging="360"/>
      </w:pPr>
    </w:lvl>
    <w:lvl w:ilvl="4" w:tplc="080A0019" w:tentative="1">
      <w:start w:val="1"/>
      <w:numFmt w:val="lowerLetter"/>
      <w:lvlText w:val="%5."/>
      <w:lvlJc w:val="left"/>
      <w:pPr>
        <w:ind w:left="4750" w:hanging="360"/>
      </w:pPr>
    </w:lvl>
    <w:lvl w:ilvl="5" w:tplc="080A001B" w:tentative="1">
      <w:start w:val="1"/>
      <w:numFmt w:val="lowerRoman"/>
      <w:lvlText w:val="%6."/>
      <w:lvlJc w:val="right"/>
      <w:pPr>
        <w:ind w:left="5470" w:hanging="180"/>
      </w:pPr>
    </w:lvl>
    <w:lvl w:ilvl="6" w:tplc="080A000F" w:tentative="1">
      <w:start w:val="1"/>
      <w:numFmt w:val="decimal"/>
      <w:lvlText w:val="%7."/>
      <w:lvlJc w:val="left"/>
      <w:pPr>
        <w:ind w:left="6190" w:hanging="360"/>
      </w:pPr>
    </w:lvl>
    <w:lvl w:ilvl="7" w:tplc="080A0019" w:tentative="1">
      <w:start w:val="1"/>
      <w:numFmt w:val="lowerLetter"/>
      <w:lvlText w:val="%8."/>
      <w:lvlJc w:val="left"/>
      <w:pPr>
        <w:ind w:left="6910" w:hanging="360"/>
      </w:pPr>
    </w:lvl>
    <w:lvl w:ilvl="8" w:tplc="080A001B" w:tentative="1">
      <w:start w:val="1"/>
      <w:numFmt w:val="lowerRoman"/>
      <w:lvlText w:val="%9."/>
      <w:lvlJc w:val="right"/>
      <w:pPr>
        <w:ind w:left="7630" w:hanging="180"/>
      </w:pPr>
    </w:lvl>
  </w:abstractNum>
  <w:abstractNum w:abstractNumId="8" w15:restartNumberingAfterBreak="0">
    <w:nsid w:val="51DF0C1E"/>
    <w:multiLevelType w:val="hybridMultilevel"/>
    <w:tmpl w:val="393E4F2A"/>
    <w:lvl w:ilvl="0" w:tplc="9586CD76">
      <w:start w:val="1"/>
      <w:numFmt w:val="upperRoman"/>
      <w:lvlText w:val="%1."/>
      <w:lvlJc w:val="left"/>
      <w:pPr>
        <w:ind w:left="1080" w:hanging="72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0D368C"/>
    <w:multiLevelType w:val="hybridMultilevel"/>
    <w:tmpl w:val="7F288C3A"/>
    <w:lvl w:ilvl="0" w:tplc="FBC2C93A">
      <w:start w:val="1"/>
      <w:numFmt w:val="upperLetter"/>
      <w:lvlText w:val="%1."/>
      <w:lvlJc w:val="left"/>
      <w:pPr>
        <w:ind w:left="2136" w:hanging="360"/>
      </w:pPr>
      <w:rPr>
        <w:rFonts w:hint="default"/>
        <w:b/>
        <w:color w:val="1F3864" w:themeColor="accent1" w:themeShade="80"/>
        <w:sz w:val="16"/>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0" w15:restartNumberingAfterBreak="0">
    <w:nsid w:val="67C94C95"/>
    <w:multiLevelType w:val="multilevel"/>
    <w:tmpl w:val="B09AB52C"/>
    <w:lvl w:ilvl="0">
      <w:start w:val="1"/>
      <w:numFmt w:val="decimal"/>
      <w:lvlText w:val="%1."/>
      <w:lvlJc w:val="left"/>
      <w:pPr>
        <w:ind w:left="720" w:hanging="360"/>
      </w:pPr>
      <w:rPr>
        <w:b/>
        <w:sz w:val="1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6ABF626B"/>
    <w:multiLevelType w:val="hybridMultilevel"/>
    <w:tmpl w:val="6FF8D648"/>
    <w:lvl w:ilvl="0" w:tplc="080A0019">
      <w:start w:val="1"/>
      <w:numFmt w:val="lowerLetter"/>
      <w:lvlText w:val="%1."/>
      <w:lvlJc w:val="left"/>
      <w:pPr>
        <w:ind w:left="2139" w:hanging="360"/>
      </w:pPr>
    </w:lvl>
    <w:lvl w:ilvl="1" w:tplc="080A0019">
      <w:start w:val="1"/>
      <w:numFmt w:val="lowerLetter"/>
      <w:lvlText w:val="%2."/>
      <w:lvlJc w:val="left"/>
      <w:pPr>
        <w:ind w:left="2859" w:hanging="360"/>
      </w:pPr>
    </w:lvl>
    <w:lvl w:ilvl="2" w:tplc="080A001B">
      <w:start w:val="1"/>
      <w:numFmt w:val="lowerRoman"/>
      <w:lvlText w:val="%3."/>
      <w:lvlJc w:val="right"/>
      <w:pPr>
        <w:ind w:left="3579" w:hanging="180"/>
      </w:pPr>
    </w:lvl>
    <w:lvl w:ilvl="3" w:tplc="080A0019">
      <w:start w:val="1"/>
      <w:numFmt w:val="lowerLetter"/>
      <w:lvlText w:val="%4."/>
      <w:lvlJc w:val="left"/>
      <w:pPr>
        <w:ind w:left="4299" w:hanging="360"/>
      </w:pPr>
    </w:lvl>
    <w:lvl w:ilvl="4" w:tplc="080A0019" w:tentative="1">
      <w:start w:val="1"/>
      <w:numFmt w:val="lowerLetter"/>
      <w:lvlText w:val="%5."/>
      <w:lvlJc w:val="left"/>
      <w:pPr>
        <w:ind w:left="5019" w:hanging="360"/>
      </w:pPr>
    </w:lvl>
    <w:lvl w:ilvl="5" w:tplc="080A001B" w:tentative="1">
      <w:start w:val="1"/>
      <w:numFmt w:val="lowerRoman"/>
      <w:lvlText w:val="%6."/>
      <w:lvlJc w:val="right"/>
      <w:pPr>
        <w:ind w:left="5739" w:hanging="180"/>
      </w:pPr>
    </w:lvl>
    <w:lvl w:ilvl="6" w:tplc="080A000F" w:tentative="1">
      <w:start w:val="1"/>
      <w:numFmt w:val="decimal"/>
      <w:lvlText w:val="%7."/>
      <w:lvlJc w:val="left"/>
      <w:pPr>
        <w:ind w:left="6459" w:hanging="360"/>
      </w:pPr>
    </w:lvl>
    <w:lvl w:ilvl="7" w:tplc="080A0019" w:tentative="1">
      <w:start w:val="1"/>
      <w:numFmt w:val="lowerLetter"/>
      <w:lvlText w:val="%8."/>
      <w:lvlJc w:val="left"/>
      <w:pPr>
        <w:ind w:left="7179" w:hanging="360"/>
      </w:pPr>
    </w:lvl>
    <w:lvl w:ilvl="8" w:tplc="080A001B" w:tentative="1">
      <w:start w:val="1"/>
      <w:numFmt w:val="lowerRoman"/>
      <w:lvlText w:val="%9."/>
      <w:lvlJc w:val="right"/>
      <w:pPr>
        <w:ind w:left="7899" w:hanging="180"/>
      </w:pPr>
    </w:lvl>
  </w:abstractNum>
  <w:abstractNum w:abstractNumId="12" w15:restartNumberingAfterBreak="0">
    <w:nsid w:val="6F101496"/>
    <w:multiLevelType w:val="hybridMultilevel"/>
    <w:tmpl w:val="7EA0313A"/>
    <w:lvl w:ilvl="0" w:tplc="57F85B2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76003281"/>
    <w:multiLevelType w:val="hybridMultilevel"/>
    <w:tmpl w:val="079A1226"/>
    <w:lvl w:ilvl="0" w:tplc="080A0019">
      <w:start w:val="1"/>
      <w:numFmt w:val="lowerLetter"/>
      <w:lvlText w:val="%1."/>
      <w:lvlJc w:val="left"/>
      <w:pPr>
        <w:ind w:left="2481" w:hanging="360"/>
      </w:pPr>
    </w:lvl>
    <w:lvl w:ilvl="1" w:tplc="080A0019">
      <w:start w:val="1"/>
      <w:numFmt w:val="lowerLetter"/>
      <w:lvlText w:val="%2."/>
      <w:lvlJc w:val="left"/>
      <w:pPr>
        <w:ind w:left="3201" w:hanging="360"/>
      </w:pPr>
    </w:lvl>
    <w:lvl w:ilvl="2" w:tplc="080A001B" w:tentative="1">
      <w:start w:val="1"/>
      <w:numFmt w:val="lowerRoman"/>
      <w:lvlText w:val="%3."/>
      <w:lvlJc w:val="right"/>
      <w:pPr>
        <w:ind w:left="3921" w:hanging="180"/>
      </w:pPr>
    </w:lvl>
    <w:lvl w:ilvl="3" w:tplc="080A000F" w:tentative="1">
      <w:start w:val="1"/>
      <w:numFmt w:val="decimal"/>
      <w:lvlText w:val="%4."/>
      <w:lvlJc w:val="left"/>
      <w:pPr>
        <w:ind w:left="4641" w:hanging="360"/>
      </w:pPr>
    </w:lvl>
    <w:lvl w:ilvl="4" w:tplc="080A0019" w:tentative="1">
      <w:start w:val="1"/>
      <w:numFmt w:val="lowerLetter"/>
      <w:lvlText w:val="%5."/>
      <w:lvlJc w:val="left"/>
      <w:pPr>
        <w:ind w:left="5361" w:hanging="360"/>
      </w:pPr>
    </w:lvl>
    <w:lvl w:ilvl="5" w:tplc="080A001B" w:tentative="1">
      <w:start w:val="1"/>
      <w:numFmt w:val="lowerRoman"/>
      <w:lvlText w:val="%6."/>
      <w:lvlJc w:val="right"/>
      <w:pPr>
        <w:ind w:left="6081" w:hanging="180"/>
      </w:pPr>
    </w:lvl>
    <w:lvl w:ilvl="6" w:tplc="080A000F" w:tentative="1">
      <w:start w:val="1"/>
      <w:numFmt w:val="decimal"/>
      <w:lvlText w:val="%7."/>
      <w:lvlJc w:val="left"/>
      <w:pPr>
        <w:ind w:left="6801" w:hanging="360"/>
      </w:pPr>
    </w:lvl>
    <w:lvl w:ilvl="7" w:tplc="080A0019" w:tentative="1">
      <w:start w:val="1"/>
      <w:numFmt w:val="lowerLetter"/>
      <w:lvlText w:val="%8."/>
      <w:lvlJc w:val="left"/>
      <w:pPr>
        <w:ind w:left="7521" w:hanging="360"/>
      </w:pPr>
    </w:lvl>
    <w:lvl w:ilvl="8" w:tplc="080A001B" w:tentative="1">
      <w:start w:val="1"/>
      <w:numFmt w:val="lowerRoman"/>
      <w:lvlText w:val="%9."/>
      <w:lvlJc w:val="right"/>
      <w:pPr>
        <w:ind w:left="8241" w:hanging="180"/>
      </w:pPr>
    </w:lvl>
  </w:abstractNum>
  <w:abstractNum w:abstractNumId="14" w15:restartNumberingAfterBreak="0">
    <w:nsid w:val="78150B72"/>
    <w:multiLevelType w:val="hybridMultilevel"/>
    <w:tmpl w:val="AE6E3B72"/>
    <w:lvl w:ilvl="0" w:tplc="A59CE8AC">
      <w:start w:val="1"/>
      <w:numFmt w:val="upperLetter"/>
      <w:lvlText w:val="%1)"/>
      <w:lvlJc w:val="left"/>
      <w:pPr>
        <w:ind w:left="873" w:hanging="360"/>
      </w:pPr>
      <w:rPr>
        <w:rFonts w:hint="default"/>
      </w:rPr>
    </w:lvl>
    <w:lvl w:ilvl="1" w:tplc="080A0019" w:tentative="1">
      <w:start w:val="1"/>
      <w:numFmt w:val="lowerLetter"/>
      <w:lvlText w:val="%2."/>
      <w:lvlJc w:val="left"/>
      <w:pPr>
        <w:ind w:left="1593" w:hanging="360"/>
      </w:pPr>
    </w:lvl>
    <w:lvl w:ilvl="2" w:tplc="080A001B" w:tentative="1">
      <w:start w:val="1"/>
      <w:numFmt w:val="lowerRoman"/>
      <w:lvlText w:val="%3."/>
      <w:lvlJc w:val="right"/>
      <w:pPr>
        <w:ind w:left="2313" w:hanging="180"/>
      </w:pPr>
    </w:lvl>
    <w:lvl w:ilvl="3" w:tplc="080A000F" w:tentative="1">
      <w:start w:val="1"/>
      <w:numFmt w:val="decimal"/>
      <w:lvlText w:val="%4."/>
      <w:lvlJc w:val="left"/>
      <w:pPr>
        <w:ind w:left="3033" w:hanging="360"/>
      </w:pPr>
    </w:lvl>
    <w:lvl w:ilvl="4" w:tplc="080A0019" w:tentative="1">
      <w:start w:val="1"/>
      <w:numFmt w:val="lowerLetter"/>
      <w:lvlText w:val="%5."/>
      <w:lvlJc w:val="left"/>
      <w:pPr>
        <w:ind w:left="3753" w:hanging="360"/>
      </w:pPr>
    </w:lvl>
    <w:lvl w:ilvl="5" w:tplc="080A001B" w:tentative="1">
      <w:start w:val="1"/>
      <w:numFmt w:val="lowerRoman"/>
      <w:lvlText w:val="%6."/>
      <w:lvlJc w:val="right"/>
      <w:pPr>
        <w:ind w:left="4473" w:hanging="180"/>
      </w:pPr>
    </w:lvl>
    <w:lvl w:ilvl="6" w:tplc="080A000F" w:tentative="1">
      <w:start w:val="1"/>
      <w:numFmt w:val="decimal"/>
      <w:lvlText w:val="%7."/>
      <w:lvlJc w:val="left"/>
      <w:pPr>
        <w:ind w:left="5193" w:hanging="360"/>
      </w:pPr>
    </w:lvl>
    <w:lvl w:ilvl="7" w:tplc="080A0019" w:tentative="1">
      <w:start w:val="1"/>
      <w:numFmt w:val="lowerLetter"/>
      <w:lvlText w:val="%8."/>
      <w:lvlJc w:val="left"/>
      <w:pPr>
        <w:ind w:left="5913" w:hanging="360"/>
      </w:pPr>
    </w:lvl>
    <w:lvl w:ilvl="8" w:tplc="080A001B" w:tentative="1">
      <w:start w:val="1"/>
      <w:numFmt w:val="lowerRoman"/>
      <w:lvlText w:val="%9."/>
      <w:lvlJc w:val="right"/>
      <w:pPr>
        <w:ind w:left="6633" w:hanging="180"/>
      </w:pPr>
    </w:lvl>
  </w:abstractNum>
  <w:abstractNum w:abstractNumId="15" w15:restartNumberingAfterBreak="0">
    <w:nsid w:val="7F3B442C"/>
    <w:multiLevelType w:val="multilevel"/>
    <w:tmpl w:val="D0C0CAC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5"/>
  </w:num>
  <w:num w:numId="4">
    <w:abstractNumId w:val="8"/>
  </w:num>
  <w:num w:numId="5">
    <w:abstractNumId w:val="12"/>
  </w:num>
  <w:num w:numId="6">
    <w:abstractNumId w:val="15"/>
  </w:num>
  <w:num w:numId="7">
    <w:abstractNumId w:val="14"/>
  </w:num>
  <w:num w:numId="8">
    <w:abstractNumId w:val="10"/>
  </w:num>
  <w:num w:numId="9">
    <w:abstractNumId w:val="3"/>
  </w:num>
  <w:num w:numId="10">
    <w:abstractNumId w:val="7"/>
  </w:num>
  <w:num w:numId="11">
    <w:abstractNumId w:val="9"/>
  </w:num>
  <w:num w:numId="12">
    <w:abstractNumId w:val="2"/>
  </w:num>
  <w:num w:numId="13">
    <w:abstractNumId w:val="13"/>
  </w:num>
  <w:num w:numId="14">
    <w:abstractNumId w:val="11"/>
  </w:num>
  <w:num w:numId="15">
    <w:abstractNumId w:val="6"/>
  </w:num>
  <w:num w:numId="1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92B"/>
    <w:rsid w:val="0000149C"/>
    <w:rsid w:val="00013F3A"/>
    <w:rsid w:val="00021C6A"/>
    <w:rsid w:val="00024B9F"/>
    <w:rsid w:val="00033FBC"/>
    <w:rsid w:val="00035BB7"/>
    <w:rsid w:val="00041415"/>
    <w:rsid w:val="00050DE0"/>
    <w:rsid w:val="000534BD"/>
    <w:rsid w:val="00054A0B"/>
    <w:rsid w:val="00061827"/>
    <w:rsid w:val="00066681"/>
    <w:rsid w:val="00075409"/>
    <w:rsid w:val="00083F8F"/>
    <w:rsid w:val="000A17FA"/>
    <w:rsid w:val="000A1FA8"/>
    <w:rsid w:val="000A7304"/>
    <w:rsid w:val="000B7B72"/>
    <w:rsid w:val="000C513B"/>
    <w:rsid w:val="000D447D"/>
    <w:rsid w:val="000D79BC"/>
    <w:rsid w:val="000F31D4"/>
    <w:rsid w:val="000F3563"/>
    <w:rsid w:val="000F4F96"/>
    <w:rsid w:val="000F671C"/>
    <w:rsid w:val="00105A33"/>
    <w:rsid w:val="00107EB0"/>
    <w:rsid w:val="00111BDA"/>
    <w:rsid w:val="001248C7"/>
    <w:rsid w:val="0012633A"/>
    <w:rsid w:val="00136D00"/>
    <w:rsid w:val="0015505D"/>
    <w:rsid w:val="00164F5B"/>
    <w:rsid w:val="00194919"/>
    <w:rsid w:val="001A7FB3"/>
    <w:rsid w:val="001B2301"/>
    <w:rsid w:val="001C1EA8"/>
    <w:rsid w:val="001D782B"/>
    <w:rsid w:val="001F0AA7"/>
    <w:rsid w:val="00205693"/>
    <w:rsid w:val="0020792B"/>
    <w:rsid w:val="0021145B"/>
    <w:rsid w:val="00212CC3"/>
    <w:rsid w:val="00215B2C"/>
    <w:rsid w:val="00221833"/>
    <w:rsid w:val="002226E5"/>
    <w:rsid w:val="0022412A"/>
    <w:rsid w:val="00230A61"/>
    <w:rsid w:val="002464C2"/>
    <w:rsid w:val="00247543"/>
    <w:rsid w:val="00262F46"/>
    <w:rsid w:val="00266A7C"/>
    <w:rsid w:val="00277196"/>
    <w:rsid w:val="0028300C"/>
    <w:rsid w:val="002903F5"/>
    <w:rsid w:val="00292A0E"/>
    <w:rsid w:val="00293248"/>
    <w:rsid w:val="002968DB"/>
    <w:rsid w:val="002A1281"/>
    <w:rsid w:val="002B0610"/>
    <w:rsid w:val="002B3013"/>
    <w:rsid w:val="002B5227"/>
    <w:rsid w:val="002B6CE2"/>
    <w:rsid w:val="002C5C62"/>
    <w:rsid w:val="002D7F50"/>
    <w:rsid w:val="002E6F95"/>
    <w:rsid w:val="002E7D5B"/>
    <w:rsid w:val="002F20EF"/>
    <w:rsid w:val="002F77FA"/>
    <w:rsid w:val="0031674F"/>
    <w:rsid w:val="003221C7"/>
    <w:rsid w:val="003238D1"/>
    <w:rsid w:val="003344FB"/>
    <w:rsid w:val="00337F64"/>
    <w:rsid w:val="00350342"/>
    <w:rsid w:val="00356401"/>
    <w:rsid w:val="003573AC"/>
    <w:rsid w:val="00364E54"/>
    <w:rsid w:val="00364EF6"/>
    <w:rsid w:val="003811A8"/>
    <w:rsid w:val="00392068"/>
    <w:rsid w:val="003A3A2E"/>
    <w:rsid w:val="003A6C94"/>
    <w:rsid w:val="003B358F"/>
    <w:rsid w:val="003C1938"/>
    <w:rsid w:val="003C4844"/>
    <w:rsid w:val="003D3DF7"/>
    <w:rsid w:val="003D7C46"/>
    <w:rsid w:val="003E2374"/>
    <w:rsid w:val="003F09E1"/>
    <w:rsid w:val="00414178"/>
    <w:rsid w:val="00434C46"/>
    <w:rsid w:val="004362E5"/>
    <w:rsid w:val="00455ABA"/>
    <w:rsid w:val="00464707"/>
    <w:rsid w:val="0047056F"/>
    <w:rsid w:val="004705B2"/>
    <w:rsid w:val="004721D4"/>
    <w:rsid w:val="004817A0"/>
    <w:rsid w:val="00486F7B"/>
    <w:rsid w:val="0048700E"/>
    <w:rsid w:val="00494D1A"/>
    <w:rsid w:val="0049784F"/>
    <w:rsid w:val="004A33CB"/>
    <w:rsid w:val="004B272A"/>
    <w:rsid w:val="004C05D2"/>
    <w:rsid w:val="004D39CD"/>
    <w:rsid w:val="004D6E0D"/>
    <w:rsid w:val="004E6C25"/>
    <w:rsid w:val="004F36C1"/>
    <w:rsid w:val="004F4683"/>
    <w:rsid w:val="00503F05"/>
    <w:rsid w:val="00506087"/>
    <w:rsid w:val="00510032"/>
    <w:rsid w:val="00511F10"/>
    <w:rsid w:val="00523966"/>
    <w:rsid w:val="00526B47"/>
    <w:rsid w:val="00533229"/>
    <w:rsid w:val="00546F2D"/>
    <w:rsid w:val="00570A0E"/>
    <w:rsid w:val="00571A12"/>
    <w:rsid w:val="005720EC"/>
    <w:rsid w:val="0058205E"/>
    <w:rsid w:val="00582A00"/>
    <w:rsid w:val="00591307"/>
    <w:rsid w:val="005951BC"/>
    <w:rsid w:val="005A3AEE"/>
    <w:rsid w:val="005B0A81"/>
    <w:rsid w:val="005B1E85"/>
    <w:rsid w:val="005B27F9"/>
    <w:rsid w:val="005B35D4"/>
    <w:rsid w:val="005C0DD1"/>
    <w:rsid w:val="005C2648"/>
    <w:rsid w:val="005D03BF"/>
    <w:rsid w:val="005D4420"/>
    <w:rsid w:val="005D5AB6"/>
    <w:rsid w:val="005E1B89"/>
    <w:rsid w:val="005E2B20"/>
    <w:rsid w:val="005F65E8"/>
    <w:rsid w:val="00613A44"/>
    <w:rsid w:val="00624640"/>
    <w:rsid w:val="006263FA"/>
    <w:rsid w:val="0064345F"/>
    <w:rsid w:val="00646506"/>
    <w:rsid w:val="00651E14"/>
    <w:rsid w:val="00657A91"/>
    <w:rsid w:val="0067324F"/>
    <w:rsid w:val="0067385F"/>
    <w:rsid w:val="00696A62"/>
    <w:rsid w:val="006B3435"/>
    <w:rsid w:val="006C5FDF"/>
    <w:rsid w:val="006E7EF9"/>
    <w:rsid w:val="006F6B35"/>
    <w:rsid w:val="00703D65"/>
    <w:rsid w:val="0073025C"/>
    <w:rsid w:val="00733A97"/>
    <w:rsid w:val="00754338"/>
    <w:rsid w:val="00777CAB"/>
    <w:rsid w:val="0078122F"/>
    <w:rsid w:val="00785C2A"/>
    <w:rsid w:val="00793729"/>
    <w:rsid w:val="007C34DA"/>
    <w:rsid w:val="007D6722"/>
    <w:rsid w:val="007E0E6A"/>
    <w:rsid w:val="007E5AA6"/>
    <w:rsid w:val="00802421"/>
    <w:rsid w:val="00817204"/>
    <w:rsid w:val="00822BEE"/>
    <w:rsid w:val="008241C3"/>
    <w:rsid w:val="008362A4"/>
    <w:rsid w:val="008374D8"/>
    <w:rsid w:val="00842DF3"/>
    <w:rsid w:val="00843028"/>
    <w:rsid w:val="008607C5"/>
    <w:rsid w:val="00860DE4"/>
    <w:rsid w:val="00881D5E"/>
    <w:rsid w:val="00881F9F"/>
    <w:rsid w:val="00886BFF"/>
    <w:rsid w:val="00890E13"/>
    <w:rsid w:val="0089158D"/>
    <w:rsid w:val="00895F79"/>
    <w:rsid w:val="00897457"/>
    <w:rsid w:val="008B2BA5"/>
    <w:rsid w:val="008C7255"/>
    <w:rsid w:val="008F1738"/>
    <w:rsid w:val="008F5E07"/>
    <w:rsid w:val="009012D3"/>
    <w:rsid w:val="00902092"/>
    <w:rsid w:val="00903366"/>
    <w:rsid w:val="00920CB6"/>
    <w:rsid w:val="00946403"/>
    <w:rsid w:val="009564DB"/>
    <w:rsid w:val="0095692B"/>
    <w:rsid w:val="009905D5"/>
    <w:rsid w:val="00995381"/>
    <w:rsid w:val="009A62D0"/>
    <w:rsid w:val="009B270C"/>
    <w:rsid w:val="009B3B2B"/>
    <w:rsid w:val="009B4F0C"/>
    <w:rsid w:val="009C7874"/>
    <w:rsid w:val="009E05A1"/>
    <w:rsid w:val="009F2B88"/>
    <w:rsid w:val="009F3B2E"/>
    <w:rsid w:val="00A02879"/>
    <w:rsid w:val="00A03915"/>
    <w:rsid w:val="00A100D4"/>
    <w:rsid w:val="00A22588"/>
    <w:rsid w:val="00A23D43"/>
    <w:rsid w:val="00A26A57"/>
    <w:rsid w:val="00A33B71"/>
    <w:rsid w:val="00A34151"/>
    <w:rsid w:val="00A37885"/>
    <w:rsid w:val="00A41770"/>
    <w:rsid w:val="00A45FBF"/>
    <w:rsid w:val="00A46FC1"/>
    <w:rsid w:val="00A50E67"/>
    <w:rsid w:val="00A6078F"/>
    <w:rsid w:val="00A6558D"/>
    <w:rsid w:val="00A66AEF"/>
    <w:rsid w:val="00A711FA"/>
    <w:rsid w:val="00A85AA0"/>
    <w:rsid w:val="00AA1A18"/>
    <w:rsid w:val="00AA3DF1"/>
    <w:rsid w:val="00AB3D94"/>
    <w:rsid w:val="00AD6C25"/>
    <w:rsid w:val="00AE1B07"/>
    <w:rsid w:val="00AE28E1"/>
    <w:rsid w:val="00AE6E4D"/>
    <w:rsid w:val="00AF0CE0"/>
    <w:rsid w:val="00AF6800"/>
    <w:rsid w:val="00B10D5D"/>
    <w:rsid w:val="00B14818"/>
    <w:rsid w:val="00B154E9"/>
    <w:rsid w:val="00B1744B"/>
    <w:rsid w:val="00B34AD2"/>
    <w:rsid w:val="00B53E9B"/>
    <w:rsid w:val="00B55347"/>
    <w:rsid w:val="00B61076"/>
    <w:rsid w:val="00B66000"/>
    <w:rsid w:val="00B66462"/>
    <w:rsid w:val="00B73C0E"/>
    <w:rsid w:val="00B73D80"/>
    <w:rsid w:val="00B76EBB"/>
    <w:rsid w:val="00B81570"/>
    <w:rsid w:val="00B83B2F"/>
    <w:rsid w:val="00B90714"/>
    <w:rsid w:val="00BA7EE1"/>
    <w:rsid w:val="00BB16FA"/>
    <w:rsid w:val="00BB4E9D"/>
    <w:rsid w:val="00BB6222"/>
    <w:rsid w:val="00BC4291"/>
    <w:rsid w:val="00BE10D5"/>
    <w:rsid w:val="00BF0100"/>
    <w:rsid w:val="00C01871"/>
    <w:rsid w:val="00C04BFC"/>
    <w:rsid w:val="00C156C3"/>
    <w:rsid w:val="00C21E3B"/>
    <w:rsid w:val="00C275A0"/>
    <w:rsid w:val="00C35352"/>
    <w:rsid w:val="00C35958"/>
    <w:rsid w:val="00C4039C"/>
    <w:rsid w:val="00C43668"/>
    <w:rsid w:val="00C44B01"/>
    <w:rsid w:val="00C511A8"/>
    <w:rsid w:val="00C532C3"/>
    <w:rsid w:val="00C66681"/>
    <w:rsid w:val="00C75C75"/>
    <w:rsid w:val="00C84675"/>
    <w:rsid w:val="00C914CB"/>
    <w:rsid w:val="00C95E27"/>
    <w:rsid w:val="00CA2E58"/>
    <w:rsid w:val="00CA4B26"/>
    <w:rsid w:val="00CE15CE"/>
    <w:rsid w:val="00CE72D1"/>
    <w:rsid w:val="00CF034D"/>
    <w:rsid w:val="00CF7B74"/>
    <w:rsid w:val="00D05096"/>
    <w:rsid w:val="00D202F3"/>
    <w:rsid w:val="00D30343"/>
    <w:rsid w:val="00D315A5"/>
    <w:rsid w:val="00D52126"/>
    <w:rsid w:val="00D63CFB"/>
    <w:rsid w:val="00D77C2A"/>
    <w:rsid w:val="00D80D5E"/>
    <w:rsid w:val="00D91C14"/>
    <w:rsid w:val="00DA1461"/>
    <w:rsid w:val="00DA7ECF"/>
    <w:rsid w:val="00DC73F7"/>
    <w:rsid w:val="00DD2B3D"/>
    <w:rsid w:val="00DD47BF"/>
    <w:rsid w:val="00DF0F05"/>
    <w:rsid w:val="00E20449"/>
    <w:rsid w:val="00E24057"/>
    <w:rsid w:val="00E24422"/>
    <w:rsid w:val="00E366A3"/>
    <w:rsid w:val="00E41B57"/>
    <w:rsid w:val="00E42691"/>
    <w:rsid w:val="00E430BE"/>
    <w:rsid w:val="00E53893"/>
    <w:rsid w:val="00E5775C"/>
    <w:rsid w:val="00E641E2"/>
    <w:rsid w:val="00E64B17"/>
    <w:rsid w:val="00E7407A"/>
    <w:rsid w:val="00E846F5"/>
    <w:rsid w:val="00E8664A"/>
    <w:rsid w:val="00E90A1A"/>
    <w:rsid w:val="00EB0074"/>
    <w:rsid w:val="00EB11CB"/>
    <w:rsid w:val="00EC0E42"/>
    <w:rsid w:val="00EC637E"/>
    <w:rsid w:val="00ED1AA3"/>
    <w:rsid w:val="00EE565A"/>
    <w:rsid w:val="00EF03DA"/>
    <w:rsid w:val="00EF299F"/>
    <w:rsid w:val="00EF2CB1"/>
    <w:rsid w:val="00EF3263"/>
    <w:rsid w:val="00F03E1C"/>
    <w:rsid w:val="00F10142"/>
    <w:rsid w:val="00F107AC"/>
    <w:rsid w:val="00F15A60"/>
    <w:rsid w:val="00F16CA3"/>
    <w:rsid w:val="00F210B9"/>
    <w:rsid w:val="00F24549"/>
    <w:rsid w:val="00F434BE"/>
    <w:rsid w:val="00F45A5A"/>
    <w:rsid w:val="00F528F9"/>
    <w:rsid w:val="00F66D43"/>
    <w:rsid w:val="00F739CF"/>
    <w:rsid w:val="00F75D14"/>
    <w:rsid w:val="00F829D9"/>
    <w:rsid w:val="00F85978"/>
    <w:rsid w:val="00F863F4"/>
    <w:rsid w:val="00F93764"/>
    <w:rsid w:val="00FA69A6"/>
    <w:rsid w:val="00FB2053"/>
    <w:rsid w:val="00FB2C86"/>
    <w:rsid w:val="00FC6BEE"/>
    <w:rsid w:val="00FC75A9"/>
    <w:rsid w:val="00FD6FC7"/>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C8B56F-CEDB-4F5B-ABB4-255AA751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00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692B"/>
    <w:pPr>
      <w:tabs>
        <w:tab w:val="center" w:pos="4419"/>
        <w:tab w:val="right" w:pos="8838"/>
      </w:tabs>
    </w:pPr>
  </w:style>
  <w:style w:type="character" w:customStyle="1" w:styleId="EncabezadoCar">
    <w:name w:val="Encabezado Car"/>
    <w:basedOn w:val="Fuentedeprrafopredeter"/>
    <w:link w:val="Encabezado"/>
    <w:uiPriority w:val="99"/>
    <w:rsid w:val="0095692B"/>
  </w:style>
  <w:style w:type="paragraph" w:styleId="Piedepgina">
    <w:name w:val="footer"/>
    <w:basedOn w:val="Normal"/>
    <w:link w:val="PiedepginaCar"/>
    <w:uiPriority w:val="99"/>
    <w:unhideWhenUsed/>
    <w:rsid w:val="0095692B"/>
    <w:pPr>
      <w:tabs>
        <w:tab w:val="center" w:pos="4419"/>
        <w:tab w:val="right" w:pos="8838"/>
      </w:tabs>
    </w:pPr>
  </w:style>
  <w:style w:type="character" w:customStyle="1" w:styleId="PiedepginaCar">
    <w:name w:val="Pie de página Car"/>
    <w:basedOn w:val="Fuentedeprrafopredeter"/>
    <w:link w:val="Piedepgina"/>
    <w:uiPriority w:val="99"/>
    <w:rsid w:val="0095692B"/>
  </w:style>
  <w:style w:type="paragraph" w:styleId="Sinespaciado">
    <w:name w:val="No Spacing"/>
    <w:uiPriority w:val="1"/>
    <w:qFormat/>
    <w:rsid w:val="00EE565A"/>
  </w:style>
  <w:style w:type="table" w:styleId="Tablaconcuadrcula">
    <w:name w:val="Table Grid"/>
    <w:basedOn w:val="Tablanormal"/>
    <w:uiPriority w:val="39"/>
    <w:rsid w:val="00316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F0CE0"/>
    <w:rPr>
      <w:rFonts w:ascii="Tahoma" w:hAnsi="Tahoma" w:cs="Tahoma"/>
      <w:sz w:val="16"/>
      <w:szCs w:val="16"/>
    </w:rPr>
  </w:style>
  <w:style w:type="character" w:customStyle="1" w:styleId="TextodegloboCar">
    <w:name w:val="Texto de globo Car"/>
    <w:basedOn w:val="Fuentedeprrafopredeter"/>
    <w:link w:val="Textodeglobo"/>
    <w:uiPriority w:val="99"/>
    <w:semiHidden/>
    <w:rsid w:val="00AF0CE0"/>
    <w:rPr>
      <w:rFonts w:ascii="Tahoma" w:hAnsi="Tahoma" w:cs="Tahoma"/>
      <w:sz w:val="16"/>
      <w:szCs w:val="16"/>
    </w:rPr>
  </w:style>
  <w:style w:type="paragraph" w:styleId="Textoindependiente2">
    <w:name w:val="Body Text 2"/>
    <w:basedOn w:val="Normal"/>
    <w:link w:val="Textoindependiente2Car"/>
    <w:rsid w:val="007E5AA6"/>
    <w:pPr>
      <w:spacing w:after="120" w:line="480" w:lineRule="auto"/>
    </w:pPr>
    <w:rPr>
      <w:rFonts w:ascii="Cambria" w:eastAsia="MS Mincho" w:hAnsi="Cambria" w:cs="Times New Roman"/>
      <w:lang w:val="en-US" w:eastAsia="es-ES"/>
    </w:rPr>
  </w:style>
  <w:style w:type="character" w:customStyle="1" w:styleId="Textoindependiente2Car">
    <w:name w:val="Texto independiente 2 Car"/>
    <w:basedOn w:val="Fuentedeprrafopredeter"/>
    <w:link w:val="Textoindependiente2"/>
    <w:rsid w:val="007E5AA6"/>
    <w:rPr>
      <w:rFonts w:ascii="Cambria" w:eastAsia="MS Mincho" w:hAnsi="Cambria" w:cs="Times New Roman"/>
      <w:lang w:val="en-US" w:eastAsia="es-ES"/>
    </w:rPr>
  </w:style>
  <w:style w:type="paragraph" w:styleId="Prrafodelista">
    <w:name w:val="List Paragraph"/>
    <w:basedOn w:val="Normal"/>
    <w:uiPriority w:val="34"/>
    <w:qFormat/>
    <w:rsid w:val="00050DE0"/>
    <w:pPr>
      <w:spacing w:after="200" w:line="276" w:lineRule="auto"/>
      <w:ind w:left="720"/>
      <w:contextualSpacing/>
    </w:pPr>
    <w:rPr>
      <w:sz w:val="22"/>
      <w:szCs w:val="22"/>
      <w:lang w:val="es-MX"/>
    </w:rPr>
  </w:style>
  <w:style w:type="character" w:styleId="Hipervnculo">
    <w:name w:val="Hyperlink"/>
    <w:basedOn w:val="Fuentedeprrafopredeter"/>
    <w:uiPriority w:val="99"/>
    <w:unhideWhenUsed/>
    <w:rsid w:val="00050DE0"/>
    <w:rPr>
      <w:color w:val="0563C1" w:themeColor="hyperlink"/>
      <w:u w:val="single"/>
    </w:rPr>
  </w:style>
  <w:style w:type="table" w:customStyle="1" w:styleId="Tabladecuadrcula1clara1">
    <w:name w:val="Tabla de cuadrícula 1 clara1"/>
    <w:basedOn w:val="Tablanormal"/>
    <w:uiPriority w:val="46"/>
    <w:rsid w:val="00C6668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51">
    <w:name w:val="Tabla normal 51"/>
    <w:basedOn w:val="Tablanormal"/>
    <w:uiPriority w:val="45"/>
    <w:rsid w:val="00CE15C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stilo">
    <w:name w:val="Estilo"/>
    <w:rsid w:val="00F85978"/>
    <w:pPr>
      <w:widowControl w:val="0"/>
      <w:autoSpaceDE w:val="0"/>
      <w:autoSpaceDN w:val="0"/>
      <w:adjustRightInd w:val="0"/>
    </w:pPr>
    <w:rPr>
      <w:rFonts w:ascii="Arial" w:eastAsia="Times New Roman" w:hAnsi="Arial" w:cs="Arial"/>
      <w:lang w:val="es-ES" w:eastAsia="es-ES"/>
    </w:rPr>
  </w:style>
  <w:style w:type="table" w:customStyle="1" w:styleId="Tabladecuadrcula1clara10">
    <w:name w:val="Tabla de cuadrícula 1 clara1"/>
    <w:basedOn w:val="Tablanormal"/>
    <w:uiPriority w:val="46"/>
    <w:rsid w:val="00F75D1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scriptionproductdescription2szt">
    <w:name w:val="description_productdescription__2sz_t"/>
    <w:basedOn w:val="Normal"/>
    <w:rsid w:val="00D80D5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568177">
      <w:bodyDiv w:val="1"/>
      <w:marLeft w:val="0"/>
      <w:marRight w:val="0"/>
      <w:marTop w:val="0"/>
      <w:marBottom w:val="0"/>
      <w:divBdr>
        <w:top w:val="none" w:sz="0" w:space="0" w:color="auto"/>
        <w:left w:val="none" w:sz="0" w:space="0" w:color="auto"/>
        <w:bottom w:val="none" w:sz="0" w:space="0" w:color="auto"/>
        <w:right w:val="none" w:sz="0" w:space="0" w:color="auto"/>
      </w:divBdr>
    </w:div>
    <w:div w:id="515848983">
      <w:bodyDiv w:val="1"/>
      <w:marLeft w:val="0"/>
      <w:marRight w:val="0"/>
      <w:marTop w:val="0"/>
      <w:marBottom w:val="0"/>
      <w:divBdr>
        <w:top w:val="none" w:sz="0" w:space="0" w:color="auto"/>
        <w:left w:val="none" w:sz="0" w:space="0" w:color="auto"/>
        <w:bottom w:val="none" w:sz="0" w:space="0" w:color="auto"/>
        <w:right w:val="none" w:sz="0" w:space="0" w:color="auto"/>
      </w:divBdr>
    </w:div>
    <w:div w:id="877821162">
      <w:bodyDiv w:val="1"/>
      <w:marLeft w:val="0"/>
      <w:marRight w:val="0"/>
      <w:marTop w:val="0"/>
      <w:marBottom w:val="0"/>
      <w:divBdr>
        <w:top w:val="none" w:sz="0" w:space="0" w:color="auto"/>
        <w:left w:val="none" w:sz="0" w:space="0" w:color="auto"/>
        <w:bottom w:val="none" w:sz="0" w:space="0" w:color="auto"/>
        <w:right w:val="none" w:sz="0" w:space="0" w:color="auto"/>
      </w:divBdr>
    </w:div>
    <w:div w:id="1763066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cumentosofmlc@gmail.com" TargetMode="External"/><Relationship Id="rId13" Type="http://schemas.openxmlformats.org/officeDocument/2006/relationships/hyperlink" Target="http://www.compranet.bcs.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ocumentosofmlc@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bcs.gob.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ocumentosofmlc@gmail.com" TargetMode="External"/><Relationship Id="rId4" Type="http://schemas.openxmlformats.org/officeDocument/2006/relationships/settings" Target="settings.xml"/><Relationship Id="rId9" Type="http://schemas.openxmlformats.org/officeDocument/2006/relationships/hyperlink" Target="mailto:documentosofmlc@gmail.com" TargetMode="External"/><Relationship Id="rId14" Type="http://schemas.openxmlformats.org/officeDocument/2006/relationships/hyperlink" Target="http://www.compranet.bcs.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45C52-5379-4EC9-9A66-65B1B1617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14</Pages>
  <Words>10292</Words>
  <Characters>56612</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Usuario</cp:lastModifiedBy>
  <cp:revision>19</cp:revision>
  <cp:lastPrinted>2020-09-28T16:32:00Z</cp:lastPrinted>
  <dcterms:created xsi:type="dcterms:W3CDTF">2020-09-28T14:59:00Z</dcterms:created>
  <dcterms:modified xsi:type="dcterms:W3CDTF">2020-09-28T20:08:00Z</dcterms:modified>
</cp:coreProperties>
</file>