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1C1B" w14:textId="77777777" w:rsidR="00711B95" w:rsidRPr="00EE3B03" w:rsidRDefault="00711B95" w:rsidP="00711B95">
      <w:pPr>
        <w:jc w:val="center"/>
        <w:rPr>
          <w:rFonts w:ascii="Century Gothic" w:eastAsia="Arial Unicode MS" w:hAnsi="Century Gothic"/>
          <w:b/>
          <w:sz w:val="10"/>
          <w:szCs w:val="8"/>
          <w:lang w:val="es-ES_tradnl" w:eastAsia="es-MX"/>
        </w:rPr>
      </w:pPr>
    </w:p>
    <w:p w14:paraId="787FF3AC" w14:textId="662C5E73" w:rsidR="00711B95" w:rsidRDefault="00711B95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 w:rsidRPr="000D28F1">
        <w:rPr>
          <w:rFonts w:ascii="Century Gothic" w:eastAsia="Arial Unicode MS" w:hAnsi="Century Gothic"/>
          <w:b/>
          <w:sz w:val="28"/>
          <w:lang w:val="es-ES_tradnl" w:eastAsia="es-MX"/>
        </w:rPr>
        <w:t xml:space="preserve">ANEXO </w:t>
      </w:r>
      <w:r w:rsidR="00301C24" w:rsidRPr="00B051C6">
        <w:rPr>
          <w:rFonts w:ascii="Century Gothic" w:eastAsia="Arial Unicode MS" w:hAnsi="Century Gothic"/>
          <w:b/>
          <w:sz w:val="28"/>
          <w:lang w:val="es-ES_tradnl" w:eastAsia="es-MX"/>
        </w:rPr>
        <w:t>1</w:t>
      </w:r>
      <w:r w:rsidR="00E268CD">
        <w:rPr>
          <w:rFonts w:ascii="Century Gothic" w:eastAsia="Arial Unicode MS" w:hAnsi="Century Gothic"/>
          <w:b/>
          <w:sz w:val="28"/>
          <w:lang w:val="es-ES_tradnl" w:eastAsia="es-MX"/>
        </w:rPr>
        <w:t>0</w:t>
      </w:r>
    </w:p>
    <w:p w14:paraId="5FB412B5" w14:textId="25C0F6F1" w:rsidR="00711B95" w:rsidRDefault="00895B50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 w:rsidRPr="00895B50">
        <w:rPr>
          <w:rFonts w:ascii="Century Gothic" w:eastAsia="Arial Unicode MS" w:hAnsi="Century Gothic"/>
          <w:b/>
          <w:sz w:val="28"/>
          <w:lang w:val="es-ES_tradnl" w:eastAsia="es-MX"/>
        </w:rPr>
        <w:t>DECLARACIÓN DE CONFLICTOS DE INTERESES</w:t>
      </w:r>
    </w:p>
    <w:p w14:paraId="1A3E8219" w14:textId="77777777" w:rsidR="00711B95" w:rsidRPr="000D28F1" w:rsidRDefault="00711B95" w:rsidP="00711B95">
      <w:pPr>
        <w:jc w:val="center"/>
        <w:rPr>
          <w:b/>
        </w:rPr>
      </w:pPr>
    </w:p>
    <w:p w14:paraId="6B11B27A" w14:textId="77777777" w:rsidR="00711B95" w:rsidRPr="00317B19" w:rsidRDefault="00711B95" w:rsidP="00711B95">
      <w:pPr>
        <w:rPr>
          <w:rFonts w:ascii="Century Gothic" w:hAnsi="Century Gothic" w:cs="Arial"/>
          <w:bCs/>
          <w:i/>
          <w:sz w:val="14"/>
          <w:szCs w:val="18"/>
          <w:lang w:val="es-MX"/>
        </w:rPr>
      </w:pPr>
    </w:p>
    <w:p w14:paraId="20F8D168" w14:textId="77446658" w:rsidR="00477E5D" w:rsidRPr="006F4F84" w:rsidRDefault="00477E5D" w:rsidP="00477E5D">
      <w:pPr>
        <w:jc w:val="right"/>
        <w:rPr>
          <w:rFonts w:ascii="Century Gothic" w:hAnsi="Century Gothic" w:cs="Arial"/>
          <w:sz w:val="22"/>
          <w:szCs w:val="20"/>
          <w:lang w:val="es-ES_tradnl"/>
        </w:rPr>
      </w:pPr>
      <w:r w:rsidRPr="006F4F84">
        <w:rPr>
          <w:rFonts w:ascii="Century Gothic" w:hAnsi="Century Gothic" w:cs="Arial"/>
          <w:sz w:val="22"/>
          <w:szCs w:val="20"/>
        </w:rPr>
        <w:t>La Paz, Baja Califo</w:t>
      </w:r>
      <w:r w:rsidR="002E140A">
        <w:rPr>
          <w:rFonts w:ascii="Century Gothic" w:hAnsi="Century Gothic" w:cs="Arial"/>
          <w:sz w:val="22"/>
          <w:szCs w:val="20"/>
        </w:rPr>
        <w:t>rnia Sur, __ de ___   del 202</w:t>
      </w:r>
      <w:r w:rsidR="0038367F">
        <w:rPr>
          <w:rFonts w:ascii="Century Gothic" w:hAnsi="Century Gothic" w:cs="Arial"/>
          <w:sz w:val="22"/>
          <w:szCs w:val="20"/>
        </w:rPr>
        <w:t>6</w:t>
      </w:r>
    </w:p>
    <w:p w14:paraId="04864998" w14:textId="37DB9D11" w:rsidR="00477E5D" w:rsidRPr="009F0FFC" w:rsidRDefault="00477E5D" w:rsidP="00477E5D">
      <w:pPr>
        <w:rPr>
          <w:rFonts w:ascii="Century Gothic" w:hAnsi="Century Gothic"/>
          <w:b/>
          <w:sz w:val="18"/>
          <w:szCs w:val="16"/>
        </w:rPr>
      </w:pPr>
    </w:p>
    <w:p w14:paraId="7F2577B4" w14:textId="77777777" w:rsidR="00895B50" w:rsidRPr="00BA5B75" w:rsidRDefault="00895B50" w:rsidP="00477E5D">
      <w:pPr>
        <w:rPr>
          <w:rFonts w:ascii="Century Gothic" w:hAnsi="Century Gothic"/>
          <w:b/>
          <w:sz w:val="14"/>
          <w:szCs w:val="12"/>
        </w:rPr>
      </w:pPr>
    </w:p>
    <w:p w14:paraId="657C5828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Lic. Joel Gutiérrez </w:t>
      </w:r>
      <w:proofErr w:type="spellStart"/>
      <w:r>
        <w:rPr>
          <w:rFonts w:ascii="Arial" w:hAnsi="Arial" w:cs="Arial"/>
          <w:b/>
          <w:bCs/>
        </w:rPr>
        <w:t>Orcí</w:t>
      </w:r>
      <w:proofErr w:type="spellEnd"/>
    </w:p>
    <w:p w14:paraId="6E4EDD41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Director General de Recursos Materiales</w:t>
      </w:r>
    </w:p>
    <w:p w14:paraId="628B07F0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7C379C8A" w14:textId="77777777" w:rsidR="00711B95" w:rsidRPr="00D62A6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16"/>
          <w:szCs w:val="18"/>
          <w:lang w:val="es-ES"/>
        </w:rPr>
      </w:pPr>
    </w:p>
    <w:p w14:paraId="7C7D44FA" w14:textId="77777777" w:rsidR="00711B95" w:rsidRPr="00DE2E4A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12"/>
          <w:szCs w:val="14"/>
        </w:rPr>
      </w:pPr>
    </w:p>
    <w:p w14:paraId="6CCC2BEB" w14:textId="11BF3215" w:rsidR="00711B95" w:rsidRPr="00895B50" w:rsidRDefault="00711B95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El suscrito__________________, con facultades para presentar ofertas en </w:t>
      </w:r>
      <w:r w:rsidR="007B3720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la </w:t>
      </w:r>
      <w:r w:rsidR="00301C2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Licitación Públicas LPA-000000014-_____-202</w:t>
      </w:r>
      <w:r w:rsidR="0038367F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6</w:t>
      </w:r>
      <w:r w:rsidR="008E1243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,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sujetas a </w:t>
      </w:r>
      <w:r w:rsidR="006F4F8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la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Ley de Adquisiciones, Arrendamientos y Servicios del</w:t>
      </w:r>
      <w:r w:rsidR="00301C2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Estado de Baja California Sur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, manifiesto, bajo protesta de decir </w:t>
      </w:r>
      <w:r w:rsidR="007B3720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verdad, a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nombre de mi </w:t>
      </w:r>
      <w:r w:rsidR="007B3720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representada que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:</w:t>
      </w:r>
    </w:p>
    <w:p w14:paraId="6FBDD55F" w14:textId="77777777" w:rsidR="00711B95" w:rsidRPr="00895B50" w:rsidRDefault="00711B95" w:rsidP="00711B95">
      <w:pPr>
        <w:pStyle w:val="Sangradetextonormal"/>
        <w:spacing w:after="0" w:line="360" w:lineRule="auto"/>
        <w:ind w:left="0" w:right="-45"/>
        <w:jc w:val="both"/>
        <w:rPr>
          <w:rFonts w:ascii="Century Gothic" w:hAnsi="Century Gothic" w:cs="Arial"/>
          <w:bCs/>
          <w:i/>
          <w:sz w:val="12"/>
          <w:szCs w:val="14"/>
        </w:rPr>
      </w:pPr>
    </w:p>
    <w:p w14:paraId="7A4BCC19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Que ninguna de las personas que participan en el presente procedimiento ya sea como usuarios o solicitantes del bien; o quienes intervienen en la evaluación, forman parte, o han formado parte como Socios fundadores, Accionistas, directivos o representantes legales del licitante en el último año, y así serlo habré de manifestarlo notificarlo previamente a la contraloría de Estado, exhibiendo en este escrito los datos de la contestación. </w:t>
      </w:r>
    </w:p>
    <w:p w14:paraId="2CE43139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</w:p>
    <w:p w14:paraId="49413524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Manifiesto que Ni el licitante, ni sus socios, accionistas, o directivos, tienen conflicto de intereses, ni relación o parentesco hasta el cuarto grado consanguíneo por afinidad o civiles, con cualquier funcionario que de manera directa o indirecta participe en cualquier acto, actividad o proceso, relacionado con el concurso de licitación, evaluación y verificación, opinión o usuario.</w:t>
      </w:r>
    </w:p>
    <w:p w14:paraId="65A09352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</w:p>
    <w:p w14:paraId="5C40AA8C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Reconociendo que, de ubicarse en alguno de esos supuestos, son sabedores de la responsabilidad penal y administrativa en la que incurren. Razón por la cual estarán obligados a responder por los daños y perjuicios que llegue a causar al Gobierno del Estado y a sus funcionarios por no informar de este supuesto.</w:t>
      </w:r>
    </w:p>
    <w:p w14:paraId="4B95CEFD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72664B1C" w14:textId="77777777" w:rsidR="009D5A78" w:rsidRPr="009D5A78" w:rsidRDefault="009D5A78" w:rsidP="009D5A78">
      <w:pPr>
        <w:spacing w:line="360" w:lineRule="auto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9D5A78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Para todos los efectos legales a que haya lugar.</w:t>
      </w:r>
    </w:p>
    <w:p w14:paraId="270AE5E7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0FCE8469" w14:textId="77777777" w:rsidR="00711B95" w:rsidRPr="006F4F84" w:rsidRDefault="00711B95" w:rsidP="00711B95">
      <w:pPr>
        <w:rPr>
          <w:rFonts w:ascii="Century Gothic" w:hAnsi="Century Gothic" w:cs="Arial"/>
          <w:bCs/>
          <w:i/>
          <w:sz w:val="22"/>
          <w:lang w:val="es-MX"/>
        </w:rPr>
      </w:pPr>
    </w:p>
    <w:p w14:paraId="00BA58C3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Atentamente</w:t>
      </w:r>
    </w:p>
    <w:p w14:paraId="07EBCF31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Nombre y firma de representante</w:t>
      </w:r>
    </w:p>
    <w:p w14:paraId="7C782D91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97903CF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293DC44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1D75DBCC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4D7DD256" w14:textId="77777777" w:rsidR="003A065A" w:rsidRPr="006F4F84" w:rsidRDefault="003A065A" w:rsidP="006F4F84">
      <w:pPr>
        <w:spacing w:after="160" w:line="259" w:lineRule="auto"/>
        <w:rPr>
          <w:rFonts w:ascii="Century Gothic" w:eastAsia="Times New Roman" w:hAnsi="Century Gothic" w:cs="Arial"/>
          <w:bCs/>
          <w:i/>
          <w:sz w:val="20"/>
          <w:lang w:val="es-MX" w:eastAsia="es-ES"/>
        </w:rPr>
      </w:pPr>
    </w:p>
    <w:sectPr w:rsidR="003A065A" w:rsidRPr="006F4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95"/>
    <w:rsid w:val="00011319"/>
    <w:rsid w:val="001921ED"/>
    <w:rsid w:val="001A4659"/>
    <w:rsid w:val="001D6309"/>
    <w:rsid w:val="00206462"/>
    <w:rsid w:val="00207197"/>
    <w:rsid w:val="002556F4"/>
    <w:rsid w:val="00272D83"/>
    <w:rsid w:val="00282EA9"/>
    <w:rsid w:val="00287EF4"/>
    <w:rsid w:val="002E140A"/>
    <w:rsid w:val="00301C24"/>
    <w:rsid w:val="00317B19"/>
    <w:rsid w:val="00337DCC"/>
    <w:rsid w:val="00347951"/>
    <w:rsid w:val="0038367F"/>
    <w:rsid w:val="003A065A"/>
    <w:rsid w:val="00443F63"/>
    <w:rsid w:val="00477E5D"/>
    <w:rsid w:val="004B0628"/>
    <w:rsid w:val="0052071E"/>
    <w:rsid w:val="00564D92"/>
    <w:rsid w:val="00567130"/>
    <w:rsid w:val="005A254E"/>
    <w:rsid w:val="006F4F84"/>
    <w:rsid w:val="006F5282"/>
    <w:rsid w:val="00711B95"/>
    <w:rsid w:val="00756304"/>
    <w:rsid w:val="00767C2B"/>
    <w:rsid w:val="007B3720"/>
    <w:rsid w:val="0080337D"/>
    <w:rsid w:val="00807E57"/>
    <w:rsid w:val="00895B50"/>
    <w:rsid w:val="008E1243"/>
    <w:rsid w:val="00996C97"/>
    <w:rsid w:val="009C61BE"/>
    <w:rsid w:val="009D5A78"/>
    <w:rsid w:val="009F0FFC"/>
    <w:rsid w:val="00A33932"/>
    <w:rsid w:val="00A97AF7"/>
    <w:rsid w:val="00AC73DF"/>
    <w:rsid w:val="00AD0FA9"/>
    <w:rsid w:val="00B051C6"/>
    <w:rsid w:val="00BA5B75"/>
    <w:rsid w:val="00BD7745"/>
    <w:rsid w:val="00C77B0B"/>
    <w:rsid w:val="00CA305C"/>
    <w:rsid w:val="00CE03AB"/>
    <w:rsid w:val="00D15761"/>
    <w:rsid w:val="00D62A65"/>
    <w:rsid w:val="00DB3D22"/>
    <w:rsid w:val="00DE2E4A"/>
    <w:rsid w:val="00DF4C1D"/>
    <w:rsid w:val="00E06803"/>
    <w:rsid w:val="00E23DF5"/>
    <w:rsid w:val="00E268CD"/>
    <w:rsid w:val="00E761E8"/>
    <w:rsid w:val="00E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CBEE"/>
  <w15:docId w15:val="{0FB84A23-F2AE-4DA3-8807-F161196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11B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11B95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711B95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11B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6F4F84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7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745"/>
    <w:rPr>
      <w:rFonts w:ascii="Segoe UI" w:eastAsia="MS Mincho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RSANTACRUZ</dc:creator>
  <cp:keywords/>
  <dc:description/>
  <cp:lastModifiedBy>Informatica</cp:lastModifiedBy>
  <cp:revision>39</cp:revision>
  <cp:lastPrinted>2018-05-07T15:22:00Z</cp:lastPrinted>
  <dcterms:created xsi:type="dcterms:W3CDTF">2025-02-12T20:37:00Z</dcterms:created>
  <dcterms:modified xsi:type="dcterms:W3CDTF">2026-04-21T16:58:00Z</dcterms:modified>
</cp:coreProperties>
</file>