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3E3996FF"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436030">
        <w:rPr>
          <w:rFonts w:ascii="HelveticaNeueLT Std" w:eastAsia="Calibri" w:hAnsi="HelveticaNeueLT Std"/>
          <w:b/>
          <w:sz w:val="22"/>
          <w:szCs w:val="22"/>
          <w:lang w:val="es-MX" w:eastAsia="en-US"/>
        </w:rPr>
        <w:t>35</w:t>
      </w:r>
      <w:r w:rsidR="009664EF" w:rsidRPr="009664EF">
        <w:rPr>
          <w:rFonts w:ascii="HelveticaNeueLT Std" w:eastAsia="Calibri" w:hAnsi="HelveticaNeueLT Std"/>
          <w:b/>
          <w:sz w:val="22"/>
          <w:szCs w:val="22"/>
          <w:lang w:val="es-MX" w:eastAsia="en-US"/>
        </w:rPr>
        <w:t>-202</w:t>
      </w:r>
      <w:r w:rsidR="005D7F0C">
        <w:rPr>
          <w:rFonts w:ascii="HelveticaNeueLT Std" w:eastAsia="Calibri" w:hAnsi="HelveticaNeueLT Std"/>
          <w:b/>
          <w:sz w:val="22"/>
          <w:szCs w:val="22"/>
          <w:lang w:val="es-MX" w:eastAsia="en-US"/>
        </w:rPr>
        <w:t>4</w:t>
      </w:r>
    </w:p>
    <w:p w14:paraId="24E66D1E" w14:textId="2C506F51"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3842D7" w:rsidRPr="003842D7">
        <w:rPr>
          <w:rFonts w:ascii="HelveticaNeueLT Std" w:eastAsia="Calibri" w:hAnsi="HelveticaNeueLT Std"/>
          <w:b/>
          <w:sz w:val="22"/>
          <w:szCs w:val="22"/>
          <w:lang w:val="es-MX" w:eastAsia="en-US"/>
        </w:rPr>
        <w:t>R28-SF-0</w:t>
      </w:r>
      <w:r w:rsidR="00436030">
        <w:rPr>
          <w:rFonts w:ascii="HelveticaNeueLT Std" w:eastAsia="Calibri" w:hAnsi="HelveticaNeueLT Std"/>
          <w:b/>
          <w:sz w:val="22"/>
          <w:szCs w:val="22"/>
          <w:lang w:val="es-MX" w:eastAsia="en-US"/>
        </w:rPr>
        <w:t>3</w:t>
      </w:r>
      <w:r w:rsidR="003842D7" w:rsidRPr="003842D7">
        <w:rPr>
          <w:rFonts w:ascii="HelveticaNeueLT Std" w:eastAsia="Calibri" w:hAnsi="HelveticaNeueLT Std"/>
          <w:b/>
          <w:sz w:val="22"/>
          <w:szCs w:val="22"/>
          <w:lang w:val="es-MX" w:eastAsia="en-US"/>
        </w:rPr>
        <w:t>-2024/</w:t>
      </w:r>
      <w:r w:rsidR="00436030">
        <w:rPr>
          <w:rFonts w:ascii="HelveticaNeueLT Std" w:eastAsia="Calibri" w:hAnsi="HelveticaNeueLT Std"/>
          <w:b/>
          <w:sz w:val="22"/>
          <w:szCs w:val="22"/>
          <w:lang w:val="es-MX" w:eastAsia="en-US"/>
        </w:rPr>
        <w:t>1</w:t>
      </w:r>
      <w:r w:rsidR="006723BE">
        <w:rPr>
          <w:rFonts w:ascii="HelveticaNeueLT Std" w:eastAsia="Calibri" w:hAnsi="HelveticaNeueLT Std"/>
          <w:b/>
          <w:sz w:val="22"/>
          <w:szCs w:val="22"/>
          <w:lang w:val="es-MX" w:eastAsia="en-US"/>
        </w:rPr>
        <w:t>1</w:t>
      </w:r>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7CE8CD75"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3842D7">
        <w:rPr>
          <w:rFonts w:ascii="HelveticaNeueLT Std" w:hAnsi="HelveticaNeueLT Std" w:cs="Arial"/>
          <w:b/>
          <w:sz w:val="24"/>
          <w:szCs w:val="24"/>
        </w:rPr>
        <w:t>2</w:t>
      </w:r>
      <w:r w:rsidR="00436030">
        <w:rPr>
          <w:rFonts w:ascii="HelveticaNeueLT Std" w:hAnsi="HelveticaNeueLT Std" w:cs="Arial"/>
          <w:b/>
          <w:sz w:val="24"/>
          <w:szCs w:val="24"/>
        </w:rPr>
        <w:t>6</w:t>
      </w:r>
      <w:r w:rsidR="000A683C">
        <w:rPr>
          <w:rFonts w:ascii="HelveticaNeueLT Std" w:hAnsi="HelveticaNeueLT Std" w:cs="Arial"/>
          <w:b/>
          <w:sz w:val="24"/>
          <w:szCs w:val="24"/>
        </w:rPr>
        <w:t xml:space="preserve"> </w:t>
      </w:r>
      <w:r w:rsidR="003842D7">
        <w:rPr>
          <w:rFonts w:ascii="HelveticaNeueLT Std" w:hAnsi="HelveticaNeueLT Std" w:cs="Arial"/>
          <w:b/>
          <w:sz w:val="24"/>
          <w:szCs w:val="24"/>
        </w:rPr>
        <w:t xml:space="preserve">de </w:t>
      </w:r>
      <w:r w:rsidR="00436030">
        <w:rPr>
          <w:rFonts w:ascii="HelveticaNeueLT Std" w:hAnsi="HelveticaNeueLT Std" w:cs="Arial"/>
          <w:b/>
          <w:sz w:val="24"/>
          <w:szCs w:val="24"/>
        </w:rPr>
        <w:t>Junio</w:t>
      </w:r>
      <w:r w:rsidR="003842D7">
        <w:rPr>
          <w:rFonts w:ascii="HelveticaNeueLT Std" w:hAnsi="HelveticaNeueLT Std" w:cs="Arial"/>
          <w:b/>
          <w:sz w:val="24"/>
          <w:szCs w:val="24"/>
        </w:rPr>
        <w:t xml:space="preserve"> al </w:t>
      </w:r>
      <w:r w:rsidR="00880589">
        <w:rPr>
          <w:rFonts w:ascii="HelveticaNeueLT Std" w:hAnsi="HelveticaNeueLT Std" w:cs="Arial"/>
          <w:b/>
          <w:sz w:val="24"/>
          <w:szCs w:val="24"/>
        </w:rPr>
        <w:t>0</w:t>
      </w:r>
      <w:r w:rsidR="00436030">
        <w:rPr>
          <w:rFonts w:ascii="HelveticaNeueLT Std" w:hAnsi="HelveticaNeueLT Std" w:cs="Arial"/>
          <w:b/>
          <w:sz w:val="24"/>
          <w:szCs w:val="24"/>
        </w:rPr>
        <w:t>2</w:t>
      </w:r>
      <w:r w:rsidR="00160B03">
        <w:rPr>
          <w:rFonts w:ascii="HelveticaNeueLT Std" w:hAnsi="HelveticaNeueLT Std" w:cs="Arial"/>
          <w:b/>
          <w:sz w:val="24"/>
          <w:szCs w:val="24"/>
        </w:rPr>
        <w:t xml:space="preserve"> de </w:t>
      </w:r>
      <w:r w:rsidR="00436030">
        <w:rPr>
          <w:rFonts w:ascii="HelveticaNeueLT Std" w:hAnsi="HelveticaNeueLT Std" w:cs="Arial"/>
          <w:b/>
          <w:sz w:val="24"/>
          <w:szCs w:val="24"/>
        </w:rPr>
        <w:t>Julio</w:t>
      </w:r>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5D7F0C">
        <w:rPr>
          <w:rFonts w:ascii="HelveticaNeueLT Std" w:hAnsi="HelveticaNeueLT Std" w:cs="Arial"/>
          <w:b/>
          <w:sz w:val="24"/>
          <w:szCs w:val="24"/>
        </w:rPr>
        <w:t>4</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77777777"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00160B03" w:rsidRPr="001B3158">
        <w:rPr>
          <w:rFonts w:ascii="HelveticaNeueLT Std" w:hAnsi="HelveticaNeueLT Std" w:cs="Arial"/>
          <w:sz w:val="24"/>
          <w:szCs w:val="24"/>
          <w:highlight w:val="green"/>
          <w:shd w:val="clear" w:color="auto" w:fill="FFFF99"/>
        </w:rPr>
        <w:t xml:space="preserve">$ </w:t>
      </w:r>
      <w:r w:rsidR="003842D7">
        <w:rPr>
          <w:rFonts w:ascii="HelveticaNeueLT Std" w:hAnsi="HelveticaNeueLT Std" w:cs="Arial"/>
          <w:sz w:val="24"/>
          <w:szCs w:val="24"/>
          <w:highlight w:val="green"/>
          <w:shd w:val="clear" w:color="auto" w:fill="FFFF99"/>
        </w:rPr>
        <w:t>5</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842D7">
        <w:rPr>
          <w:rFonts w:ascii="HelveticaNeueLT Std" w:hAnsi="HelveticaNeueLT Std" w:cs="Arial"/>
          <w:sz w:val="24"/>
          <w:szCs w:val="24"/>
          <w:highlight w:val="green"/>
          <w:shd w:val="clear" w:color="auto" w:fill="FFFF99"/>
        </w:rPr>
        <w:t>Cinco</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77777777"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2F78A315" w14:textId="7E1AC62B" w:rsidR="0096327D"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bookmarkStart w:id="0" w:name="_Hlk169692276"/>
      <w:r w:rsidR="00436030" w:rsidRPr="00436030">
        <w:rPr>
          <w:rFonts w:ascii="HelveticaNeueLT Std" w:hAnsi="HelveticaNeueLT Std" w:cs="Arial"/>
          <w:b/>
          <w:sz w:val="24"/>
          <w:szCs w:val="24"/>
          <w:highlight w:val="cyan"/>
        </w:rPr>
        <w:t>Pavimentación con concreto hidráulico de la calle Ayuntamiento, tramo Melchor Ocampo a 5 de Mayo, en la ciudad de La Paz, municipio de La Paz, Baja California Sur.</w:t>
      </w:r>
      <w:bookmarkEnd w:id="0"/>
    </w:p>
    <w:p w14:paraId="42153472" w14:textId="77777777" w:rsidR="00730A48" w:rsidRPr="0096327D" w:rsidRDefault="00730A48" w:rsidP="00D91700">
      <w:pPr>
        <w:jc w:val="both"/>
        <w:rPr>
          <w:rFonts w:ascii="HelveticaNeueLT Std" w:hAnsi="HelveticaNeueLT Std" w:cs="Arial"/>
          <w:b/>
          <w:sz w:val="24"/>
          <w:szCs w:val="24"/>
          <w:highlight w:val="cyan"/>
        </w:rPr>
      </w:pPr>
    </w:p>
    <w:p w14:paraId="4289CEC2" w14:textId="77777777" w:rsidR="00472D91" w:rsidRPr="00472D91" w:rsidRDefault="00D91700" w:rsidP="00472D91">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r w:rsidR="00730A48" w:rsidRPr="00730A48">
        <w:rPr>
          <w:rFonts w:ascii="HelveticaNeueLT Std" w:hAnsi="HelveticaNeueLT Std" w:cs="Arial"/>
          <w:b/>
          <w:sz w:val="24"/>
          <w:szCs w:val="24"/>
          <w:highlight w:val="cyan"/>
        </w:rPr>
        <w:t>Ramo 28: Participaciones e Incentivos Económicos a Entidades Federativas</w:t>
      </w:r>
      <w:r w:rsidR="00472D91" w:rsidRPr="00472D91">
        <w:rPr>
          <w:rFonts w:ascii="HelveticaNeueLT Std" w:hAnsi="HelveticaNeueLT Std" w:cs="Arial"/>
          <w:b/>
          <w:sz w:val="24"/>
          <w:szCs w:val="24"/>
          <w:highlight w:val="cyan"/>
        </w:rPr>
        <w:t>,  Ejercicio Fiscal 2024.</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5F009678" w14:textId="77777777" w:rsidR="005D7F0C" w:rsidRPr="005D7F0C" w:rsidRDefault="005D7F0C" w:rsidP="00D91700">
      <w:pPr>
        <w:jc w:val="both"/>
        <w:rPr>
          <w:rFonts w:ascii="Arial" w:hAnsi="Arial" w:cs="Arial"/>
          <w:b/>
          <w:sz w:val="18"/>
          <w:szCs w:val="18"/>
          <w:lang w:eastAsia="es-MX"/>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0A1EEA1B"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D07147">
        <w:rPr>
          <w:rFonts w:ascii="HelveticaNeueLT Std" w:hAnsi="HelveticaNeueLT Std" w:cs="Arial"/>
          <w:b/>
          <w:sz w:val="24"/>
          <w:szCs w:val="24"/>
        </w:rPr>
        <w:t>1</w:t>
      </w:r>
      <w:r w:rsidR="00436030">
        <w:rPr>
          <w:rFonts w:ascii="HelveticaNeueLT Std" w:hAnsi="HelveticaNeueLT Std" w:cs="Arial"/>
          <w:b/>
          <w:sz w:val="24"/>
          <w:szCs w:val="24"/>
        </w:rPr>
        <w:t>2</w:t>
      </w:r>
      <w:r w:rsidR="005D7F0C">
        <w:rPr>
          <w:rFonts w:ascii="HelveticaNeueLT Std" w:hAnsi="HelveticaNeueLT Std" w:cs="Arial"/>
          <w:b/>
          <w:sz w:val="24"/>
          <w:szCs w:val="24"/>
        </w:rPr>
        <w:t>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857523">
        <w:rPr>
          <w:rFonts w:ascii="HelveticaNeueLT Std" w:hAnsi="HelveticaNeueLT Std" w:cs="Arial"/>
          <w:b/>
          <w:sz w:val="24"/>
          <w:szCs w:val="24"/>
        </w:rPr>
        <w:t>2</w:t>
      </w:r>
      <w:r w:rsidR="00436030">
        <w:rPr>
          <w:rFonts w:ascii="HelveticaNeueLT Std" w:hAnsi="HelveticaNeueLT Std" w:cs="Arial"/>
          <w:b/>
          <w:sz w:val="24"/>
          <w:szCs w:val="24"/>
        </w:rPr>
        <w:t>2</w:t>
      </w:r>
      <w:r w:rsidR="0081387D" w:rsidRPr="0081387D">
        <w:rPr>
          <w:rFonts w:ascii="HelveticaNeueLT Std" w:hAnsi="HelveticaNeueLT Std" w:cs="Arial"/>
          <w:b/>
          <w:sz w:val="24"/>
          <w:szCs w:val="24"/>
        </w:rPr>
        <w:t xml:space="preserve"> de </w:t>
      </w:r>
      <w:r w:rsidR="00436030">
        <w:rPr>
          <w:rFonts w:ascii="HelveticaNeueLT Std" w:hAnsi="HelveticaNeueLT Std" w:cs="Arial"/>
          <w:b/>
          <w:sz w:val="24"/>
          <w:szCs w:val="24"/>
        </w:rPr>
        <w:t>Julio</w:t>
      </w:r>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5D7F0C">
        <w:rPr>
          <w:rFonts w:ascii="HelveticaNeueLT Std" w:hAnsi="HelveticaNeueLT Std" w:cs="Arial"/>
          <w:b/>
          <w:sz w:val="24"/>
          <w:szCs w:val="24"/>
        </w:rPr>
        <w:t>4</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436030">
        <w:rPr>
          <w:rFonts w:ascii="HelveticaNeueLT Std" w:hAnsi="HelveticaNeueLT Std" w:cs="Arial"/>
          <w:b/>
          <w:sz w:val="24"/>
          <w:szCs w:val="24"/>
        </w:rPr>
        <w:t>18</w:t>
      </w:r>
      <w:r w:rsidR="0081387D" w:rsidRPr="0081387D">
        <w:rPr>
          <w:rFonts w:ascii="HelveticaNeueLT Std" w:hAnsi="HelveticaNeueLT Std" w:cs="Arial"/>
          <w:b/>
          <w:sz w:val="24"/>
          <w:szCs w:val="24"/>
        </w:rPr>
        <w:t xml:space="preserve"> de </w:t>
      </w:r>
      <w:r w:rsidR="0056186E">
        <w:rPr>
          <w:rFonts w:ascii="HelveticaNeueLT Std" w:hAnsi="HelveticaNeueLT Std" w:cs="Arial"/>
          <w:b/>
          <w:sz w:val="24"/>
          <w:szCs w:val="24"/>
        </w:rPr>
        <w:t>Noviembre</w:t>
      </w:r>
      <w:r w:rsidR="0081387D" w:rsidRPr="0081387D">
        <w:rPr>
          <w:rFonts w:ascii="HelveticaNeueLT Std" w:hAnsi="HelveticaNeueLT Std" w:cs="Arial"/>
          <w:b/>
          <w:sz w:val="24"/>
          <w:szCs w:val="24"/>
        </w:rPr>
        <w:t xml:space="preserve"> 2024.</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w:t>
      </w:r>
      <w:r w:rsidRPr="00117D16">
        <w:rPr>
          <w:rFonts w:ascii="HelveticaNeueLT Std" w:eastAsia="Calibri" w:hAnsi="HelveticaNeueLT Std" w:cs="Arial"/>
          <w:sz w:val="24"/>
          <w:szCs w:val="24"/>
          <w:lang w:val="es-MX" w:eastAsia="en-US"/>
        </w:rPr>
        <w:lastRenderedPageBreak/>
        <w:t>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1EDD811B"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77777777"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77777777"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D0108E4"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55EFCF8E" w14:textId="77777777" w:rsidR="00D91700" w:rsidRPr="009F7714" w:rsidRDefault="00D91700" w:rsidP="00D91700">
      <w:pPr>
        <w:ind w:left="708"/>
        <w:rPr>
          <w:rFonts w:ascii="HelveticaNeueLT Std" w:hAnsi="HelveticaNeueLT Std" w:cs="Arial"/>
          <w:b/>
          <w:sz w:val="24"/>
          <w:szCs w:val="24"/>
        </w:rPr>
      </w:pPr>
    </w:p>
    <w:p w14:paraId="6BFA6522" w14:textId="77777777" w:rsidR="00D91700" w:rsidRPr="009F7714" w:rsidRDefault="00D91700" w:rsidP="00D91700">
      <w:pPr>
        <w:ind w:left="708"/>
        <w:rPr>
          <w:rFonts w:ascii="HelveticaNeueLT Std" w:hAnsi="HelveticaNeueLT Std" w:cs="Arial"/>
          <w:b/>
          <w:sz w:val="24"/>
          <w:szCs w:val="24"/>
        </w:rPr>
      </w:pPr>
    </w:p>
    <w:p w14:paraId="0006AE6F"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.pdf, debidamente separado cada documento, se desechara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55D295B5"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857523">
        <w:rPr>
          <w:rFonts w:ascii="HelveticaNeueLT Std" w:hAnsi="HelveticaNeueLT Std" w:cs="Arial"/>
          <w:b/>
          <w:sz w:val="24"/>
          <w:szCs w:val="24"/>
          <w:highlight w:val="yellow"/>
        </w:rPr>
        <w:t>0</w:t>
      </w:r>
      <w:r w:rsidR="00790D4C">
        <w:rPr>
          <w:rFonts w:ascii="HelveticaNeueLT Std" w:hAnsi="HelveticaNeueLT Std" w:cs="Arial"/>
          <w:b/>
          <w:sz w:val="24"/>
          <w:szCs w:val="24"/>
          <w:highlight w:val="yellow"/>
        </w:rPr>
        <w:t>1</w:t>
      </w:r>
      <w:r w:rsidR="00BB3485" w:rsidRPr="00E06347">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r w:rsidR="00436030">
        <w:rPr>
          <w:rFonts w:ascii="HelveticaNeueLT Std" w:hAnsi="HelveticaNeueLT Std" w:cs="Arial"/>
          <w:b/>
          <w:bCs/>
          <w:sz w:val="24"/>
          <w:szCs w:val="24"/>
          <w:highlight w:val="yellow"/>
        </w:rPr>
        <w:t>julio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1771E">
        <w:rPr>
          <w:rFonts w:ascii="HelveticaNeueLT Std" w:hAnsi="HelveticaNeueLT Std" w:cs="Arial"/>
          <w:b/>
          <w:bCs/>
          <w:sz w:val="24"/>
          <w:szCs w:val="24"/>
          <w:highlight w:val="yellow"/>
        </w:rPr>
        <w:t>4</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857523">
        <w:rPr>
          <w:rFonts w:ascii="HelveticaNeueLT Std" w:hAnsi="HelveticaNeueLT Std" w:cs="Arial"/>
          <w:sz w:val="24"/>
          <w:szCs w:val="24"/>
          <w:highlight w:val="yellow"/>
        </w:rPr>
        <w:t xml:space="preserve">en </w:t>
      </w:r>
      <w:r w:rsidR="00436030" w:rsidRPr="00436030">
        <w:rPr>
          <w:rFonts w:ascii="HelveticaNeueLT Std" w:hAnsi="HelveticaNeueLT Std" w:cs="Arial"/>
          <w:b/>
          <w:bCs/>
          <w:sz w:val="24"/>
          <w:szCs w:val="24"/>
          <w:highlight w:val="yellow"/>
        </w:rPr>
        <w:t>calle Ayuntamiento</w:t>
      </w:r>
      <w:r w:rsidR="00436030">
        <w:rPr>
          <w:rFonts w:ascii="HelveticaNeueLT Std" w:hAnsi="HelveticaNeueLT Std" w:cs="Arial"/>
          <w:b/>
          <w:bCs/>
          <w:sz w:val="24"/>
          <w:szCs w:val="24"/>
          <w:highlight w:val="yellow"/>
        </w:rPr>
        <w:t xml:space="preserve"> y</w:t>
      </w:r>
      <w:r w:rsidR="00436030" w:rsidRPr="00436030">
        <w:rPr>
          <w:rFonts w:ascii="HelveticaNeueLT Std" w:hAnsi="HelveticaNeueLT Std" w:cs="Arial"/>
          <w:b/>
          <w:bCs/>
          <w:sz w:val="24"/>
          <w:szCs w:val="24"/>
          <w:highlight w:val="yellow"/>
        </w:rPr>
        <w:t xml:space="preserve"> Melchor Ocampo, en la ciudad de La Paz, municipio de La Paz, Baja California Sur</w:t>
      </w:r>
      <w:r w:rsidR="00436030" w:rsidRPr="00436030">
        <w:rPr>
          <w:rFonts w:ascii="Arial" w:eastAsia="Times New Roman" w:hAnsi="Arial"/>
          <w:b/>
          <w:color w:val="000000"/>
          <w:sz w:val="18"/>
          <w:szCs w:val="24"/>
        </w:rPr>
        <w:t>.</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6CEE6B47"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436030">
        <w:rPr>
          <w:rFonts w:ascii="HelveticaNeueLT Std" w:hAnsi="HelveticaNeueLT Std" w:cs="Arial"/>
          <w:b/>
          <w:sz w:val="24"/>
          <w:szCs w:val="24"/>
          <w:highlight w:val="yellow"/>
        </w:rPr>
        <w:t>0</w:t>
      </w:r>
      <w:r w:rsidR="00790D4C">
        <w:rPr>
          <w:rFonts w:ascii="HelveticaNeueLT Std" w:hAnsi="HelveticaNeueLT Std" w:cs="Arial"/>
          <w:b/>
          <w:sz w:val="24"/>
          <w:szCs w:val="24"/>
          <w:highlight w:val="yellow"/>
        </w:rPr>
        <w:t>1</w:t>
      </w:r>
      <w:r w:rsidR="00436030" w:rsidRPr="00E06347">
        <w:rPr>
          <w:rFonts w:ascii="HelveticaNeueLT Std" w:hAnsi="HelveticaNeueLT Std" w:cs="Arial"/>
          <w:b/>
          <w:bCs/>
          <w:sz w:val="24"/>
          <w:szCs w:val="24"/>
          <w:highlight w:val="yellow"/>
        </w:rPr>
        <w:t xml:space="preserve"> </w:t>
      </w:r>
      <w:r w:rsidR="00436030" w:rsidRPr="001B3158">
        <w:rPr>
          <w:rFonts w:ascii="HelveticaNeueLT Std" w:hAnsi="HelveticaNeueLT Std" w:cs="Arial"/>
          <w:b/>
          <w:bCs/>
          <w:sz w:val="24"/>
          <w:szCs w:val="24"/>
          <w:highlight w:val="yellow"/>
        </w:rPr>
        <w:t xml:space="preserve">de </w:t>
      </w:r>
      <w:r w:rsidR="00436030">
        <w:rPr>
          <w:rFonts w:ascii="HelveticaNeueLT Std" w:hAnsi="HelveticaNeueLT Std" w:cs="Arial"/>
          <w:b/>
          <w:bCs/>
          <w:sz w:val="24"/>
          <w:szCs w:val="24"/>
          <w:highlight w:val="yellow"/>
        </w:rPr>
        <w:t xml:space="preserve">julio </w:t>
      </w:r>
      <w:r w:rsidR="00436030" w:rsidRPr="001B3158">
        <w:rPr>
          <w:rFonts w:ascii="HelveticaNeueLT Std" w:hAnsi="HelveticaNeueLT Std" w:cs="Arial"/>
          <w:b/>
          <w:bCs/>
          <w:sz w:val="24"/>
          <w:szCs w:val="24"/>
          <w:highlight w:val="yellow"/>
        </w:rPr>
        <w:t>del 20</w:t>
      </w:r>
      <w:r w:rsidR="00436030">
        <w:rPr>
          <w:rFonts w:ascii="HelveticaNeueLT Std" w:hAnsi="HelveticaNeueLT Std" w:cs="Arial"/>
          <w:b/>
          <w:bCs/>
          <w:sz w:val="24"/>
          <w:szCs w:val="24"/>
          <w:highlight w:val="yellow"/>
        </w:rPr>
        <w:t>24</w:t>
      </w:r>
      <w:r w:rsidR="00436030"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lastRenderedPageBreak/>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77777777"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En caso de que por causas imputables al CONTRATISTA existan atrasos en la ejecución de los trabajos conforme al programa de ejecución general convenido de los </w:t>
      </w:r>
      <w:r w:rsidRPr="001B3158">
        <w:rPr>
          <w:rFonts w:ascii="HelveticaNeueLT Std" w:hAnsi="HelveticaNeueLT Std"/>
          <w:spacing w:val="-3"/>
          <w:sz w:val="24"/>
          <w:szCs w:val="24"/>
        </w:rPr>
        <w:lastRenderedPageBreak/>
        <w:t>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El atraso se determinará a partir del día natural siguiente al de la fecha establecida para la culminación de la partida considerada como fecha o evento crítico, incluyendo las modificaciones que se hubieren acordado formalmente por las </w:t>
      </w:r>
      <w:r w:rsidRPr="001B3158">
        <w:rPr>
          <w:rFonts w:ascii="HelveticaNeueLT Std" w:hAnsi="HelveticaNeueLT Std"/>
          <w:spacing w:val="-3"/>
          <w:sz w:val="24"/>
          <w:szCs w:val="24"/>
        </w:rPr>
        <w:lastRenderedPageBreak/>
        <w:t>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7ADD0365" w14:textId="77777777" w:rsidR="00D91700" w:rsidRPr="001B3158" w:rsidRDefault="00D91700" w:rsidP="00D91700">
      <w:pPr>
        <w:ind w:left="567"/>
        <w:jc w:val="both"/>
        <w:rPr>
          <w:rFonts w:ascii="HelveticaNeueLT Std" w:hAnsi="HelveticaNeueLT Std"/>
          <w:spacing w:val="-3"/>
          <w:sz w:val="24"/>
          <w:szCs w:val="24"/>
        </w:rPr>
      </w:pP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7A5B78B2" w14:textId="77777777" w:rsidR="00D91700" w:rsidRPr="001B3158" w:rsidRDefault="00D91700" w:rsidP="00D91700">
      <w:pPr>
        <w:tabs>
          <w:tab w:val="left" w:pos="-720"/>
        </w:tabs>
        <w:suppressAutoHyphens/>
        <w:jc w:val="both"/>
        <w:rPr>
          <w:rFonts w:ascii="HelveticaNeueLT Std" w:hAnsi="HelveticaNeueLT Std"/>
          <w:b/>
          <w:spacing w:val="-3"/>
          <w:sz w:val="24"/>
          <w:szCs w:val="24"/>
        </w:rPr>
      </w:pP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77777777"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 xml:space="preserve">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w:t>
      </w:r>
      <w:r w:rsidRPr="001B3158">
        <w:rPr>
          <w:rFonts w:ascii="HelveticaNeueLT Std" w:hAnsi="HelveticaNeueLT Std"/>
          <w:spacing w:val="-3"/>
          <w:sz w:val="24"/>
          <w:szCs w:val="24"/>
        </w:rPr>
        <w:lastRenderedPageBreak/>
        <w:t>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41466219"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w:t>
      </w:r>
      <w:r w:rsidR="0088286B">
        <w:rPr>
          <w:rFonts w:ascii="HelveticaNeueLT Std" w:hAnsi="HelveticaNeueLT Std" w:cs="Arial"/>
          <w:b/>
          <w:sz w:val="24"/>
          <w:szCs w:val="24"/>
          <w:highlight w:val="yellow"/>
        </w:rPr>
        <w:lastRenderedPageBreak/>
        <w:t xml:space="preserve">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7A4148">
        <w:rPr>
          <w:rFonts w:ascii="HelveticaNeueLT Std" w:hAnsi="HelveticaNeueLT Std" w:cs="Arial"/>
          <w:b/>
          <w:sz w:val="24"/>
          <w:szCs w:val="24"/>
          <w:highlight w:val="yellow"/>
        </w:rPr>
        <w:t>08</w:t>
      </w:r>
      <w:r w:rsidR="00BB3485" w:rsidRPr="001B3158">
        <w:rPr>
          <w:rFonts w:ascii="HelveticaNeueLT Std" w:hAnsi="HelveticaNeueLT Std" w:cs="Arial"/>
          <w:b/>
          <w:bCs/>
          <w:sz w:val="24"/>
          <w:szCs w:val="24"/>
          <w:highlight w:val="yellow"/>
        </w:rPr>
        <w:t xml:space="preserve"> de </w:t>
      </w:r>
      <w:r w:rsidR="00436030">
        <w:rPr>
          <w:rFonts w:ascii="HelveticaNeueLT Std" w:hAnsi="HelveticaNeueLT Std" w:cs="Arial"/>
          <w:b/>
          <w:bCs/>
          <w:sz w:val="24"/>
          <w:szCs w:val="24"/>
          <w:highlight w:val="yellow"/>
        </w:rPr>
        <w:t>Julio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D7F0C">
        <w:rPr>
          <w:rFonts w:ascii="HelveticaNeueLT Std" w:hAnsi="HelveticaNeueLT Std" w:cs="Arial"/>
          <w:b/>
          <w:bCs/>
          <w:sz w:val="24"/>
          <w:szCs w:val="24"/>
          <w:highlight w:val="yellow"/>
        </w:rPr>
        <w:t>4</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857523">
        <w:rPr>
          <w:rFonts w:ascii="HelveticaNeueLT Std" w:hAnsi="HelveticaNeueLT Std" w:cs="Arial"/>
          <w:b/>
          <w:sz w:val="24"/>
          <w:szCs w:val="24"/>
          <w:highlight w:val="yellow"/>
        </w:rPr>
        <w:t>09</w:t>
      </w:r>
      <w:r w:rsidR="00BB3485" w:rsidRPr="001B3158">
        <w:rPr>
          <w:rFonts w:ascii="HelveticaNeueLT Std" w:hAnsi="HelveticaNeueLT Std" w:cs="Arial"/>
          <w:b/>
          <w:sz w:val="24"/>
          <w:szCs w:val="24"/>
          <w:highlight w:val="yellow"/>
        </w:rPr>
        <w:t>:</w:t>
      </w:r>
      <w:r w:rsidR="00857523">
        <w:rPr>
          <w:rFonts w:ascii="HelveticaNeueLT Std" w:hAnsi="HelveticaNeueLT Std" w:cs="Arial"/>
          <w:b/>
          <w:sz w:val="24"/>
          <w:szCs w:val="24"/>
          <w:highlight w:val="yellow"/>
        </w:rPr>
        <w:t>0</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77777777"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La congruencia y factibilidad de los programas propuestos (con erogaciones), programa de utilización de maquinaria, programa de utilización de equipo, programa del personal administrativo y de la ejecución de la obra y el programa de obra, así </w:t>
      </w:r>
      <w:r w:rsidRPr="001B3158">
        <w:rPr>
          <w:rFonts w:ascii="HelveticaNeueLT Std" w:hAnsi="HelveticaNeueLT Std" w:cs="Arial"/>
          <w:sz w:val="24"/>
          <w:szCs w:val="24"/>
        </w:rPr>
        <w:lastRenderedPageBreak/>
        <w:t>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lastRenderedPageBreak/>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77777777"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lastRenderedPageBreak/>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lastRenderedPageBreak/>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 xml:space="preserve">Que los precios unitarios de cada uno de los conceptos sean anotados con número y con letra, los cuales deben ser coincidentes entre sí y con sus respectivos análisis; en caso de diferencia, deberá prevalecer el que coincida con el análisis del </w:t>
      </w:r>
      <w:r w:rsidRPr="001B3158">
        <w:rPr>
          <w:rFonts w:ascii="HelveticaNeueLT Std" w:hAnsi="HelveticaNeueLT Std" w:cs="Arial"/>
          <w:sz w:val="24"/>
          <w:szCs w:val="24"/>
        </w:rPr>
        <w:lastRenderedPageBreak/>
        <w:t>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lastRenderedPageBreak/>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lastRenderedPageBreak/>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33BC6CF5"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r w:rsidR="00B64609">
        <w:rPr>
          <w:rFonts w:ascii="HelveticaNeueLT Std" w:hAnsi="HelveticaNeueLT Std" w:cs="Arial"/>
          <w:sz w:val="24"/>
          <w:szCs w:val="24"/>
        </w:rPr>
        <w:t>Secretaria</w:t>
      </w:r>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231F57">
        <w:rPr>
          <w:rFonts w:ascii="HelveticaNeueLT Std" w:hAnsi="HelveticaNeueLT Std" w:cs="Arial"/>
          <w:b/>
          <w:sz w:val="24"/>
          <w:szCs w:val="24"/>
        </w:rPr>
        <w:t xml:space="preserve">26 de Junio al 02 de Julio </w:t>
      </w:r>
      <w:r w:rsidR="00231F57" w:rsidRPr="00B565F0">
        <w:rPr>
          <w:rFonts w:ascii="HelveticaNeueLT Std" w:hAnsi="HelveticaNeueLT Std" w:cs="Arial"/>
          <w:b/>
          <w:sz w:val="24"/>
          <w:szCs w:val="24"/>
        </w:rPr>
        <w:t>del 20</w:t>
      </w:r>
      <w:r w:rsidR="00231F57">
        <w:rPr>
          <w:rFonts w:ascii="HelveticaNeueLT Std" w:hAnsi="HelveticaNeueLT Std" w:cs="Arial"/>
          <w:b/>
          <w:sz w:val="24"/>
          <w:szCs w:val="24"/>
        </w:rPr>
        <w:t>24</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77777777"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lastRenderedPageBreak/>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77777777"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7A9FCA5E"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352D71">
        <w:rPr>
          <w:rFonts w:ascii="HelveticaNeueLT Std" w:hAnsi="HelveticaNeueLT Std" w:cs="Arial"/>
          <w:sz w:val="24"/>
          <w:szCs w:val="24"/>
        </w:rPr>
        <w:t>3</w:t>
      </w:r>
      <w:r w:rsidR="00D53261">
        <w:rPr>
          <w:rFonts w:ascii="HelveticaNeueLT Std" w:hAnsi="HelveticaNeueLT Std" w:cs="Arial"/>
          <w:sz w:val="24"/>
          <w:szCs w:val="24"/>
        </w:rPr>
        <w:t xml:space="preserve"> </w:t>
      </w:r>
      <w:r w:rsidRPr="001B3158">
        <w:rPr>
          <w:rFonts w:ascii="HelveticaNeueLT Std" w:hAnsi="HelveticaNeueLT Std" w:cs="Arial"/>
          <w:sz w:val="24"/>
          <w:szCs w:val="24"/>
        </w:rPr>
        <w:t xml:space="preserve">presentado ante la SHCP o Balances generales auditados al cierre de los dos años anteriores; “31 de </w:t>
      </w:r>
      <w:r w:rsidRPr="001B3158">
        <w:rPr>
          <w:rFonts w:ascii="HelveticaNeueLT Std" w:hAnsi="HelveticaNeueLT Std" w:cs="Arial"/>
          <w:sz w:val="24"/>
          <w:szCs w:val="24"/>
        </w:rPr>
        <w:lastRenderedPageBreak/>
        <w:t>diciembre de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352D71">
        <w:rPr>
          <w:rFonts w:ascii="HelveticaNeueLT Std" w:hAnsi="HelveticaNeueLT Std" w:cs="Arial"/>
          <w:sz w:val="24"/>
          <w:szCs w:val="24"/>
        </w:rPr>
        <w:t>3</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857523">
        <w:rPr>
          <w:rFonts w:ascii="HelveticaNeueLT Std" w:hAnsi="HelveticaNeueLT Std" w:cs="Arial"/>
          <w:sz w:val="24"/>
          <w:szCs w:val="24"/>
        </w:rPr>
        <w:t>0</w:t>
      </w:r>
      <w:r w:rsidRPr="001B3158">
        <w:rPr>
          <w:rFonts w:ascii="HelveticaNeueLT Std" w:hAnsi="HelveticaNeueLT Std" w:cs="Arial"/>
          <w:sz w:val="24"/>
          <w:szCs w:val="24"/>
        </w:rPr>
        <w:t xml:space="preserve"> de </w:t>
      </w:r>
      <w:r w:rsidR="00231F57">
        <w:rPr>
          <w:rFonts w:ascii="HelveticaNeueLT Std" w:hAnsi="HelveticaNeueLT Std" w:cs="Arial"/>
          <w:sz w:val="24"/>
          <w:szCs w:val="24"/>
        </w:rPr>
        <w:t>Junio</w:t>
      </w:r>
      <w:r w:rsidR="00857523">
        <w:rPr>
          <w:rFonts w:ascii="HelveticaNeueLT Std" w:hAnsi="HelveticaNeueLT Std" w:cs="Arial"/>
          <w:sz w:val="24"/>
          <w:szCs w:val="24"/>
        </w:rPr>
        <w:t xml:space="preserve"> </w:t>
      </w:r>
      <w:r w:rsidRPr="001B3158">
        <w:rPr>
          <w:rFonts w:ascii="HelveticaNeueLT Std" w:hAnsi="HelveticaNeueLT Std" w:cs="Arial"/>
          <w:sz w:val="24"/>
          <w:szCs w:val="24"/>
        </w:rPr>
        <w:t>del 20</w:t>
      </w:r>
      <w:r>
        <w:rPr>
          <w:rFonts w:ascii="HelveticaNeueLT Std" w:hAnsi="HelveticaNeueLT Std" w:cs="Arial"/>
          <w:sz w:val="24"/>
          <w:szCs w:val="24"/>
        </w:rPr>
        <w:t>2</w:t>
      </w:r>
      <w:r w:rsidR="00352D71">
        <w:rPr>
          <w:rFonts w:ascii="HelveticaNeueLT Std" w:hAnsi="HelveticaNeueLT Std" w:cs="Arial"/>
          <w:sz w:val="24"/>
          <w:szCs w:val="24"/>
        </w:rPr>
        <w:t>4</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32F0296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C82234"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77777777"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77777777"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lastRenderedPageBreak/>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w:t>
      </w:r>
      <w:r w:rsidRPr="001B3158">
        <w:rPr>
          <w:rFonts w:ascii="HelveticaNeueLT Std" w:hAnsi="HelveticaNeueLT Std" w:cs="Arial"/>
          <w:sz w:val="24"/>
          <w:szCs w:val="24"/>
        </w:rPr>
        <w:lastRenderedPageBreak/>
        <w:t xml:space="preserve">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5E1E46E3" w14:textId="77777777" w:rsidR="008B16A6" w:rsidRPr="001B3158" w:rsidRDefault="008B16A6" w:rsidP="008B16A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4A924B68" w14:textId="77777777" w:rsidR="008B16A6" w:rsidRPr="001B3158" w:rsidRDefault="008B16A6" w:rsidP="008B16A6">
      <w:pPr>
        <w:ind w:left="1701" w:right="57"/>
        <w:jc w:val="both"/>
        <w:rPr>
          <w:rFonts w:ascii="HelveticaNeueLT Std" w:hAnsi="HelveticaNeueLT Std" w:cs="Arial"/>
          <w:b/>
          <w:sz w:val="24"/>
          <w:szCs w:val="24"/>
        </w:rPr>
      </w:pPr>
    </w:p>
    <w:p w14:paraId="69639F8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DED156E" w14:textId="77777777" w:rsidR="008B16A6" w:rsidRPr="001B3158" w:rsidRDefault="008B16A6" w:rsidP="008B16A6">
      <w:pPr>
        <w:ind w:left="1701" w:right="57"/>
        <w:jc w:val="both"/>
        <w:rPr>
          <w:rFonts w:ascii="HelveticaNeueLT Std" w:hAnsi="HelveticaNeueLT Std" w:cs="Arial"/>
          <w:sz w:val="24"/>
          <w:szCs w:val="24"/>
        </w:rPr>
      </w:pPr>
    </w:p>
    <w:p w14:paraId="7B5BE6B0"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0FADE3F4" w14:textId="77777777" w:rsidR="008B16A6" w:rsidRPr="001B3158" w:rsidRDefault="008B16A6" w:rsidP="008B16A6">
      <w:pPr>
        <w:ind w:left="1701" w:right="57"/>
        <w:jc w:val="both"/>
        <w:rPr>
          <w:rFonts w:ascii="HelveticaNeueLT Std" w:hAnsi="HelveticaNeueLT Std" w:cs="Arial"/>
          <w:sz w:val="24"/>
          <w:szCs w:val="24"/>
        </w:rPr>
      </w:pPr>
    </w:p>
    <w:p w14:paraId="1D0EBE6A"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59ABB9E1" w14:textId="77777777" w:rsidR="008B16A6" w:rsidRPr="001B3158" w:rsidRDefault="008B16A6" w:rsidP="008B16A6">
      <w:pPr>
        <w:ind w:left="1701" w:right="57"/>
        <w:jc w:val="both"/>
        <w:rPr>
          <w:rFonts w:ascii="HelveticaNeueLT Std" w:hAnsi="HelveticaNeueLT Std" w:cs="Arial"/>
          <w:sz w:val="24"/>
          <w:szCs w:val="24"/>
        </w:rPr>
      </w:pPr>
    </w:p>
    <w:p w14:paraId="2C06D09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14:paraId="1C7E1C1C"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D09286D"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5360B7A9" w14:textId="77777777" w:rsidR="008B16A6" w:rsidRPr="001B3158" w:rsidRDefault="008B16A6" w:rsidP="008B16A6">
      <w:pPr>
        <w:ind w:left="1701" w:right="57"/>
        <w:jc w:val="both"/>
        <w:rPr>
          <w:rFonts w:ascii="HelveticaNeueLT Std" w:hAnsi="HelveticaNeueLT Std" w:cs="Arial"/>
          <w:sz w:val="24"/>
          <w:szCs w:val="24"/>
        </w:rPr>
      </w:pPr>
    </w:p>
    <w:p w14:paraId="4072B4F9"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Petrolizadora (01 Unidad, propios o rentados).</w:t>
      </w:r>
    </w:p>
    <w:p w14:paraId="0B95817D"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Plantas dosificadoras de producción de mezcla concreto hidráulico 01 (una unidad propia o rentada)</w:t>
      </w:r>
    </w:p>
    <w:p w14:paraId="01954166"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Equipos para pruebas hidrostáticas (01 Unidad, propios o rentados)</w:t>
      </w:r>
    </w:p>
    <w:p w14:paraId="55FAA73E"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4. Cargadores frontales (02 unidades propios o rentados).</w:t>
      </w:r>
    </w:p>
    <w:p w14:paraId="0BEED06B"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unidades, propias o rentadas).</w:t>
      </w:r>
    </w:p>
    <w:p w14:paraId="63BE3E1C"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14619C94"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amiones cisterna de 10,000 Lts (2 unidades, propios o rentados).</w:t>
      </w:r>
    </w:p>
    <w:p w14:paraId="7FC09C8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Unidades, propios o rentados).</w:t>
      </w:r>
    </w:p>
    <w:p w14:paraId="1B41BAD1"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43A89A6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lastRenderedPageBreak/>
        <w:t>10. Retroexcavadoras. (1 Unidades, propios o rentados).</w:t>
      </w:r>
    </w:p>
    <w:p w14:paraId="363816EB" w14:textId="77777777" w:rsidR="008B16A6" w:rsidRPr="00435D26" w:rsidRDefault="008B16A6" w:rsidP="008B16A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14:paraId="20D40360" w14:textId="77777777" w:rsidR="008B16A6" w:rsidRDefault="008B16A6" w:rsidP="008B16A6">
      <w:pPr>
        <w:ind w:left="1701" w:right="57"/>
        <w:jc w:val="both"/>
        <w:rPr>
          <w:rFonts w:ascii="HelveticaNeueLT Std" w:hAnsi="HelveticaNeueLT Std" w:cs="Arial"/>
          <w:sz w:val="24"/>
          <w:szCs w:val="24"/>
        </w:rPr>
      </w:pPr>
    </w:p>
    <w:p w14:paraId="009230BA" w14:textId="77777777" w:rsidR="008B16A6" w:rsidRDefault="008B16A6" w:rsidP="008B16A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La planeación integral que proponga el licitante deberá estar fundamentada en los siguientes programas: programa de ejecución de los trabajos, de </w:t>
      </w:r>
      <w:r w:rsidRPr="001B3158">
        <w:rPr>
          <w:rFonts w:ascii="HelveticaNeueLT Std" w:eastAsia="Times New Roman" w:hAnsi="HelveticaNeueLT Std" w:cs="Arial"/>
          <w:kern w:val="1"/>
          <w:sz w:val="24"/>
          <w:szCs w:val="24"/>
          <w:lang w:val="es-ES" w:eastAsia="hi-IN" w:bidi="hi-IN"/>
        </w:rPr>
        <w:lastRenderedPageBreak/>
        <w:t>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199BB8C7"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lastRenderedPageBreak/>
        <w:t xml:space="preserve">con fecha actualizada del </w:t>
      </w:r>
      <w:r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4F0C725"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7D8536ED"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5F0C8C6" w14:textId="77777777" w:rsidR="00837F81" w:rsidRPr="00837F81" w:rsidRDefault="00837F81" w:rsidP="00D91700">
      <w:pPr>
        <w:jc w:val="both"/>
        <w:rPr>
          <w:rFonts w:ascii="HelveticaNeueLT Std" w:hAnsi="HelveticaNeueLT Std" w:cs="Arial"/>
          <w:b/>
          <w:sz w:val="24"/>
          <w:szCs w:val="24"/>
          <w:highlight w:val="cyan"/>
        </w:rPr>
      </w:pP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637026CB"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0639A43A"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77777777"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 Gobierno de Baja California Sur.</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7777777"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77777777"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En caso de discrepancia en los precios unitarios anotados con número y los anotados con letra, serán estos últimos los que se tomará en cuenta. En caso de existir errores en las operaciones aritméticas, se reconocerán como correctos los productos de las cantidades </w:t>
      </w:r>
      <w:r w:rsidRPr="001B3158">
        <w:rPr>
          <w:rFonts w:ascii="HelveticaNeueLT Std" w:hAnsi="HelveticaNeueLT Std" w:cs="Arial"/>
          <w:sz w:val="24"/>
          <w:szCs w:val="24"/>
        </w:rPr>
        <w:lastRenderedPageBreak/>
        <w:t>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 xml:space="preserve">Los ajustes se calcularán a partir de la fecha en que se haya producido el incremento o decremento de la integración de los costos respecto de los trabajos pendientes de ejecutar, conforme al programa de ejecución pactado en el contrato o, en caso de </w:t>
      </w:r>
      <w:r w:rsidRPr="001B3158">
        <w:rPr>
          <w:rFonts w:ascii="HelveticaNeueLT Std" w:hAnsi="HelveticaNeueLT Std" w:cs="Arial"/>
          <w:sz w:val="24"/>
          <w:szCs w:val="24"/>
        </w:rPr>
        <w:lastRenderedPageBreak/>
        <w:t>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62C81D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El proponente deberá considerar en su propuesta valor de la unidad de medida y actualización UMA vigente a la fecha de apertura, fuente de información: Instituto Nacional de Estadistica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w:t>
      </w:r>
      <w:r w:rsidRPr="00794A80">
        <w:rPr>
          <w:rFonts w:ascii="Arial" w:eastAsia="Calibri" w:hAnsi="Arial" w:cs="Arial"/>
          <w:sz w:val="24"/>
          <w:szCs w:val="24"/>
          <w:lang w:eastAsia="en-US"/>
        </w:rPr>
        <w:lastRenderedPageBreak/>
        <w:t xml:space="preserve">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60540EB"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62982A78" w14:textId="77777777"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14:paraId="02A23928" w14:textId="77777777"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3D2289F3"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857523">
        <w:rPr>
          <w:rFonts w:ascii="HelveticaNeueLT Std" w:hAnsi="HelveticaNeueLT Std" w:cs="Arial"/>
          <w:b/>
          <w:sz w:val="24"/>
          <w:szCs w:val="24"/>
        </w:rPr>
        <w:t>2</w:t>
      </w:r>
      <w:r w:rsidR="00436030">
        <w:rPr>
          <w:rFonts w:ascii="HelveticaNeueLT Std" w:hAnsi="HelveticaNeueLT Std" w:cs="Arial"/>
          <w:b/>
          <w:sz w:val="24"/>
          <w:szCs w:val="24"/>
        </w:rPr>
        <w:t>6</w:t>
      </w:r>
      <w:r w:rsidRPr="001B3158">
        <w:rPr>
          <w:rFonts w:ascii="HelveticaNeueLT Std" w:hAnsi="HelveticaNeueLT Std" w:cs="Arial"/>
          <w:b/>
          <w:sz w:val="24"/>
          <w:szCs w:val="24"/>
        </w:rPr>
        <w:t xml:space="preserve"> de </w:t>
      </w:r>
      <w:r w:rsidR="00436030">
        <w:rPr>
          <w:rFonts w:ascii="HelveticaNeueLT Std" w:hAnsi="HelveticaNeueLT Std" w:cs="Arial"/>
          <w:b/>
          <w:sz w:val="24"/>
          <w:szCs w:val="24"/>
        </w:rPr>
        <w:t>Junio</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9513BB">
        <w:rPr>
          <w:rFonts w:ascii="HelveticaNeueLT Std" w:hAnsi="HelveticaNeueLT Std" w:cs="Arial"/>
          <w:b/>
          <w:sz w:val="24"/>
          <w:szCs w:val="24"/>
        </w:rPr>
        <w:t>4</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CF8D3" w14:textId="77777777" w:rsidR="002372E1" w:rsidRDefault="002372E1">
      <w:r>
        <w:separator/>
      </w:r>
    </w:p>
  </w:endnote>
  <w:endnote w:type="continuationSeparator" w:id="0">
    <w:p w14:paraId="7D7062AF" w14:textId="77777777" w:rsidR="002372E1" w:rsidRDefault="0023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8C6FB" w14:textId="77777777" w:rsidR="002372E1" w:rsidRDefault="002372E1">
      <w:r>
        <w:separator/>
      </w:r>
    </w:p>
  </w:footnote>
  <w:footnote w:type="continuationSeparator" w:id="0">
    <w:p w14:paraId="268A7998" w14:textId="77777777" w:rsidR="002372E1" w:rsidRDefault="0023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77777777"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B0AF59E">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1F57"/>
    <w:rsid w:val="00232202"/>
    <w:rsid w:val="00232674"/>
    <w:rsid w:val="002331D3"/>
    <w:rsid w:val="002332BD"/>
    <w:rsid w:val="00233BB6"/>
    <w:rsid w:val="00233E91"/>
    <w:rsid w:val="0023494B"/>
    <w:rsid w:val="00235141"/>
    <w:rsid w:val="00235D1E"/>
    <w:rsid w:val="00236548"/>
    <w:rsid w:val="00236BC5"/>
    <w:rsid w:val="00236E8F"/>
    <w:rsid w:val="002372E1"/>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46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3BE"/>
    <w:rsid w:val="00672A3B"/>
    <w:rsid w:val="00673B37"/>
    <w:rsid w:val="00674B03"/>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A48"/>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0D4C"/>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2952"/>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C37"/>
    <w:rsid w:val="00D47D13"/>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1</Pages>
  <Words>17630</Words>
  <Characters>96968</Characters>
  <Application>Microsoft Office Word</Application>
  <DocSecurity>0</DocSecurity>
  <Lines>808</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108</cp:revision>
  <cp:lastPrinted>2024-06-19T19:32:00Z</cp:lastPrinted>
  <dcterms:created xsi:type="dcterms:W3CDTF">2022-09-19T21:21:00Z</dcterms:created>
  <dcterms:modified xsi:type="dcterms:W3CDTF">2024-06-27T15:28:00Z</dcterms:modified>
</cp:coreProperties>
</file>