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5A9A" w14:textId="77777777" w:rsidR="00350CFC" w:rsidRPr="00824ECC" w:rsidRDefault="00350CFC" w:rsidP="00824ECC">
      <w:pPr>
        <w:shd w:val="clear" w:color="auto" w:fill="B4C6E7" w:themeFill="accent1" w:themeFillTint="66"/>
        <w:ind w:left="1069" w:hanging="360"/>
        <w:jc w:val="center"/>
        <w:rPr>
          <w:rFonts w:ascii="Arial" w:hAnsi="Arial" w:cs="Arial"/>
        </w:rPr>
      </w:pPr>
      <w:r w:rsidRPr="00C26166">
        <w:rPr>
          <w:rFonts w:ascii="Arial" w:hAnsi="Arial" w:cs="Arial"/>
        </w:rPr>
        <w:t>El presente anex</w:t>
      </w:r>
      <w:r>
        <w:rPr>
          <w:rFonts w:ascii="Arial" w:hAnsi="Arial" w:cs="Arial"/>
        </w:rPr>
        <w:t>o se considera parte integrante</w:t>
      </w:r>
      <w:r w:rsidRPr="00C26166">
        <w:rPr>
          <w:rFonts w:ascii="Arial" w:hAnsi="Arial" w:cs="Arial"/>
        </w:rPr>
        <w:t xml:space="preserve"> de las bases.</w:t>
      </w:r>
    </w:p>
    <w:p w14:paraId="22599299" w14:textId="77777777" w:rsidR="006D02AE" w:rsidRDefault="006D02AE" w:rsidP="001A76E3">
      <w:pPr>
        <w:rPr>
          <w:rFonts w:ascii="Century Gothic" w:hAnsi="Century Gothic" w:cstheme="minorHAnsi"/>
          <w:sz w:val="20"/>
        </w:rPr>
      </w:pPr>
    </w:p>
    <w:p w14:paraId="6159CA73" w14:textId="77777777" w:rsidR="006D02AE" w:rsidRDefault="001A76E3" w:rsidP="001A76E3">
      <w:pPr>
        <w:rPr>
          <w:rFonts w:ascii="Century Gothic" w:hAnsi="Century Gothic" w:cstheme="minorHAnsi"/>
          <w:sz w:val="20"/>
        </w:rPr>
      </w:pPr>
      <w:r>
        <w:rPr>
          <w:rFonts w:ascii="Century Gothic" w:hAnsi="Century Gothic" w:cstheme="minorHAnsi"/>
          <w:sz w:val="20"/>
        </w:rPr>
        <w:t xml:space="preserve">1.- </w:t>
      </w:r>
      <w:r w:rsidRPr="00B74C2B">
        <w:rPr>
          <w:rFonts w:ascii="Century Gothic" w:hAnsi="Century Gothic" w:cstheme="minorHAnsi"/>
          <w:sz w:val="20"/>
        </w:rPr>
        <w:t>DESCRIPCIÓN DE LOS PRODUCTOS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486"/>
        <w:gridCol w:w="1347"/>
        <w:gridCol w:w="1889"/>
        <w:gridCol w:w="1641"/>
      </w:tblGrid>
      <w:tr w:rsidR="00824ECC" w:rsidRPr="005A0825" w14:paraId="4E526D6D" w14:textId="77777777" w:rsidTr="00824ECC">
        <w:trPr>
          <w:jc w:val="center"/>
        </w:trPr>
        <w:tc>
          <w:tcPr>
            <w:tcW w:w="372" w:type="dxa"/>
            <w:shd w:val="clear" w:color="auto" w:fill="D9D9D9" w:themeFill="background1" w:themeFillShade="D9"/>
            <w:vAlign w:val="center"/>
          </w:tcPr>
          <w:p w14:paraId="4CB899EF" w14:textId="77777777" w:rsidR="00824ECC" w:rsidRPr="00824ECC" w:rsidRDefault="002B71AA" w:rsidP="002B71AA">
            <w:pPr>
              <w:pStyle w:val="Sinespaciado"/>
              <w:ind w:right="-1"/>
              <w:jc w:val="center"/>
              <w:rPr>
                <w:rFonts w:ascii="Century Gothic" w:hAnsi="Century Gothic" w:cs="Arial"/>
                <w:b/>
                <w:color w:val="0D0D0D"/>
                <w:sz w:val="18"/>
                <w:szCs w:val="20"/>
                <w:lang w:val="es-MX"/>
              </w:rPr>
            </w:pPr>
            <w:r>
              <w:rPr>
                <w:rFonts w:ascii="Century Gothic" w:hAnsi="Century Gothic" w:cs="Arial"/>
                <w:b/>
                <w:color w:val="0D0D0D"/>
                <w:sz w:val="18"/>
                <w:szCs w:val="20"/>
                <w:lang w:val="es-MX"/>
              </w:rPr>
              <w:t>No</w:t>
            </w:r>
          </w:p>
        </w:tc>
        <w:tc>
          <w:tcPr>
            <w:tcW w:w="3971" w:type="dxa"/>
            <w:shd w:val="clear" w:color="auto" w:fill="D9D9D9" w:themeFill="background1" w:themeFillShade="D9"/>
            <w:vAlign w:val="center"/>
          </w:tcPr>
          <w:p w14:paraId="60F63ED6" w14:textId="77777777" w:rsidR="00824ECC" w:rsidRPr="00824ECC" w:rsidRDefault="00824ECC" w:rsidP="002B71AA">
            <w:pPr>
              <w:pStyle w:val="Sinespaciado"/>
              <w:ind w:right="-1"/>
              <w:jc w:val="center"/>
              <w:rPr>
                <w:rFonts w:ascii="Century Gothic" w:hAnsi="Century Gothic" w:cs="Arial"/>
                <w:b/>
                <w:color w:val="0D0D0D"/>
                <w:sz w:val="18"/>
                <w:szCs w:val="20"/>
              </w:rPr>
            </w:pPr>
            <w:proofErr w:type="spellStart"/>
            <w:r w:rsidRPr="00824ECC">
              <w:rPr>
                <w:rFonts w:ascii="Century Gothic" w:hAnsi="Century Gothic" w:cs="Arial"/>
                <w:b/>
                <w:color w:val="0D0D0D"/>
                <w:sz w:val="18"/>
                <w:szCs w:val="20"/>
              </w:rPr>
              <w:t>Insumo</w:t>
            </w:r>
            <w:proofErr w:type="spellEnd"/>
          </w:p>
        </w:tc>
        <w:tc>
          <w:tcPr>
            <w:tcW w:w="1347" w:type="dxa"/>
            <w:shd w:val="clear" w:color="auto" w:fill="D9D9D9" w:themeFill="background1" w:themeFillShade="D9"/>
            <w:vAlign w:val="center"/>
          </w:tcPr>
          <w:p w14:paraId="61D58FDA" w14:textId="77777777" w:rsidR="00824ECC" w:rsidRPr="00824ECC" w:rsidRDefault="00824ECC" w:rsidP="002B71AA">
            <w:pPr>
              <w:pStyle w:val="Sinespaciado"/>
              <w:ind w:right="-1"/>
              <w:jc w:val="center"/>
              <w:rPr>
                <w:rFonts w:ascii="Century Gothic" w:hAnsi="Century Gothic" w:cs="Arial"/>
                <w:b/>
                <w:color w:val="0D0D0D"/>
                <w:sz w:val="18"/>
                <w:szCs w:val="20"/>
              </w:rPr>
            </w:pPr>
            <w:proofErr w:type="spellStart"/>
            <w:r w:rsidRPr="00824ECC">
              <w:rPr>
                <w:rFonts w:ascii="Century Gothic" w:hAnsi="Century Gothic" w:cs="Arial"/>
                <w:b/>
                <w:color w:val="0D0D0D"/>
                <w:sz w:val="18"/>
                <w:szCs w:val="20"/>
              </w:rPr>
              <w:t>Presentación</w:t>
            </w:r>
            <w:proofErr w:type="spellEnd"/>
          </w:p>
        </w:tc>
        <w:tc>
          <w:tcPr>
            <w:tcW w:w="2033" w:type="dxa"/>
            <w:shd w:val="clear" w:color="auto" w:fill="D9D9D9" w:themeFill="background1" w:themeFillShade="D9"/>
            <w:vAlign w:val="center"/>
          </w:tcPr>
          <w:p w14:paraId="58FC7E8D" w14:textId="77777777" w:rsidR="00824ECC" w:rsidRPr="00824ECC" w:rsidRDefault="00824ECC" w:rsidP="002B71AA">
            <w:pPr>
              <w:pStyle w:val="Sinespaciado"/>
              <w:ind w:right="-1"/>
              <w:jc w:val="center"/>
              <w:rPr>
                <w:rFonts w:ascii="Century Gothic" w:hAnsi="Century Gothic" w:cs="Arial"/>
                <w:b/>
                <w:color w:val="0D0D0D"/>
                <w:sz w:val="18"/>
                <w:szCs w:val="20"/>
                <w:lang w:val="es-MX"/>
              </w:rPr>
            </w:pPr>
            <w:r w:rsidRPr="00824ECC">
              <w:rPr>
                <w:rFonts w:ascii="Century Gothic" w:hAnsi="Century Gothic" w:cs="Arial"/>
                <w:b/>
                <w:color w:val="0D0D0D"/>
                <w:sz w:val="18"/>
                <w:szCs w:val="20"/>
                <w:lang w:val="es-MX"/>
              </w:rPr>
              <w:t>Cantidad por beneficiario al mes</w:t>
            </w:r>
          </w:p>
        </w:tc>
        <w:tc>
          <w:tcPr>
            <w:tcW w:w="1764" w:type="dxa"/>
            <w:shd w:val="clear" w:color="auto" w:fill="D9D9D9" w:themeFill="background1" w:themeFillShade="D9"/>
            <w:vAlign w:val="center"/>
          </w:tcPr>
          <w:p w14:paraId="698FD7B0" w14:textId="77777777" w:rsidR="00824ECC" w:rsidRPr="00824ECC" w:rsidRDefault="00824ECC" w:rsidP="002B71AA">
            <w:pPr>
              <w:pStyle w:val="Sinespaciado"/>
              <w:ind w:right="-1"/>
              <w:jc w:val="center"/>
              <w:rPr>
                <w:rFonts w:ascii="Century Gothic" w:hAnsi="Century Gothic" w:cs="Arial"/>
                <w:b/>
                <w:color w:val="0D0D0D"/>
                <w:sz w:val="18"/>
                <w:szCs w:val="20"/>
              </w:rPr>
            </w:pPr>
            <w:proofErr w:type="spellStart"/>
            <w:r w:rsidRPr="00824ECC">
              <w:rPr>
                <w:rFonts w:ascii="Century Gothic" w:hAnsi="Century Gothic" w:cs="Arial"/>
                <w:b/>
                <w:color w:val="0D0D0D"/>
                <w:sz w:val="18"/>
                <w:szCs w:val="20"/>
              </w:rPr>
              <w:t>Cantidad</w:t>
            </w:r>
            <w:proofErr w:type="spellEnd"/>
            <w:r w:rsidRPr="00824ECC">
              <w:rPr>
                <w:rFonts w:ascii="Century Gothic" w:hAnsi="Century Gothic" w:cs="Arial"/>
                <w:b/>
                <w:color w:val="0D0D0D"/>
                <w:sz w:val="18"/>
                <w:szCs w:val="20"/>
              </w:rPr>
              <w:t xml:space="preserve"> </w:t>
            </w:r>
          </w:p>
        </w:tc>
      </w:tr>
      <w:tr w:rsidR="00824ECC" w:rsidRPr="005A0825" w14:paraId="72135C62" w14:textId="77777777" w:rsidTr="00824ECC">
        <w:trPr>
          <w:trHeight w:val="389"/>
          <w:jc w:val="center"/>
        </w:trPr>
        <w:tc>
          <w:tcPr>
            <w:tcW w:w="372" w:type="dxa"/>
            <w:shd w:val="clear" w:color="auto" w:fill="auto"/>
            <w:vAlign w:val="center"/>
          </w:tcPr>
          <w:p w14:paraId="4B3CDD6B" w14:textId="77777777" w:rsidR="00824ECC" w:rsidRPr="005A0825" w:rsidRDefault="00824ECC" w:rsidP="00824ECC">
            <w:pPr>
              <w:pStyle w:val="Sinespaciado"/>
              <w:ind w:right="-1"/>
              <w:jc w:val="center"/>
              <w:rPr>
                <w:rFonts w:ascii="Century Gothic" w:hAnsi="Century Gothic" w:cs="Arial"/>
                <w:b/>
                <w:color w:val="0D0D0D"/>
                <w:sz w:val="18"/>
                <w:szCs w:val="20"/>
              </w:rPr>
            </w:pPr>
            <w:r w:rsidRPr="005A0825">
              <w:rPr>
                <w:rFonts w:ascii="Century Gothic" w:hAnsi="Century Gothic" w:cs="Arial"/>
                <w:b/>
                <w:color w:val="0D0D0D"/>
                <w:sz w:val="18"/>
                <w:szCs w:val="20"/>
              </w:rPr>
              <w:t>1</w:t>
            </w:r>
          </w:p>
        </w:tc>
        <w:tc>
          <w:tcPr>
            <w:tcW w:w="3971" w:type="dxa"/>
            <w:shd w:val="clear" w:color="auto" w:fill="auto"/>
            <w:vAlign w:val="center"/>
          </w:tcPr>
          <w:p w14:paraId="79071E25" w14:textId="77777777" w:rsidR="00824ECC" w:rsidRPr="005A0825" w:rsidRDefault="00824ECC" w:rsidP="002B71AA">
            <w:pPr>
              <w:spacing w:after="0"/>
              <w:rPr>
                <w:rFonts w:ascii="Century Gothic" w:hAnsi="Century Gothic"/>
                <w:sz w:val="18"/>
              </w:rPr>
            </w:pPr>
            <w:r w:rsidRPr="005A0825">
              <w:rPr>
                <w:rFonts w:ascii="Century Gothic" w:hAnsi="Century Gothic"/>
                <w:sz w:val="18"/>
              </w:rPr>
              <w:t>Mezcla de Uva Pasa, Arándanos y Cacahuate</w:t>
            </w:r>
          </w:p>
        </w:tc>
        <w:tc>
          <w:tcPr>
            <w:tcW w:w="1347" w:type="dxa"/>
            <w:shd w:val="clear" w:color="auto" w:fill="auto"/>
            <w:vAlign w:val="center"/>
          </w:tcPr>
          <w:p w14:paraId="211C6E33"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30g</w:t>
            </w:r>
          </w:p>
        </w:tc>
        <w:tc>
          <w:tcPr>
            <w:tcW w:w="2033" w:type="dxa"/>
            <w:shd w:val="clear" w:color="auto" w:fill="auto"/>
            <w:vAlign w:val="center"/>
          </w:tcPr>
          <w:p w14:paraId="5ABC5EA3"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19</w:t>
            </w:r>
          </w:p>
        </w:tc>
        <w:tc>
          <w:tcPr>
            <w:tcW w:w="1764" w:type="dxa"/>
            <w:shd w:val="clear" w:color="auto" w:fill="auto"/>
            <w:vAlign w:val="center"/>
          </w:tcPr>
          <w:p w14:paraId="07877154" w14:textId="77777777" w:rsidR="00824ECC" w:rsidRPr="005A0825" w:rsidRDefault="002965FC" w:rsidP="002B71AA">
            <w:pPr>
              <w:spacing w:after="0"/>
              <w:jc w:val="center"/>
              <w:rPr>
                <w:rFonts w:ascii="Century Gothic" w:hAnsi="Century Gothic" w:cs="Calibri"/>
                <w:color w:val="000000"/>
                <w:sz w:val="20"/>
              </w:rPr>
            </w:pPr>
            <w:r>
              <w:rPr>
                <w:rFonts w:ascii="Century Gothic" w:hAnsi="Century Gothic" w:cs="Calibri"/>
                <w:color w:val="000000"/>
                <w:sz w:val="20"/>
              </w:rPr>
              <w:t>2,808,200</w:t>
            </w:r>
          </w:p>
        </w:tc>
      </w:tr>
      <w:tr w:rsidR="00824ECC" w:rsidRPr="005A0825" w14:paraId="4EBEF130" w14:textId="77777777" w:rsidTr="00824ECC">
        <w:trPr>
          <w:jc w:val="center"/>
        </w:trPr>
        <w:tc>
          <w:tcPr>
            <w:tcW w:w="372" w:type="dxa"/>
            <w:shd w:val="clear" w:color="auto" w:fill="auto"/>
            <w:vAlign w:val="center"/>
          </w:tcPr>
          <w:p w14:paraId="6BCC16A2" w14:textId="77777777" w:rsidR="00824ECC" w:rsidRPr="005A0825" w:rsidRDefault="00824ECC" w:rsidP="00824ECC">
            <w:pPr>
              <w:pStyle w:val="Sinespaciado"/>
              <w:ind w:right="-1"/>
              <w:jc w:val="center"/>
              <w:rPr>
                <w:rFonts w:ascii="Century Gothic" w:hAnsi="Century Gothic" w:cs="Arial"/>
                <w:b/>
                <w:color w:val="0D0D0D"/>
                <w:sz w:val="18"/>
                <w:szCs w:val="20"/>
              </w:rPr>
            </w:pPr>
            <w:r w:rsidRPr="005A0825">
              <w:rPr>
                <w:rFonts w:ascii="Century Gothic" w:hAnsi="Century Gothic" w:cs="Arial"/>
                <w:b/>
                <w:color w:val="0D0D0D"/>
                <w:sz w:val="18"/>
                <w:szCs w:val="20"/>
              </w:rPr>
              <w:t>2</w:t>
            </w:r>
          </w:p>
        </w:tc>
        <w:tc>
          <w:tcPr>
            <w:tcW w:w="3971" w:type="dxa"/>
            <w:shd w:val="clear" w:color="auto" w:fill="auto"/>
            <w:vAlign w:val="center"/>
          </w:tcPr>
          <w:p w14:paraId="0F8D2896" w14:textId="77777777" w:rsidR="00824ECC" w:rsidRPr="005A0825" w:rsidRDefault="00824ECC" w:rsidP="002B71AA">
            <w:pPr>
              <w:spacing w:after="0"/>
              <w:rPr>
                <w:rFonts w:ascii="Century Gothic" w:hAnsi="Century Gothic"/>
                <w:sz w:val="18"/>
              </w:rPr>
            </w:pPr>
            <w:r w:rsidRPr="005A0825">
              <w:rPr>
                <w:rFonts w:ascii="Century Gothic" w:hAnsi="Century Gothic"/>
                <w:sz w:val="18"/>
              </w:rPr>
              <w:t>Leche Descremada</w:t>
            </w:r>
          </w:p>
        </w:tc>
        <w:tc>
          <w:tcPr>
            <w:tcW w:w="1347" w:type="dxa"/>
            <w:shd w:val="clear" w:color="auto" w:fill="auto"/>
            <w:vAlign w:val="center"/>
          </w:tcPr>
          <w:p w14:paraId="355AACFA"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250 ml</w:t>
            </w:r>
          </w:p>
        </w:tc>
        <w:tc>
          <w:tcPr>
            <w:tcW w:w="2033" w:type="dxa"/>
            <w:shd w:val="clear" w:color="auto" w:fill="auto"/>
            <w:vAlign w:val="center"/>
          </w:tcPr>
          <w:p w14:paraId="72AACC48"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19</w:t>
            </w:r>
          </w:p>
        </w:tc>
        <w:tc>
          <w:tcPr>
            <w:tcW w:w="1764" w:type="dxa"/>
            <w:shd w:val="clear" w:color="auto" w:fill="auto"/>
            <w:vAlign w:val="center"/>
          </w:tcPr>
          <w:p w14:paraId="1D6BE1B7" w14:textId="77777777" w:rsidR="00824ECC" w:rsidRPr="005A0825" w:rsidRDefault="002965FC" w:rsidP="002B71AA">
            <w:pPr>
              <w:spacing w:after="0"/>
              <w:jc w:val="center"/>
              <w:rPr>
                <w:rFonts w:ascii="Century Gothic" w:hAnsi="Century Gothic" w:cs="Calibri"/>
                <w:color w:val="000000"/>
                <w:sz w:val="20"/>
              </w:rPr>
            </w:pPr>
            <w:r>
              <w:rPr>
                <w:rFonts w:ascii="Century Gothic" w:hAnsi="Century Gothic" w:cs="Calibri"/>
                <w:color w:val="000000"/>
                <w:sz w:val="20"/>
              </w:rPr>
              <w:t>2,808,200</w:t>
            </w:r>
          </w:p>
        </w:tc>
      </w:tr>
      <w:tr w:rsidR="00824ECC" w:rsidRPr="005A0825" w14:paraId="472955E0" w14:textId="77777777" w:rsidTr="00824ECC">
        <w:trPr>
          <w:jc w:val="center"/>
        </w:trPr>
        <w:tc>
          <w:tcPr>
            <w:tcW w:w="372" w:type="dxa"/>
            <w:shd w:val="clear" w:color="auto" w:fill="auto"/>
            <w:vAlign w:val="center"/>
          </w:tcPr>
          <w:p w14:paraId="0E3791C3" w14:textId="77777777" w:rsidR="00824ECC" w:rsidRPr="005A0825" w:rsidRDefault="00824ECC" w:rsidP="00824ECC">
            <w:pPr>
              <w:pStyle w:val="Sinespaciado"/>
              <w:ind w:right="-1"/>
              <w:jc w:val="center"/>
              <w:rPr>
                <w:rFonts w:ascii="Century Gothic" w:hAnsi="Century Gothic" w:cs="Arial"/>
                <w:b/>
                <w:color w:val="0D0D0D"/>
                <w:sz w:val="18"/>
                <w:szCs w:val="20"/>
              </w:rPr>
            </w:pPr>
            <w:r w:rsidRPr="005A0825">
              <w:rPr>
                <w:rFonts w:ascii="Century Gothic" w:hAnsi="Century Gothic" w:cs="Arial"/>
                <w:b/>
                <w:color w:val="0D0D0D"/>
                <w:sz w:val="18"/>
                <w:szCs w:val="20"/>
              </w:rPr>
              <w:t>3</w:t>
            </w:r>
          </w:p>
        </w:tc>
        <w:tc>
          <w:tcPr>
            <w:tcW w:w="3971" w:type="dxa"/>
            <w:shd w:val="clear" w:color="auto" w:fill="auto"/>
            <w:vAlign w:val="center"/>
          </w:tcPr>
          <w:p w14:paraId="04DF98B8" w14:textId="77777777" w:rsidR="00824ECC" w:rsidRPr="005A0825" w:rsidRDefault="00824ECC" w:rsidP="002B71AA">
            <w:pPr>
              <w:spacing w:after="0"/>
              <w:rPr>
                <w:rFonts w:ascii="Century Gothic" w:hAnsi="Century Gothic"/>
                <w:sz w:val="18"/>
              </w:rPr>
            </w:pPr>
            <w:r w:rsidRPr="005A0825">
              <w:rPr>
                <w:rFonts w:ascii="Century Gothic" w:hAnsi="Century Gothic"/>
                <w:sz w:val="18"/>
              </w:rPr>
              <w:t>Cereal Integral</w:t>
            </w:r>
          </w:p>
        </w:tc>
        <w:tc>
          <w:tcPr>
            <w:tcW w:w="1347" w:type="dxa"/>
            <w:shd w:val="clear" w:color="auto" w:fill="auto"/>
            <w:vAlign w:val="center"/>
          </w:tcPr>
          <w:p w14:paraId="10F28B23"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30g</w:t>
            </w:r>
          </w:p>
        </w:tc>
        <w:tc>
          <w:tcPr>
            <w:tcW w:w="2033" w:type="dxa"/>
            <w:shd w:val="clear" w:color="auto" w:fill="auto"/>
            <w:vAlign w:val="center"/>
          </w:tcPr>
          <w:p w14:paraId="43D06B59"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4</w:t>
            </w:r>
          </w:p>
        </w:tc>
        <w:tc>
          <w:tcPr>
            <w:tcW w:w="1764" w:type="dxa"/>
            <w:shd w:val="clear" w:color="auto" w:fill="auto"/>
            <w:vAlign w:val="center"/>
          </w:tcPr>
          <w:p w14:paraId="2DB30090" w14:textId="77777777" w:rsidR="00824ECC" w:rsidRPr="005A0825" w:rsidRDefault="002965FC" w:rsidP="002B71AA">
            <w:pPr>
              <w:spacing w:after="0"/>
              <w:jc w:val="center"/>
              <w:rPr>
                <w:rFonts w:ascii="Century Gothic" w:hAnsi="Century Gothic" w:cs="Calibri"/>
                <w:color w:val="000000"/>
                <w:sz w:val="20"/>
              </w:rPr>
            </w:pPr>
            <w:r>
              <w:rPr>
                <w:rFonts w:ascii="Century Gothic" w:hAnsi="Century Gothic" w:cs="Calibri"/>
                <w:color w:val="000000"/>
                <w:sz w:val="20"/>
              </w:rPr>
              <w:t>591,200</w:t>
            </w:r>
          </w:p>
        </w:tc>
      </w:tr>
      <w:tr w:rsidR="00824ECC" w:rsidRPr="005A0825" w14:paraId="505E4803" w14:textId="77777777" w:rsidTr="00824ECC">
        <w:trPr>
          <w:jc w:val="center"/>
        </w:trPr>
        <w:tc>
          <w:tcPr>
            <w:tcW w:w="372" w:type="dxa"/>
            <w:shd w:val="clear" w:color="auto" w:fill="auto"/>
            <w:vAlign w:val="center"/>
          </w:tcPr>
          <w:p w14:paraId="17D049BF" w14:textId="77777777" w:rsidR="00824ECC" w:rsidRPr="005A0825" w:rsidRDefault="00824ECC" w:rsidP="00824ECC">
            <w:pPr>
              <w:pStyle w:val="Sinespaciado"/>
              <w:ind w:right="-1"/>
              <w:jc w:val="center"/>
              <w:rPr>
                <w:rFonts w:ascii="Century Gothic" w:hAnsi="Century Gothic" w:cs="Arial"/>
                <w:b/>
                <w:color w:val="0D0D0D"/>
                <w:sz w:val="18"/>
                <w:szCs w:val="20"/>
              </w:rPr>
            </w:pPr>
            <w:r w:rsidRPr="005A0825">
              <w:rPr>
                <w:rFonts w:ascii="Century Gothic" w:hAnsi="Century Gothic" w:cs="Arial"/>
                <w:b/>
                <w:color w:val="0D0D0D"/>
                <w:sz w:val="18"/>
                <w:szCs w:val="20"/>
              </w:rPr>
              <w:t>4</w:t>
            </w:r>
          </w:p>
        </w:tc>
        <w:tc>
          <w:tcPr>
            <w:tcW w:w="3971" w:type="dxa"/>
            <w:shd w:val="clear" w:color="auto" w:fill="auto"/>
            <w:vAlign w:val="center"/>
          </w:tcPr>
          <w:p w14:paraId="2CA9CFEC" w14:textId="77777777" w:rsidR="00824ECC" w:rsidRPr="005A0825" w:rsidRDefault="00824ECC" w:rsidP="002B71AA">
            <w:pPr>
              <w:spacing w:after="0"/>
              <w:rPr>
                <w:rFonts w:ascii="Century Gothic" w:hAnsi="Century Gothic"/>
                <w:sz w:val="18"/>
              </w:rPr>
            </w:pPr>
            <w:r w:rsidRPr="005A0825">
              <w:rPr>
                <w:rFonts w:ascii="Century Gothic" w:hAnsi="Century Gothic"/>
                <w:sz w:val="18"/>
              </w:rPr>
              <w:t>Galleta Integral con Avena</w:t>
            </w:r>
          </w:p>
        </w:tc>
        <w:tc>
          <w:tcPr>
            <w:tcW w:w="1347" w:type="dxa"/>
            <w:shd w:val="clear" w:color="auto" w:fill="auto"/>
            <w:vAlign w:val="center"/>
          </w:tcPr>
          <w:p w14:paraId="099A58AB"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30g</w:t>
            </w:r>
          </w:p>
        </w:tc>
        <w:tc>
          <w:tcPr>
            <w:tcW w:w="2033" w:type="dxa"/>
            <w:shd w:val="clear" w:color="auto" w:fill="auto"/>
            <w:vAlign w:val="center"/>
          </w:tcPr>
          <w:p w14:paraId="014859FD"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4</w:t>
            </w:r>
          </w:p>
        </w:tc>
        <w:tc>
          <w:tcPr>
            <w:tcW w:w="1764" w:type="dxa"/>
            <w:shd w:val="clear" w:color="auto" w:fill="auto"/>
            <w:vAlign w:val="center"/>
          </w:tcPr>
          <w:p w14:paraId="4FB0E56C" w14:textId="77777777" w:rsidR="00824ECC" w:rsidRPr="005A0825" w:rsidRDefault="002965FC" w:rsidP="002B71AA">
            <w:pPr>
              <w:spacing w:after="0"/>
              <w:jc w:val="center"/>
              <w:rPr>
                <w:rFonts w:ascii="Century Gothic" w:hAnsi="Century Gothic" w:cs="Calibri"/>
                <w:color w:val="000000"/>
                <w:sz w:val="20"/>
              </w:rPr>
            </w:pPr>
            <w:r>
              <w:rPr>
                <w:rFonts w:ascii="Century Gothic" w:hAnsi="Century Gothic" w:cs="Calibri"/>
                <w:color w:val="000000"/>
                <w:sz w:val="20"/>
              </w:rPr>
              <w:t>591,200</w:t>
            </w:r>
          </w:p>
        </w:tc>
      </w:tr>
      <w:tr w:rsidR="00824ECC" w:rsidRPr="005A0825" w14:paraId="1646BD85" w14:textId="77777777" w:rsidTr="00824ECC">
        <w:trPr>
          <w:jc w:val="center"/>
        </w:trPr>
        <w:tc>
          <w:tcPr>
            <w:tcW w:w="372" w:type="dxa"/>
            <w:shd w:val="clear" w:color="auto" w:fill="auto"/>
            <w:vAlign w:val="center"/>
          </w:tcPr>
          <w:p w14:paraId="4BFD6FFC" w14:textId="77777777" w:rsidR="00824ECC" w:rsidRPr="005A0825" w:rsidRDefault="00824ECC" w:rsidP="00824ECC">
            <w:pPr>
              <w:pStyle w:val="Sinespaciado"/>
              <w:ind w:right="-1"/>
              <w:jc w:val="center"/>
              <w:rPr>
                <w:rFonts w:ascii="Century Gothic" w:hAnsi="Century Gothic" w:cs="Arial"/>
                <w:b/>
                <w:color w:val="0D0D0D"/>
                <w:sz w:val="18"/>
                <w:szCs w:val="20"/>
              </w:rPr>
            </w:pPr>
            <w:r w:rsidRPr="005A0825">
              <w:rPr>
                <w:rFonts w:ascii="Century Gothic" w:hAnsi="Century Gothic" w:cs="Arial"/>
                <w:b/>
                <w:color w:val="0D0D0D"/>
                <w:sz w:val="18"/>
                <w:szCs w:val="20"/>
              </w:rPr>
              <w:t>5</w:t>
            </w:r>
          </w:p>
        </w:tc>
        <w:tc>
          <w:tcPr>
            <w:tcW w:w="3971" w:type="dxa"/>
            <w:shd w:val="clear" w:color="auto" w:fill="auto"/>
            <w:vAlign w:val="center"/>
          </w:tcPr>
          <w:p w14:paraId="54BDE8AB" w14:textId="77777777" w:rsidR="00824ECC" w:rsidRPr="005A0825" w:rsidRDefault="00824ECC" w:rsidP="002B71AA">
            <w:pPr>
              <w:spacing w:after="0"/>
              <w:rPr>
                <w:rFonts w:ascii="Century Gothic" w:hAnsi="Century Gothic"/>
                <w:sz w:val="18"/>
              </w:rPr>
            </w:pPr>
            <w:r w:rsidRPr="005A0825">
              <w:rPr>
                <w:rFonts w:ascii="Century Gothic" w:hAnsi="Century Gothic"/>
                <w:sz w:val="18"/>
              </w:rPr>
              <w:t>Barra de Avena, Amaranto y Frutos Rojos</w:t>
            </w:r>
          </w:p>
        </w:tc>
        <w:tc>
          <w:tcPr>
            <w:tcW w:w="1347" w:type="dxa"/>
            <w:shd w:val="clear" w:color="auto" w:fill="auto"/>
            <w:vAlign w:val="center"/>
          </w:tcPr>
          <w:p w14:paraId="1493C4F6"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30g</w:t>
            </w:r>
          </w:p>
        </w:tc>
        <w:tc>
          <w:tcPr>
            <w:tcW w:w="2033" w:type="dxa"/>
            <w:shd w:val="clear" w:color="auto" w:fill="auto"/>
            <w:vAlign w:val="center"/>
          </w:tcPr>
          <w:p w14:paraId="03F7C6DF"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4</w:t>
            </w:r>
          </w:p>
        </w:tc>
        <w:tc>
          <w:tcPr>
            <w:tcW w:w="1764" w:type="dxa"/>
            <w:shd w:val="clear" w:color="auto" w:fill="auto"/>
            <w:vAlign w:val="center"/>
          </w:tcPr>
          <w:p w14:paraId="539500A6" w14:textId="77777777" w:rsidR="00824ECC" w:rsidRPr="005A0825" w:rsidRDefault="002965FC" w:rsidP="002B71AA">
            <w:pPr>
              <w:spacing w:after="0"/>
              <w:jc w:val="center"/>
              <w:rPr>
                <w:rFonts w:ascii="Century Gothic" w:hAnsi="Century Gothic" w:cs="Calibri"/>
                <w:color w:val="000000"/>
                <w:sz w:val="20"/>
              </w:rPr>
            </w:pPr>
            <w:r>
              <w:rPr>
                <w:rFonts w:ascii="Century Gothic" w:hAnsi="Century Gothic" w:cs="Calibri"/>
                <w:color w:val="000000"/>
                <w:sz w:val="20"/>
              </w:rPr>
              <w:t>591,200</w:t>
            </w:r>
          </w:p>
        </w:tc>
      </w:tr>
      <w:tr w:rsidR="00824ECC" w:rsidRPr="005A0825" w14:paraId="23D80CD0" w14:textId="77777777" w:rsidTr="00824ECC">
        <w:trPr>
          <w:jc w:val="center"/>
        </w:trPr>
        <w:tc>
          <w:tcPr>
            <w:tcW w:w="372" w:type="dxa"/>
            <w:shd w:val="clear" w:color="auto" w:fill="auto"/>
            <w:vAlign w:val="center"/>
          </w:tcPr>
          <w:p w14:paraId="32E1494B" w14:textId="77777777" w:rsidR="00824ECC" w:rsidRPr="005A0825" w:rsidRDefault="00824ECC" w:rsidP="00824ECC">
            <w:pPr>
              <w:pStyle w:val="Sinespaciado"/>
              <w:ind w:right="-1"/>
              <w:jc w:val="center"/>
              <w:rPr>
                <w:rFonts w:ascii="Century Gothic" w:hAnsi="Century Gothic" w:cs="Arial"/>
                <w:b/>
                <w:color w:val="0D0D0D"/>
                <w:sz w:val="18"/>
                <w:szCs w:val="20"/>
              </w:rPr>
            </w:pPr>
            <w:r w:rsidRPr="005A0825">
              <w:rPr>
                <w:rFonts w:ascii="Century Gothic" w:hAnsi="Century Gothic" w:cs="Arial"/>
                <w:b/>
                <w:color w:val="0D0D0D"/>
                <w:sz w:val="18"/>
                <w:szCs w:val="20"/>
              </w:rPr>
              <w:t>6</w:t>
            </w:r>
          </w:p>
        </w:tc>
        <w:tc>
          <w:tcPr>
            <w:tcW w:w="3971" w:type="dxa"/>
            <w:shd w:val="clear" w:color="auto" w:fill="auto"/>
            <w:vAlign w:val="center"/>
          </w:tcPr>
          <w:p w14:paraId="07C5A202" w14:textId="77777777" w:rsidR="00824ECC" w:rsidRPr="005A0825" w:rsidRDefault="00824ECC" w:rsidP="002B71AA">
            <w:pPr>
              <w:spacing w:after="0"/>
              <w:rPr>
                <w:rFonts w:ascii="Century Gothic" w:hAnsi="Century Gothic"/>
                <w:sz w:val="18"/>
              </w:rPr>
            </w:pPr>
            <w:r w:rsidRPr="005A0825">
              <w:rPr>
                <w:rFonts w:ascii="Century Gothic" w:hAnsi="Century Gothic"/>
                <w:sz w:val="18"/>
              </w:rPr>
              <w:t>Cereal con Amaranto</w:t>
            </w:r>
          </w:p>
        </w:tc>
        <w:tc>
          <w:tcPr>
            <w:tcW w:w="1347" w:type="dxa"/>
            <w:shd w:val="clear" w:color="auto" w:fill="auto"/>
            <w:vAlign w:val="center"/>
          </w:tcPr>
          <w:p w14:paraId="43E4DF73"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30g</w:t>
            </w:r>
          </w:p>
        </w:tc>
        <w:tc>
          <w:tcPr>
            <w:tcW w:w="2033" w:type="dxa"/>
            <w:shd w:val="clear" w:color="auto" w:fill="auto"/>
            <w:vAlign w:val="center"/>
          </w:tcPr>
          <w:p w14:paraId="3E5D0583"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4</w:t>
            </w:r>
          </w:p>
        </w:tc>
        <w:tc>
          <w:tcPr>
            <w:tcW w:w="1764" w:type="dxa"/>
            <w:shd w:val="clear" w:color="auto" w:fill="auto"/>
            <w:vAlign w:val="center"/>
          </w:tcPr>
          <w:p w14:paraId="11A9380D" w14:textId="77777777" w:rsidR="00824ECC" w:rsidRPr="005A0825" w:rsidRDefault="002965FC" w:rsidP="002B71AA">
            <w:pPr>
              <w:spacing w:after="0"/>
              <w:jc w:val="center"/>
              <w:rPr>
                <w:rFonts w:ascii="Century Gothic" w:hAnsi="Century Gothic" w:cs="Calibri"/>
                <w:color w:val="000000"/>
                <w:sz w:val="20"/>
              </w:rPr>
            </w:pPr>
            <w:r>
              <w:rPr>
                <w:rFonts w:ascii="Century Gothic" w:hAnsi="Century Gothic" w:cs="Calibri"/>
                <w:color w:val="000000"/>
                <w:sz w:val="20"/>
              </w:rPr>
              <w:t>591,200</w:t>
            </w:r>
          </w:p>
        </w:tc>
      </w:tr>
      <w:tr w:rsidR="00824ECC" w:rsidRPr="005A0825" w14:paraId="1FC1A96C" w14:textId="77777777" w:rsidTr="00824ECC">
        <w:trPr>
          <w:trHeight w:val="239"/>
          <w:jc w:val="center"/>
        </w:trPr>
        <w:tc>
          <w:tcPr>
            <w:tcW w:w="372" w:type="dxa"/>
            <w:shd w:val="clear" w:color="auto" w:fill="auto"/>
            <w:vAlign w:val="center"/>
          </w:tcPr>
          <w:p w14:paraId="327042FB" w14:textId="77777777" w:rsidR="00824ECC" w:rsidRPr="005A0825" w:rsidRDefault="00824ECC" w:rsidP="00824ECC">
            <w:pPr>
              <w:pStyle w:val="Sinespaciado"/>
              <w:ind w:right="-1"/>
              <w:jc w:val="center"/>
              <w:rPr>
                <w:rFonts w:ascii="Century Gothic" w:hAnsi="Century Gothic" w:cs="Arial"/>
                <w:b/>
                <w:color w:val="0D0D0D"/>
                <w:sz w:val="18"/>
                <w:szCs w:val="20"/>
              </w:rPr>
            </w:pPr>
            <w:r w:rsidRPr="005A0825">
              <w:rPr>
                <w:rFonts w:ascii="Century Gothic" w:hAnsi="Century Gothic" w:cs="Arial"/>
                <w:b/>
                <w:color w:val="0D0D0D"/>
                <w:sz w:val="18"/>
                <w:szCs w:val="20"/>
              </w:rPr>
              <w:t>7</w:t>
            </w:r>
          </w:p>
        </w:tc>
        <w:tc>
          <w:tcPr>
            <w:tcW w:w="3971" w:type="dxa"/>
            <w:shd w:val="clear" w:color="auto" w:fill="auto"/>
            <w:vAlign w:val="center"/>
          </w:tcPr>
          <w:p w14:paraId="17C67299" w14:textId="77777777" w:rsidR="00824ECC" w:rsidRPr="005A0825" w:rsidRDefault="00824ECC" w:rsidP="002B71AA">
            <w:pPr>
              <w:spacing w:after="0"/>
              <w:rPr>
                <w:rFonts w:ascii="Century Gothic" w:hAnsi="Century Gothic"/>
                <w:sz w:val="18"/>
              </w:rPr>
            </w:pPr>
            <w:r w:rsidRPr="005A0825">
              <w:rPr>
                <w:rFonts w:ascii="Century Gothic" w:hAnsi="Century Gothic"/>
                <w:sz w:val="18"/>
              </w:rPr>
              <w:t>Granola Fortificada con Frutos Rojos</w:t>
            </w:r>
          </w:p>
        </w:tc>
        <w:tc>
          <w:tcPr>
            <w:tcW w:w="1347" w:type="dxa"/>
            <w:shd w:val="clear" w:color="auto" w:fill="auto"/>
            <w:vAlign w:val="center"/>
          </w:tcPr>
          <w:p w14:paraId="33272223" w14:textId="77777777" w:rsidR="00824ECC" w:rsidRPr="005A0825" w:rsidRDefault="00824ECC" w:rsidP="002B71AA">
            <w:pPr>
              <w:pStyle w:val="Sinespaciado"/>
              <w:ind w:right="-1"/>
              <w:jc w:val="center"/>
              <w:rPr>
                <w:rFonts w:ascii="Century Gothic" w:hAnsi="Century Gothic" w:cs="Arial"/>
                <w:color w:val="0D0D0D"/>
                <w:sz w:val="18"/>
                <w:szCs w:val="20"/>
              </w:rPr>
            </w:pPr>
            <w:r w:rsidRPr="005A0825">
              <w:rPr>
                <w:rFonts w:ascii="Century Gothic" w:hAnsi="Century Gothic" w:cs="Arial"/>
                <w:color w:val="0D0D0D"/>
                <w:sz w:val="18"/>
                <w:szCs w:val="20"/>
              </w:rPr>
              <w:t>30g</w:t>
            </w:r>
          </w:p>
        </w:tc>
        <w:tc>
          <w:tcPr>
            <w:tcW w:w="2033" w:type="dxa"/>
            <w:shd w:val="clear" w:color="auto" w:fill="auto"/>
            <w:vAlign w:val="center"/>
          </w:tcPr>
          <w:p w14:paraId="7F556849" w14:textId="77777777" w:rsidR="00824ECC" w:rsidRPr="005A0825" w:rsidRDefault="00824ECC" w:rsidP="002B71AA">
            <w:pPr>
              <w:pStyle w:val="Sinespaciado"/>
              <w:ind w:right="-1"/>
              <w:jc w:val="center"/>
              <w:rPr>
                <w:rFonts w:ascii="Century Gothic" w:hAnsi="Century Gothic" w:cs="Arial"/>
                <w:color w:val="0D0D0D"/>
                <w:sz w:val="18"/>
                <w:szCs w:val="20"/>
              </w:rPr>
            </w:pPr>
            <w:r>
              <w:rPr>
                <w:rFonts w:ascii="Century Gothic" w:hAnsi="Century Gothic" w:cs="Arial"/>
                <w:color w:val="0D0D0D"/>
                <w:sz w:val="18"/>
                <w:szCs w:val="20"/>
              </w:rPr>
              <w:t>3</w:t>
            </w:r>
          </w:p>
        </w:tc>
        <w:tc>
          <w:tcPr>
            <w:tcW w:w="1764" w:type="dxa"/>
            <w:shd w:val="clear" w:color="auto" w:fill="auto"/>
            <w:vAlign w:val="center"/>
          </w:tcPr>
          <w:p w14:paraId="0A8EB4FB" w14:textId="77777777" w:rsidR="00824ECC" w:rsidRPr="005A0825" w:rsidRDefault="002965FC" w:rsidP="002B71AA">
            <w:pPr>
              <w:spacing w:after="0"/>
              <w:jc w:val="center"/>
              <w:rPr>
                <w:rFonts w:ascii="Century Gothic" w:hAnsi="Century Gothic" w:cs="Calibri"/>
                <w:color w:val="000000"/>
                <w:sz w:val="20"/>
              </w:rPr>
            </w:pPr>
            <w:r>
              <w:rPr>
                <w:rFonts w:ascii="Century Gothic" w:hAnsi="Century Gothic" w:cs="Calibri"/>
                <w:color w:val="000000"/>
                <w:sz w:val="20"/>
              </w:rPr>
              <w:t>443,400</w:t>
            </w:r>
          </w:p>
        </w:tc>
      </w:tr>
    </w:tbl>
    <w:p w14:paraId="638D5C77" w14:textId="77777777" w:rsidR="00824ECC" w:rsidRDefault="00824ECC" w:rsidP="001A76E3">
      <w:pPr>
        <w:rPr>
          <w:rFonts w:ascii="Century Gothic" w:hAnsi="Century Gothic" w:cstheme="minorHAnsi"/>
          <w:sz w:val="20"/>
        </w:rPr>
      </w:pPr>
    </w:p>
    <w:p w14:paraId="41211EF7" w14:textId="77777777" w:rsidR="00824ECC" w:rsidRPr="006D02AE" w:rsidRDefault="00824ECC" w:rsidP="00824ECC">
      <w:pPr>
        <w:jc w:val="both"/>
        <w:rPr>
          <w:rFonts w:ascii="Century Gothic" w:hAnsi="Century Gothic" w:cstheme="minorHAnsi"/>
          <w:sz w:val="20"/>
        </w:rPr>
      </w:pPr>
      <w:r>
        <w:t xml:space="preserve">2.- </w:t>
      </w:r>
      <w:r w:rsidR="006D02AE" w:rsidRPr="006D02AE">
        <w:rPr>
          <w:rFonts w:ascii="Century Gothic" w:hAnsi="Century Gothic" w:cstheme="minorHAnsi"/>
          <w:sz w:val="20"/>
        </w:rPr>
        <w:t xml:space="preserve">“EL PROVEEDOR” SE OBLIGA A SUMINISTRAR LOS INSUMOS ALIMENTARIOS EN LAS PRESENTACIONES SEÑALADAS EN LA TABLA ANTERIOR, DE MANERA PUNTUAL Y PRECISAMENTE EN LAS FECHAS Y LUGARES ESTABLECIDOS QUE SE SEÑALAN EN LAS TABLAS QUE SE DESCRIBEN A CONTINUACIÓN; EN UN HORARIO DE LAS 8:00 A 15:00 HORAS EN DÍAS HÁBILES; CON LAS CARACTERÍSTICAS TÉCNICAS Y DE CALIDAD ESTABLECIDAS EN LAS NORMAS OFICIALES MEXICANAS DE CALIDAD Y CONFORME A LAS ESPECIFICACIONES DE “EL SEDIF”, LAS CUALES SE DETALLAN EN EL </w:t>
      </w:r>
      <w:r w:rsidR="006D02AE" w:rsidRPr="006D02AE">
        <w:rPr>
          <w:rFonts w:ascii="Century Gothic" w:hAnsi="Century Gothic" w:cstheme="minorHAnsi"/>
          <w:b/>
          <w:sz w:val="20"/>
        </w:rPr>
        <w:t>ANEXO.</w:t>
      </w:r>
    </w:p>
    <w:tbl>
      <w:tblPr>
        <w:tblW w:w="9660" w:type="dxa"/>
        <w:tblInd w:w="-5" w:type="dxa"/>
        <w:tblCellMar>
          <w:left w:w="70" w:type="dxa"/>
          <w:right w:w="70" w:type="dxa"/>
        </w:tblCellMar>
        <w:tblLook w:val="04A0" w:firstRow="1" w:lastRow="0" w:firstColumn="1" w:lastColumn="0" w:noHBand="0" w:noVBand="1"/>
      </w:tblPr>
      <w:tblGrid>
        <w:gridCol w:w="1498"/>
        <w:gridCol w:w="2050"/>
        <w:gridCol w:w="980"/>
        <w:gridCol w:w="1000"/>
        <w:gridCol w:w="920"/>
        <w:gridCol w:w="1031"/>
        <w:gridCol w:w="981"/>
        <w:gridCol w:w="1200"/>
      </w:tblGrid>
      <w:tr w:rsidR="00824ECC" w:rsidRPr="007503A5" w14:paraId="6546C52F" w14:textId="77777777" w:rsidTr="002965FC">
        <w:trPr>
          <w:trHeight w:val="435"/>
        </w:trPr>
        <w:tc>
          <w:tcPr>
            <w:tcW w:w="149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2EADCC7D" w14:textId="77777777" w:rsidR="00824ECC" w:rsidRPr="004E2356" w:rsidRDefault="00824ECC" w:rsidP="002B71AA">
            <w:pPr>
              <w:jc w:val="center"/>
              <w:rPr>
                <w:rFonts w:ascii="Arial" w:hAnsi="Arial" w:cs="Arial"/>
                <w:b/>
                <w:bCs/>
                <w:color w:val="000000"/>
                <w:sz w:val="18"/>
                <w:szCs w:val="18"/>
              </w:rPr>
            </w:pPr>
            <w:r w:rsidRPr="004E2356">
              <w:rPr>
                <w:rFonts w:ascii="Arial" w:hAnsi="Arial" w:cs="Arial"/>
                <w:b/>
                <w:bCs/>
                <w:color w:val="000000"/>
                <w:sz w:val="18"/>
                <w:szCs w:val="18"/>
              </w:rPr>
              <w:t>Municipio y localidad:</w:t>
            </w:r>
          </w:p>
        </w:tc>
        <w:tc>
          <w:tcPr>
            <w:tcW w:w="2050"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5C8A9A52" w14:textId="77777777" w:rsidR="00824ECC" w:rsidRPr="004E2356" w:rsidRDefault="00824ECC" w:rsidP="002B71AA">
            <w:pPr>
              <w:jc w:val="center"/>
              <w:rPr>
                <w:rFonts w:ascii="Arial" w:hAnsi="Arial" w:cs="Arial"/>
                <w:b/>
                <w:bCs/>
                <w:color w:val="000000"/>
                <w:sz w:val="18"/>
                <w:szCs w:val="18"/>
              </w:rPr>
            </w:pPr>
            <w:r w:rsidRPr="004E2356">
              <w:rPr>
                <w:rFonts w:ascii="Arial" w:hAnsi="Arial" w:cs="Arial"/>
                <w:b/>
                <w:bCs/>
                <w:color w:val="000000"/>
                <w:sz w:val="18"/>
                <w:szCs w:val="18"/>
              </w:rPr>
              <w:t>Insumos</w:t>
            </w:r>
          </w:p>
        </w:tc>
        <w:tc>
          <w:tcPr>
            <w:tcW w:w="980" w:type="dxa"/>
            <w:tcBorders>
              <w:top w:val="single" w:sz="4" w:space="0" w:color="auto"/>
              <w:left w:val="nil"/>
              <w:bottom w:val="single" w:sz="4" w:space="0" w:color="auto"/>
              <w:right w:val="single" w:sz="4" w:space="0" w:color="auto"/>
            </w:tcBorders>
            <w:shd w:val="clear" w:color="000000" w:fill="D0CECE"/>
            <w:vAlign w:val="center"/>
            <w:hideMark/>
          </w:tcPr>
          <w:p w14:paraId="4C4F1D7F" w14:textId="77777777" w:rsidR="00824ECC" w:rsidRPr="004E2356" w:rsidRDefault="00824ECC" w:rsidP="002B71AA">
            <w:pPr>
              <w:jc w:val="center"/>
              <w:rPr>
                <w:rFonts w:ascii="Arial" w:hAnsi="Arial" w:cs="Arial"/>
                <w:b/>
                <w:bCs/>
                <w:color w:val="000000"/>
                <w:sz w:val="18"/>
                <w:szCs w:val="18"/>
              </w:rPr>
            </w:pPr>
            <w:r w:rsidRPr="004E2356">
              <w:rPr>
                <w:rFonts w:ascii="Arial" w:hAnsi="Arial" w:cs="Arial"/>
                <w:b/>
                <w:bCs/>
                <w:color w:val="000000"/>
                <w:sz w:val="18"/>
                <w:szCs w:val="18"/>
              </w:rPr>
              <w:t>1er entrega</w:t>
            </w:r>
          </w:p>
        </w:tc>
        <w:tc>
          <w:tcPr>
            <w:tcW w:w="1000" w:type="dxa"/>
            <w:tcBorders>
              <w:top w:val="single" w:sz="4" w:space="0" w:color="auto"/>
              <w:left w:val="nil"/>
              <w:bottom w:val="single" w:sz="4" w:space="0" w:color="auto"/>
              <w:right w:val="single" w:sz="4" w:space="0" w:color="auto"/>
            </w:tcBorders>
            <w:shd w:val="clear" w:color="000000" w:fill="D0CECE"/>
            <w:vAlign w:val="center"/>
            <w:hideMark/>
          </w:tcPr>
          <w:p w14:paraId="122B6596" w14:textId="77777777" w:rsidR="00824ECC" w:rsidRPr="004E2356" w:rsidRDefault="00824ECC" w:rsidP="002B71AA">
            <w:pPr>
              <w:jc w:val="center"/>
              <w:rPr>
                <w:rFonts w:ascii="Arial" w:hAnsi="Arial" w:cs="Arial"/>
                <w:b/>
                <w:bCs/>
                <w:color w:val="000000"/>
                <w:sz w:val="18"/>
                <w:szCs w:val="18"/>
              </w:rPr>
            </w:pPr>
            <w:r w:rsidRPr="004E2356">
              <w:rPr>
                <w:rFonts w:ascii="Arial" w:hAnsi="Arial" w:cs="Arial"/>
                <w:b/>
                <w:bCs/>
                <w:color w:val="000000"/>
                <w:sz w:val="18"/>
                <w:szCs w:val="18"/>
              </w:rPr>
              <w:t>2do entrega</w:t>
            </w:r>
          </w:p>
        </w:tc>
        <w:tc>
          <w:tcPr>
            <w:tcW w:w="920" w:type="dxa"/>
            <w:tcBorders>
              <w:top w:val="single" w:sz="4" w:space="0" w:color="auto"/>
              <w:left w:val="nil"/>
              <w:bottom w:val="single" w:sz="4" w:space="0" w:color="auto"/>
              <w:right w:val="single" w:sz="4" w:space="0" w:color="auto"/>
            </w:tcBorders>
            <w:shd w:val="clear" w:color="000000" w:fill="D0CECE"/>
            <w:vAlign w:val="center"/>
            <w:hideMark/>
          </w:tcPr>
          <w:p w14:paraId="25E4D3CE" w14:textId="77777777" w:rsidR="00824ECC" w:rsidRPr="004E2356" w:rsidRDefault="00824ECC" w:rsidP="002B71AA">
            <w:pPr>
              <w:jc w:val="center"/>
              <w:rPr>
                <w:rFonts w:ascii="Arial" w:hAnsi="Arial" w:cs="Arial"/>
                <w:b/>
                <w:bCs/>
                <w:color w:val="000000"/>
                <w:sz w:val="18"/>
                <w:szCs w:val="18"/>
              </w:rPr>
            </w:pPr>
            <w:r w:rsidRPr="004E2356">
              <w:rPr>
                <w:rFonts w:ascii="Arial" w:hAnsi="Arial" w:cs="Arial"/>
                <w:b/>
                <w:bCs/>
                <w:color w:val="000000"/>
                <w:sz w:val="18"/>
                <w:szCs w:val="18"/>
              </w:rPr>
              <w:t>3er entrega</w:t>
            </w:r>
          </w:p>
        </w:tc>
        <w:tc>
          <w:tcPr>
            <w:tcW w:w="1031" w:type="dxa"/>
            <w:tcBorders>
              <w:top w:val="single" w:sz="4" w:space="0" w:color="auto"/>
              <w:left w:val="nil"/>
              <w:bottom w:val="single" w:sz="4" w:space="0" w:color="auto"/>
              <w:right w:val="single" w:sz="4" w:space="0" w:color="auto"/>
            </w:tcBorders>
            <w:shd w:val="clear" w:color="000000" w:fill="D0CECE"/>
            <w:vAlign w:val="center"/>
            <w:hideMark/>
          </w:tcPr>
          <w:p w14:paraId="569E5509" w14:textId="77777777" w:rsidR="00824ECC" w:rsidRPr="004E2356" w:rsidRDefault="00824ECC" w:rsidP="002B71AA">
            <w:pPr>
              <w:jc w:val="center"/>
              <w:rPr>
                <w:rFonts w:ascii="Arial" w:hAnsi="Arial" w:cs="Arial"/>
                <w:b/>
                <w:bCs/>
                <w:color w:val="000000"/>
                <w:sz w:val="18"/>
                <w:szCs w:val="18"/>
              </w:rPr>
            </w:pPr>
            <w:r w:rsidRPr="004E2356">
              <w:rPr>
                <w:rFonts w:ascii="Arial" w:hAnsi="Arial" w:cs="Arial"/>
                <w:b/>
                <w:bCs/>
                <w:color w:val="000000"/>
                <w:sz w:val="18"/>
                <w:szCs w:val="18"/>
              </w:rPr>
              <w:t>4to entrega</w:t>
            </w:r>
          </w:p>
        </w:tc>
        <w:tc>
          <w:tcPr>
            <w:tcW w:w="981" w:type="dxa"/>
            <w:tcBorders>
              <w:top w:val="single" w:sz="4" w:space="0" w:color="auto"/>
              <w:left w:val="nil"/>
              <w:bottom w:val="single" w:sz="4" w:space="0" w:color="auto"/>
              <w:right w:val="single" w:sz="4" w:space="0" w:color="auto"/>
            </w:tcBorders>
            <w:shd w:val="clear" w:color="000000" w:fill="D0CECE"/>
            <w:vAlign w:val="center"/>
            <w:hideMark/>
          </w:tcPr>
          <w:p w14:paraId="133113E3" w14:textId="77777777" w:rsidR="00824ECC" w:rsidRPr="004E2356" w:rsidRDefault="00824ECC" w:rsidP="002B71AA">
            <w:pPr>
              <w:jc w:val="center"/>
              <w:rPr>
                <w:rFonts w:ascii="Arial" w:hAnsi="Arial" w:cs="Arial"/>
                <w:b/>
                <w:bCs/>
                <w:color w:val="000000"/>
                <w:sz w:val="18"/>
                <w:szCs w:val="18"/>
              </w:rPr>
            </w:pPr>
            <w:r w:rsidRPr="004E2356">
              <w:rPr>
                <w:rFonts w:ascii="Arial" w:hAnsi="Arial" w:cs="Arial"/>
                <w:b/>
                <w:bCs/>
                <w:color w:val="000000"/>
                <w:sz w:val="18"/>
                <w:szCs w:val="18"/>
              </w:rPr>
              <w:t>5ta entrega</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4A83B" w14:textId="77777777" w:rsidR="00824ECC" w:rsidRPr="004E2356" w:rsidRDefault="00824ECC" w:rsidP="002B71AA">
            <w:pPr>
              <w:jc w:val="center"/>
              <w:rPr>
                <w:rFonts w:ascii="Arial" w:hAnsi="Arial" w:cs="Arial"/>
                <w:b/>
                <w:bCs/>
                <w:color w:val="000000"/>
                <w:sz w:val="18"/>
                <w:szCs w:val="18"/>
              </w:rPr>
            </w:pPr>
            <w:r w:rsidRPr="004E2356">
              <w:rPr>
                <w:rFonts w:ascii="Arial" w:hAnsi="Arial" w:cs="Arial"/>
                <w:b/>
                <w:bCs/>
                <w:color w:val="000000"/>
                <w:sz w:val="18"/>
                <w:szCs w:val="18"/>
              </w:rPr>
              <w:t>Totales</w:t>
            </w:r>
          </w:p>
        </w:tc>
      </w:tr>
      <w:tr w:rsidR="00824ECC" w:rsidRPr="007503A5" w14:paraId="65AE66FC" w14:textId="77777777" w:rsidTr="002965FC">
        <w:trPr>
          <w:trHeight w:val="1080"/>
        </w:trPr>
        <w:tc>
          <w:tcPr>
            <w:tcW w:w="1498" w:type="dxa"/>
            <w:vMerge/>
            <w:tcBorders>
              <w:top w:val="single" w:sz="4" w:space="0" w:color="auto"/>
              <w:left w:val="single" w:sz="4" w:space="0" w:color="auto"/>
              <w:bottom w:val="single" w:sz="4" w:space="0" w:color="auto"/>
              <w:right w:val="single" w:sz="4" w:space="0" w:color="auto"/>
            </w:tcBorders>
            <w:vAlign w:val="center"/>
            <w:hideMark/>
          </w:tcPr>
          <w:p w14:paraId="67078F89" w14:textId="77777777" w:rsidR="00824ECC" w:rsidRPr="004E2356" w:rsidRDefault="00824ECC" w:rsidP="002B71AA">
            <w:pPr>
              <w:rPr>
                <w:rFonts w:ascii="Arial" w:hAnsi="Arial" w:cs="Arial"/>
                <w:b/>
                <w:bCs/>
                <w:color w:val="000000"/>
                <w:sz w:val="18"/>
                <w:szCs w:val="18"/>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281A7774" w14:textId="77777777" w:rsidR="00824ECC" w:rsidRPr="004E2356" w:rsidRDefault="00824ECC" w:rsidP="002B71AA">
            <w:pPr>
              <w:rPr>
                <w:rFonts w:ascii="Arial" w:hAnsi="Arial" w:cs="Arial"/>
                <w:b/>
                <w:bCs/>
                <w:color w:val="00000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14:paraId="1A655A36" w14:textId="77777777" w:rsidR="00824ECC" w:rsidRPr="0091527F" w:rsidRDefault="00CC24B6" w:rsidP="00CC24B6">
            <w:pPr>
              <w:jc w:val="center"/>
              <w:rPr>
                <w:rFonts w:ascii="Arial" w:hAnsi="Arial" w:cs="Arial"/>
                <w:color w:val="000000"/>
                <w:sz w:val="18"/>
                <w:szCs w:val="18"/>
              </w:rPr>
            </w:pPr>
            <w:r>
              <w:rPr>
                <w:rFonts w:ascii="Arial" w:hAnsi="Arial" w:cs="Arial"/>
                <w:color w:val="000000"/>
                <w:sz w:val="18"/>
                <w:szCs w:val="18"/>
              </w:rPr>
              <w:t>0</w:t>
            </w:r>
            <w:r w:rsidR="002965FC" w:rsidRPr="0091527F">
              <w:rPr>
                <w:rFonts w:ascii="Arial" w:hAnsi="Arial" w:cs="Arial"/>
                <w:color w:val="000000"/>
                <w:sz w:val="18"/>
                <w:szCs w:val="18"/>
              </w:rPr>
              <w:t>5</w:t>
            </w:r>
            <w:r w:rsidR="00824ECC" w:rsidRPr="0091527F">
              <w:rPr>
                <w:rFonts w:ascii="Arial" w:hAnsi="Arial" w:cs="Arial"/>
                <w:color w:val="000000"/>
                <w:sz w:val="18"/>
                <w:szCs w:val="18"/>
              </w:rPr>
              <w:t xml:space="preserve"> al </w:t>
            </w:r>
            <w:r>
              <w:rPr>
                <w:rFonts w:ascii="Arial" w:hAnsi="Arial" w:cs="Arial"/>
                <w:color w:val="000000"/>
                <w:sz w:val="18"/>
                <w:szCs w:val="18"/>
              </w:rPr>
              <w:t>13</w:t>
            </w:r>
            <w:r w:rsidR="002965FC" w:rsidRPr="0091527F">
              <w:rPr>
                <w:rFonts w:ascii="Arial" w:hAnsi="Arial" w:cs="Arial"/>
                <w:color w:val="000000"/>
                <w:sz w:val="18"/>
                <w:szCs w:val="18"/>
              </w:rPr>
              <w:t xml:space="preserve"> de </w:t>
            </w:r>
            <w:r>
              <w:rPr>
                <w:rFonts w:ascii="Arial" w:hAnsi="Arial" w:cs="Arial"/>
                <w:color w:val="000000"/>
                <w:sz w:val="18"/>
                <w:szCs w:val="18"/>
              </w:rPr>
              <w:t>abril</w:t>
            </w:r>
            <w:r w:rsidR="002965FC" w:rsidRPr="0091527F">
              <w:rPr>
                <w:rFonts w:ascii="Arial" w:hAnsi="Arial" w:cs="Arial"/>
                <w:color w:val="000000"/>
                <w:sz w:val="18"/>
                <w:szCs w:val="18"/>
              </w:rPr>
              <w:t xml:space="preserve"> del 2021</w:t>
            </w:r>
          </w:p>
        </w:tc>
        <w:tc>
          <w:tcPr>
            <w:tcW w:w="1000" w:type="dxa"/>
            <w:tcBorders>
              <w:top w:val="nil"/>
              <w:left w:val="nil"/>
              <w:bottom w:val="single" w:sz="4" w:space="0" w:color="auto"/>
              <w:right w:val="single" w:sz="4" w:space="0" w:color="auto"/>
            </w:tcBorders>
            <w:shd w:val="clear" w:color="auto" w:fill="auto"/>
            <w:vAlign w:val="center"/>
            <w:hideMark/>
          </w:tcPr>
          <w:p w14:paraId="3D427E84" w14:textId="77777777" w:rsidR="00824ECC" w:rsidRPr="0091527F" w:rsidRDefault="00CC24B6" w:rsidP="002965FC">
            <w:pPr>
              <w:jc w:val="center"/>
              <w:rPr>
                <w:rFonts w:ascii="Arial" w:hAnsi="Arial" w:cs="Arial"/>
                <w:color w:val="000000"/>
                <w:sz w:val="18"/>
                <w:szCs w:val="18"/>
              </w:rPr>
            </w:pPr>
            <w:r>
              <w:rPr>
                <w:rFonts w:ascii="Arial" w:hAnsi="Arial" w:cs="Arial"/>
                <w:color w:val="000000"/>
                <w:sz w:val="18"/>
                <w:szCs w:val="18"/>
              </w:rPr>
              <w:t>14 al 22 de junio</w:t>
            </w:r>
            <w:r w:rsidR="002965FC" w:rsidRPr="0091527F">
              <w:rPr>
                <w:rFonts w:ascii="Arial" w:hAnsi="Arial" w:cs="Arial"/>
                <w:color w:val="000000"/>
                <w:sz w:val="18"/>
                <w:szCs w:val="18"/>
              </w:rPr>
              <w:t xml:space="preserve"> 2021</w:t>
            </w:r>
          </w:p>
        </w:tc>
        <w:tc>
          <w:tcPr>
            <w:tcW w:w="920" w:type="dxa"/>
            <w:tcBorders>
              <w:top w:val="nil"/>
              <w:left w:val="nil"/>
              <w:bottom w:val="single" w:sz="4" w:space="0" w:color="auto"/>
              <w:right w:val="single" w:sz="4" w:space="0" w:color="auto"/>
            </w:tcBorders>
            <w:shd w:val="clear" w:color="auto" w:fill="auto"/>
            <w:vAlign w:val="center"/>
            <w:hideMark/>
          </w:tcPr>
          <w:p w14:paraId="3AFC70EF" w14:textId="77777777" w:rsidR="00824ECC" w:rsidRPr="0091527F" w:rsidRDefault="00824ECC" w:rsidP="002965FC">
            <w:pPr>
              <w:jc w:val="center"/>
              <w:rPr>
                <w:rFonts w:ascii="Arial" w:hAnsi="Arial" w:cs="Arial"/>
                <w:color w:val="000000"/>
                <w:sz w:val="18"/>
                <w:szCs w:val="18"/>
              </w:rPr>
            </w:pPr>
            <w:r w:rsidRPr="0091527F">
              <w:rPr>
                <w:rFonts w:ascii="Arial" w:hAnsi="Arial" w:cs="Arial"/>
                <w:color w:val="000000"/>
                <w:sz w:val="18"/>
                <w:szCs w:val="18"/>
              </w:rPr>
              <w:t>1</w:t>
            </w:r>
            <w:r w:rsidR="002965FC" w:rsidRPr="0091527F">
              <w:rPr>
                <w:rFonts w:ascii="Arial" w:hAnsi="Arial" w:cs="Arial"/>
                <w:color w:val="000000"/>
                <w:sz w:val="18"/>
                <w:szCs w:val="18"/>
              </w:rPr>
              <w:t>6</w:t>
            </w:r>
            <w:r w:rsidRPr="0091527F">
              <w:rPr>
                <w:rFonts w:ascii="Arial" w:hAnsi="Arial" w:cs="Arial"/>
                <w:color w:val="000000"/>
                <w:sz w:val="18"/>
                <w:szCs w:val="18"/>
              </w:rPr>
              <w:t xml:space="preserve"> al 2</w:t>
            </w:r>
            <w:r w:rsidR="002965FC" w:rsidRPr="0091527F">
              <w:rPr>
                <w:rFonts w:ascii="Arial" w:hAnsi="Arial" w:cs="Arial"/>
                <w:color w:val="000000"/>
                <w:sz w:val="18"/>
                <w:szCs w:val="18"/>
              </w:rPr>
              <w:t>7 de agosto 2021</w:t>
            </w:r>
          </w:p>
        </w:tc>
        <w:tc>
          <w:tcPr>
            <w:tcW w:w="1031" w:type="dxa"/>
            <w:tcBorders>
              <w:top w:val="nil"/>
              <w:left w:val="nil"/>
              <w:bottom w:val="single" w:sz="4" w:space="0" w:color="auto"/>
              <w:right w:val="single" w:sz="4" w:space="0" w:color="auto"/>
            </w:tcBorders>
            <w:shd w:val="clear" w:color="auto" w:fill="auto"/>
            <w:vAlign w:val="center"/>
            <w:hideMark/>
          </w:tcPr>
          <w:p w14:paraId="018558A5" w14:textId="77777777" w:rsidR="00824ECC" w:rsidRPr="0091527F" w:rsidRDefault="00824ECC" w:rsidP="002965FC">
            <w:pPr>
              <w:jc w:val="center"/>
              <w:rPr>
                <w:rFonts w:ascii="Arial" w:hAnsi="Arial" w:cs="Arial"/>
                <w:color w:val="000000"/>
                <w:sz w:val="18"/>
                <w:szCs w:val="18"/>
              </w:rPr>
            </w:pPr>
            <w:r w:rsidRPr="0091527F">
              <w:rPr>
                <w:rFonts w:ascii="Arial" w:hAnsi="Arial" w:cs="Arial"/>
                <w:color w:val="000000"/>
                <w:sz w:val="18"/>
                <w:szCs w:val="18"/>
              </w:rPr>
              <w:t>2</w:t>
            </w:r>
            <w:r w:rsidR="002965FC" w:rsidRPr="0091527F">
              <w:rPr>
                <w:rFonts w:ascii="Arial" w:hAnsi="Arial" w:cs="Arial"/>
                <w:color w:val="000000"/>
                <w:sz w:val="18"/>
                <w:szCs w:val="18"/>
              </w:rPr>
              <w:t>0 de septiembre 01</w:t>
            </w:r>
            <w:r w:rsidRPr="0091527F">
              <w:rPr>
                <w:rFonts w:ascii="Arial" w:hAnsi="Arial" w:cs="Arial"/>
                <w:color w:val="000000"/>
                <w:sz w:val="18"/>
                <w:szCs w:val="18"/>
              </w:rPr>
              <w:t xml:space="preserve"> de octubre 202</w:t>
            </w:r>
            <w:r w:rsidR="002965FC" w:rsidRPr="0091527F">
              <w:rPr>
                <w:rFonts w:ascii="Arial" w:hAnsi="Arial" w:cs="Arial"/>
                <w:color w:val="000000"/>
                <w:sz w:val="18"/>
                <w:szCs w:val="18"/>
              </w:rPr>
              <w:t>1</w:t>
            </w:r>
          </w:p>
        </w:tc>
        <w:tc>
          <w:tcPr>
            <w:tcW w:w="981" w:type="dxa"/>
            <w:tcBorders>
              <w:top w:val="nil"/>
              <w:left w:val="nil"/>
              <w:bottom w:val="single" w:sz="4" w:space="0" w:color="auto"/>
              <w:right w:val="single" w:sz="4" w:space="0" w:color="auto"/>
            </w:tcBorders>
            <w:shd w:val="clear" w:color="auto" w:fill="auto"/>
            <w:vAlign w:val="center"/>
            <w:hideMark/>
          </w:tcPr>
          <w:p w14:paraId="73A660EB" w14:textId="77777777" w:rsidR="00824ECC" w:rsidRPr="0091527F" w:rsidRDefault="00824ECC" w:rsidP="002965FC">
            <w:pPr>
              <w:jc w:val="center"/>
              <w:rPr>
                <w:rFonts w:ascii="Arial" w:hAnsi="Arial" w:cs="Arial"/>
                <w:color w:val="000000"/>
                <w:sz w:val="18"/>
                <w:szCs w:val="18"/>
              </w:rPr>
            </w:pPr>
            <w:r w:rsidRPr="0091527F">
              <w:rPr>
                <w:rFonts w:ascii="Arial" w:hAnsi="Arial" w:cs="Arial"/>
                <w:color w:val="000000"/>
                <w:sz w:val="18"/>
                <w:szCs w:val="18"/>
              </w:rPr>
              <w:t>1</w:t>
            </w:r>
            <w:r w:rsidR="002965FC" w:rsidRPr="0091527F">
              <w:rPr>
                <w:rFonts w:ascii="Arial" w:hAnsi="Arial" w:cs="Arial"/>
                <w:color w:val="000000"/>
                <w:sz w:val="18"/>
                <w:szCs w:val="18"/>
              </w:rPr>
              <w:t>5</w:t>
            </w:r>
            <w:r w:rsidRPr="0091527F">
              <w:rPr>
                <w:rFonts w:ascii="Arial" w:hAnsi="Arial" w:cs="Arial"/>
                <w:color w:val="000000"/>
                <w:sz w:val="18"/>
                <w:szCs w:val="18"/>
              </w:rPr>
              <w:t xml:space="preserve"> al </w:t>
            </w:r>
            <w:r w:rsidR="002965FC" w:rsidRPr="0091527F">
              <w:rPr>
                <w:rFonts w:ascii="Arial" w:hAnsi="Arial" w:cs="Arial"/>
                <w:color w:val="000000"/>
                <w:sz w:val="18"/>
                <w:szCs w:val="18"/>
              </w:rPr>
              <w:t>26 de noviembre del 2021</w:t>
            </w:r>
          </w:p>
        </w:tc>
        <w:tc>
          <w:tcPr>
            <w:tcW w:w="12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E1134E" w14:textId="77777777" w:rsidR="00824ECC" w:rsidRPr="004E2356" w:rsidRDefault="00824ECC" w:rsidP="002B71AA">
            <w:pPr>
              <w:rPr>
                <w:rFonts w:ascii="Arial" w:hAnsi="Arial" w:cs="Arial"/>
                <w:b/>
                <w:bCs/>
                <w:color w:val="000000"/>
                <w:sz w:val="18"/>
                <w:szCs w:val="18"/>
              </w:rPr>
            </w:pPr>
          </w:p>
        </w:tc>
      </w:tr>
      <w:tr w:rsidR="00824ECC" w:rsidRPr="007503A5" w14:paraId="760A4313" w14:textId="77777777" w:rsidTr="002965FC">
        <w:trPr>
          <w:trHeight w:val="540"/>
        </w:trPr>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14:paraId="6EB1AE9B" w14:textId="77777777" w:rsidR="00824ECC" w:rsidRPr="004E2356" w:rsidRDefault="00824ECC" w:rsidP="002B71AA">
            <w:pPr>
              <w:jc w:val="center"/>
              <w:rPr>
                <w:rFonts w:ascii="Arial" w:hAnsi="Arial" w:cs="Arial"/>
                <w:color w:val="000000"/>
                <w:sz w:val="18"/>
                <w:szCs w:val="18"/>
              </w:rPr>
            </w:pPr>
            <w:r w:rsidRPr="004E2356">
              <w:rPr>
                <w:rFonts w:ascii="Arial" w:hAnsi="Arial" w:cs="Arial"/>
                <w:color w:val="000000"/>
                <w:sz w:val="18"/>
                <w:szCs w:val="18"/>
              </w:rPr>
              <w:t>La Paz, Cd. De La Paz. (SMDIF)</w:t>
            </w:r>
          </w:p>
        </w:tc>
        <w:tc>
          <w:tcPr>
            <w:tcW w:w="2050" w:type="dxa"/>
            <w:tcBorders>
              <w:top w:val="nil"/>
              <w:left w:val="nil"/>
              <w:bottom w:val="single" w:sz="4" w:space="0" w:color="auto"/>
              <w:right w:val="single" w:sz="4" w:space="0" w:color="auto"/>
            </w:tcBorders>
            <w:shd w:val="clear" w:color="auto" w:fill="auto"/>
            <w:vAlign w:val="center"/>
            <w:hideMark/>
          </w:tcPr>
          <w:p w14:paraId="31846114" w14:textId="77777777" w:rsidR="00824ECC" w:rsidRPr="004E2356" w:rsidRDefault="00824ECC" w:rsidP="002B71AA">
            <w:pPr>
              <w:rPr>
                <w:rFonts w:ascii="Arial" w:hAnsi="Arial" w:cs="Arial"/>
                <w:color w:val="000000"/>
                <w:sz w:val="18"/>
                <w:szCs w:val="18"/>
              </w:rPr>
            </w:pPr>
            <w:r w:rsidRPr="004E2356">
              <w:rPr>
                <w:rFonts w:ascii="Arial" w:hAnsi="Arial" w:cs="Arial"/>
                <w:color w:val="000000"/>
                <w:sz w:val="18"/>
                <w:szCs w:val="18"/>
              </w:rPr>
              <w:t>Mezcla de Uva Pasa, Arándanos y Cacahuate</w:t>
            </w:r>
          </w:p>
        </w:tc>
        <w:tc>
          <w:tcPr>
            <w:tcW w:w="980" w:type="dxa"/>
            <w:tcBorders>
              <w:top w:val="nil"/>
              <w:left w:val="nil"/>
              <w:bottom w:val="single" w:sz="4" w:space="0" w:color="auto"/>
              <w:right w:val="single" w:sz="4" w:space="0" w:color="auto"/>
            </w:tcBorders>
            <w:shd w:val="clear" w:color="auto" w:fill="auto"/>
            <w:vAlign w:val="center"/>
          </w:tcPr>
          <w:p w14:paraId="3E8CFDFA" w14:textId="77777777" w:rsidR="00824ECC" w:rsidRPr="004E2356" w:rsidRDefault="002965FC" w:rsidP="002B71AA">
            <w:pPr>
              <w:jc w:val="right"/>
              <w:rPr>
                <w:rFonts w:ascii="Arial" w:hAnsi="Arial" w:cs="Arial"/>
                <w:color w:val="000000"/>
                <w:sz w:val="18"/>
                <w:szCs w:val="18"/>
              </w:rPr>
            </w:pPr>
            <w:r>
              <w:rPr>
                <w:rFonts w:ascii="Arial" w:hAnsi="Arial" w:cs="Arial"/>
                <w:color w:val="000000"/>
                <w:sz w:val="18"/>
                <w:szCs w:val="18"/>
              </w:rPr>
              <w:t>147,060</w:t>
            </w:r>
          </w:p>
        </w:tc>
        <w:tc>
          <w:tcPr>
            <w:tcW w:w="1000" w:type="dxa"/>
            <w:tcBorders>
              <w:top w:val="nil"/>
              <w:left w:val="nil"/>
              <w:bottom w:val="single" w:sz="4" w:space="0" w:color="auto"/>
              <w:right w:val="single" w:sz="4" w:space="0" w:color="auto"/>
            </w:tcBorders>
            <w:shd w:val="clear" w:color="auto" w:fill="auto"/>
            <w:vAlign w:val="center"/>
          </w:tcPr>
          <w:p w14:paraId="41F84520" w14:textId="77777777" w:rsidR="00824ECC" w:rsidRPr="004E2356" w:rsidRDefault="002965FC" w:rsidP="002B71AA">
            <w:pPr>
              <w:jc w:val="right"/>
              <w:rPr>
                <w:rFonts w:ascii="Arial" w:hAnsi="Arial" w:cs="Arial"/>
                <w:color w:val="000000"/>
                <w:sz w:val="18"/>
                <w:szCs w:val="18"/>
              </w:rPr>
            </w:pPr>
            <w:r>
              <w:rPr>
                <w:rFonts w:ascii="Arial" w:hAnsi="Arial" w:cs="Arial"/>
                <w:color w:val="000000"/>
                <w:sz w:val="18"/>
                <w:szCs w:val="18"/>
              </w:rPr>
              <w:t>147,060</w:t>
            </w:r>
          </w:p>
        </w:tc>
        <w:tc>
          <w:tcPr>
            <w:tcW w:w="920" w:type="dxa"/>
            <w:tcBorders>
              <w:top w:val="nil"/>
              <w:left w:val="nil"/>
              <w:bottom w:val="single" w:sz="4" w:space="0" w:color="auto"/>
              <w:right w:val="single" w:sz="4" w:space="0" w:color="auto"/>
            </w:tcBorders>
            <w:shd w:val="clear" w:color="auto" w:fill="auto"/>
            <w:vAlign w:val="center"/>
          </w:tcPr>
          <w:p w14:paraId="6C80A647" w14:textId="77777777" w:rsidR="00824ECC" w:rsidRPr="004E2356" w:rsidRDefault="002965FC" w:rsidP="002B71AA">
            <w:pPr>
              <w:jc w:val="right"/>
              <w:rPr>
                <w:rFonts w:ascii="Arial" w:hAnsi="Arial" w:cs="Arial"/>
                <w:color w:val="000000"/>
                <w:sz w:val="18"/>
                <w:szCs w:val="18"/>
              </w:rPr>
            </w:pPr>
            <w:r>
              <w:rPr>
                <w:rFonts w:ascii="Arial" w:hAnsi="Arial" w:cs="Arial"/>
                <w:color w:val="000000"/>
                <w:sz w:val="18"/>
                <w:szCs w:val="18"/>
              </w:rPr>
              <w:t>147,060</w:t>
            </w:r>
          </w:p>
        </w:tc>
        <w:tc>
          <w:tcPr>
            <w:tcW w:w="1031" w:type="dxa"/>
            <w:tcBorders>
              <w:top w:val="nil"/>
              <w:left w:val="nil"/>
              <w:bottom w:val="single" w:sz="4" w:space="0" w:color="auto"/>
              <w:right w:val="single" w:sz="4" w:space="0" w:color="auto"/>
            </w:tcBorders>
            <w:shd w:val="clear" w:color="auto" w:fill="auto"/>
            <w:vAlign w:val="center"/>
          </w:tcPr>
          <w:p w14:paraId="1E77E0D7" w14:textId="77777777" w:rsidR="00824ECC" w:rsidRPr="004E2356" w:rsidRDefault="002965FC" w:rsidP="002B71AA">
            <w:pPr>
              <w:jc w:val="right"/>
              <w:rPr>
                <w:rFonts w:ascii="Arial" w:hAnsi="Arial" w:cs="Arial"/>
                <w:color w:val="000000"/>
                <w:sz w:val="18"/>
                <w:szCs w:val="18"/>
              </w:rPr>
            </w:pPr>
            <w:r>
              <w:rPr>
                <w:rFonts w:ascii="Arial" w:hAnsi="Arial" w:cs="Arial"/>
                <w:color w:val="000000"/>
                <w:sz w:val="18"/>
                <w:szCs w:val="18"/>
              </w:rPr>
              <w:t>147,060</w:t>
            </w:r>
          </w:p>
        </w:tc>
        <w:tc>
          <w:tcPr>
            <w:tcW w:w="981" w:type="dxa"/>
            <w:tcBorders>
              <w:top w:val="nil"/>
              <w:left w:val="nil"/>
              <w:bottom w:val="single" w:sz="4" w:space="0" w:color="auto"/>
              <w:right w:val="single" w:sz="4" w:space="0" w:color="auto"/>
            </w:tcBorders>
            <w:shd w:val="clear" w:color="auto" w:fill="auto"/>
            <w:vAlign w:val="center"/>
          </w:tcPr>
          <w:p w14:paraId="77F95312" w14:textId="77777777" w:rsidR="00824ECC" w:rsidRPr="004E2356" w:rsidRDefault="002965FC" w:rsidP="002B71AA">
            <w:pPr>
              <w:jc w:val="right"/>
              <w:rPr>
                <w:rFonts w:ascii="Arial" w:hAnsi="Arial" w:cs="Arial"/>
                <w:color w:val="000000"/>
                <w:sz w:val="18"/>
                <w:szCs w:val="18"/>
              </w:rPr>
            </w:pPr>
            <w:r>
              <w:rPr>
                <w:rFonts w:ascii="Arial" w:hAnsi="Arial" w:cs="Arial"/>
                <w:color w:val="000000"/>
                <w:sz w:val="18"/>
                <w:szCs w:val="18"/>
              </w:rPr>
              <w:t>147,060</w:t>
            </w:r>
          </w:p>
        </w:tc>
        <w:tc>
          <w:tcPr>
            <w:tcW w:w="1200" w:type="dxa"/>
            <w:tcBorders>
              <w:top w:val="nil"/>
              <w:left w:val="nil"/>
              <w:bottom w:val="single" w:sz="4" w:space="0" w:color="auto"/>
              <w:right w:val="single" w:sz="4" w:space="0" w:color="auto"/>
            </w:tcBorders>
            <w:shd w:val="clear" w:color="auto" w:fill="auto"/>
            <w:vAlign w:val="center"/>
          </w:tcPr>
          <w:p w14:paraId="32F4D7DF" w14:textId="77777777" w:rsidR="00824ECC" w:rsidRPr="004E2356" w:rsidRDefault="002965FC" w:rsidP="002B71AA">
            <w:pPr>
              <w:jc w:val="right"/>
              <w:rPr>
                <w:rFonts w:ascii="Arial" w:hAnsi="Arial" w:cs="Arial"/>
                <w:color w:val="000000"/>
                <w:sz w:val="18"/>
                <w:szCs w:val="18"/>
              </w:rPr>
            </w:pPr>
            <w:r>
              <w:rPr>
                <w:rFonts w:ascii="Arial" w:hAnsi="Arial" w:cs="Arial"/>
                <w:color w:val="000000"/>
                <w:sz w:val="18"/>
                <w:szCs w:val="18"/>
              </w:rPr>
              <w:t>735,300</w:t>
            </w:r>
          </w:p>
        </w:tc>
      </w:tr>
      <w:tr w:rsidR="002965FC" w:rsidRPr="007503A5" w14:paraId="4C623359" w14:textId="77777777" w:rsidTr="002965FC">
        <w:trPr>
          <w:trHeight w:val="300"/>
        </w:trPr>
        <w:tc>
          <w:tcPr>
            <w:tcW w:w="1498" w:type="dxa"/>
            <w:vMerge/>
            <w:tcBorders>
              <w:top w:val="nil"/>
              <w:left w:val="single" w:sz="4" w:space="0" w:color="auto"/>
              <w:bottom w:val="single" w:sz="4" w:space="0" w:color="auto"/>
              <w:right w:val="single" w:sz="4" w:space="0" w:color="auto"/>
            </w:tcBorders>
            <w:vAlign w:val="center"/>
            <w:hideMark/>
          </w:tcPr>
          <w:p w14:paraId="02BC3188" w14:textId="77777777" w:rsidR="002965FC" w:rsidRPr="004E2356" w:rsidRDefault="002965FC" w:rsidP="002965FC">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08C4EB2D" w14:textId="77777777" w:rsidR="002965FC" w:rsidRPr="004E2356" w:rsidRDefault="002965FC" w:rsidP="002965FC">
            <w:pPr>
              <w:rPr>
                <w:rFonts w:ascii="Arial" w:hAnsi="Arial" w:cs="Arial"/>
                <w:color w:val="000000"/>
                <w:sz w:val="18"/>
                <w:szCs w:val="18"/>
              </w:rPr>
            </w:pPr>
            <w:r w:rsidRPr="004E2356">
              <w:rPr>
                <w:rFonts w:ascii="Arial" w:hAnsi="Arial" w:cs="Arial"/>
                <w:color w:val="000000"/>
                <w:sz w:val="18"/>
                <w:szCs w:val="18"/>
              </w:rPr>
              <w:t>Leche Descremada</w:t>
            </w:r>
          </w:p>
        </w:tc>
        <w:tc>
          <w:tcPr>
            <w:tcW w:w="980" w:type="dxa"/>
            <w:tcBorders>
              <w:top w:val="nil"/>
              <w:left w:val="nil"/>
              <w:bottom w:val="single" w:sz="4" w:space="0" w:color="auto"/>
              <w:right w:val="single" w:sz="4" w:space="0" w:color="auto"/>
            </w:tcBorders>
            <w:shd w:val="clear" w:color="auto" w:fill="auto"/>
            <w:vAlign w:val="center"/>
          </w:tcPr>
          <w:p w14:paraId="057EDCBE"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147,060</w:t>
            </w:r>
          </w:p>
        </w:tc>
        <w:tc>
          <w:tcPr>
            <w:tcW w:w="1000" w:type="dxa"/>
            <w:tcBorders>
              <w:top w:val="nil"/>
              <w:left w:val="nil"/>
              <w:bottom w:val="single" w:sz="4" w:space="0" w:color="auto"/>
              <w:right w:val="single" w:sz="4" w:space="0" w:color="auto"/>
            </w:tcBorders>
            <w:shd w:val="clear" w:color="auto" w:fill="auto"/>
            <w:vAlign w:val="center"/>
          </w:tcPr>
          <w:p w14:paraId="6EE722C1"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147,060</w:t>
            </w:r>
          </w:p>
        </w:tc>
        <w:tc>
          <w:tcPr>
            <w:tcW w:w="920" w:type="dxa"/>
            <w:tcBorders>
              <w:top w:val="nil"/>
              <w:left w:val="nil"/>
              <w:bottom w:val="single" w:sz="4" w:space="0" w:color="auto"/>
              <w:right w:val="single" w:sz="4" w:space="0" w:color="auto"/>
            </w:tcBorders>
            <w:shd w:val="clear" w:color="auto" w:fill="auto"/>
            <w:vAlign w:val="center"/>
          </w:tcPr>
          <w:p w14:paraId="342D2A79"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147,060</w:t>
            </w:r>
          </w:p>
        </w:tc>
        <w:tc>
          <w:tcPr>
            <w:tcW w:w="1031" w:type="dxa"/>
            <w:tcBorders>
              <w:top w:val="nil"/>
              <w:left w:val="nil"/>
              <w:bottom w:val="single" w:sz="4" w:space="0" w:color="auto"/>
              <w:right w:val="single" w:sz="4" w:space="0" w:color="auto"/>
            </w:tcBorders>
            <w:shd w:val="clear" w:color="auto" w:fill="auto"/>
            <w:vAlign w:val="center"/>
          </w:tcPr>
          <w:p w14:paraId="43C3272B"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147,060</w:t>
            </w:r>
          </w:p>
        </w:tc>
        <w:tc>
          <w:tcPr>
            <w:tcW w:w="981" w:type="dxa"/>
            <w:tcBorders>
              <w:top w:val="nil"/>
              <w:left w:val="nil"/>
              <w:bottom w:val="single" w:sz="4" w:space="0" w:color="auto"/>
              <w:right w:val="single" w:sz="4" w:space="0" w:color="auto"/>
            </w:tcBorders>
            <w:shd w:val="clear" w:color="auto" w:fill="auto"/>
            <w:vAlign w:val="center"/>
          </w:tcPr>
          <w:p w14:paraId="30C273D7"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147,060</w:t>
            </w:r>
          </w:p>
        </w:tc>
        <w:tc>
          <w:tcPr>
            <w:tcW w:w="1200" w:type="dxa"/>
            <w:tcBorders>
              <w:top w:val="nil"/>
              <w:left w:val="nil"/>
              <w:bottom w:val="single" w:sz="4" w:space="0" w:color="auto"/>
              <w:right w:val="single" w:sz="4" w:space="0" w:color="auto"/>
            </w:tcBorders>
            <w:shd w:val="clear" w:color="auto" w:fill="auto"/>
            <w:vAlign w:val="center"/>
          </w:tcPr>
          <w:p w14:paraId="2EE2C311"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735,300</w:t>
            </w:r>
          </w:p>
        </w:tc>
      </w:tr>
      <w:tr w:rsidR="002965FC" w:rsidRPr="007503A5" w14:paraId="02BA764E" w14:textId="77777777" w:rsidTr="002965FC">
        <w:trPr>
          <w:trHeight w:val="300"/>
        </w:trPr>
        <w:tc>
          <w:tcPr>
            <w:tcW w:w="1498" w:type="dxa"/>
            <w:vMerge/>
            <w:tcBorders>
              <w:top w:val="nil"/>
              <w:left w:val="single" w:sz="4" w:space="0" w:color="auto"/>
              <w:bottom w:val="single" w:sz="4" w:space="0" w:color="auto"/>
              <w:right w:val="single" w:sz="4" w:space="0" w:color="auto"/>
            </w:tcBorders>
            <w:vAlign w:val="center"/>
            <w:hideMark/>
          </w:tcPr>
          <w:p w14:paraId="6E58C4CE" w14:textId="77777777" w:rsidR="002965FC" w:rsidRPr="004E2356" w:rsidRDefault="002965FC" w:rsidP="002965FC">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5E830D1E" w14:textId="77777777" w:rsidR="002965FC" w:rsidRPr="004E2356" w:rsidRDefault="002965FC" w:rsidP="002965FC">
            <w:pPr>
              <w:rPr>
                <w:rFonts w:ascii="Arial" w:hAnsi="Arial" w:cs="Arial"/>
                <w:color w:val="000000"/>
                <w:sz w:val="18"/>
                <w:szCs w:val="18"/>
              </w:rPr>
            </w:pPr>
            <w:r w:rsidRPr="004E2356">
              <w:rPr>
                <w:rFonts w:ascii="Arial" w:hAnsi="Arial" w:cs="Arial"/>
                <w:color w:val="000000"/>
                <w:sz w:val="18"/>
                <w:szCs w:val="18"/>
              </w:rPr>
              <w:t>Cereal Integral</w:t>
            </w:r>
          </w:p>
        </w:tc>
        <w:tc>
          <w:tcPr>
            <w:tcW w:w="980" w:type="dxa"/>
            <w:tcBorders>
              <w:top w:val="nil"/>
              <w:left w:val="nil"/>
              <w:bottom w:val="single" w:sz="4" w:space="0" w:color="auto"/>
              <w:right w:val="single" w:sz="4" w:space="0" w:color="auto"/>
            </w:tcBorders>
            <w:shd w:val="clear" w:color="auto" w:fill="auto"/>
            <w:vAlign w:val="center"/>
          </w:tcPr>
          <w:p w14:paraId="649B2285"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000" w:type="dxa"/>
            <w:tcBorders>
              <w:top w:val="nil"/>
              <w:left w:val="nil"/>
              <w:bottom w:val="single" w:sz="4" w:space="0" w:color="auto"/>
              <w:right w:val="single" w:sz="4" w:space="0" w:color="auto"/>
            </w:tcBorders>
            <w:shd w:val="clear" w:color="auto" w:fill="auto"/>
            <w:vAlign w:val="center"/>
          </w:tcPr>
          <w:p w14:paraId="2E88345D"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920" w:type="dxa"/>
            <w:tcBorders>
              <w:top w:val="nil"/>
              <w:left w:val="nil"/>
              <w:bottom w:val="single" w:sz="4" w:space="0" w:color="auto"/>
              <w:right w:val="single" w:sz="4" w:space="0" w:color="auto"/>
            </w:tcBorders>
            <w:shd w:val="clear" w:color="auto" w:fill="auto"/>
            <w:vAlign w:val="center"/>
          </w:tcPr>
          <w:p w14:paraId="3A4DAAC7"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031" w:type="dxa"/>
            <w:tcBorders>
              <w:top w:val="nil"/>
              <w:left w:val="nil"/>
              <w:bottom w:val="single" w:sz="4" w:space="0" w:color="auto"/>
              <w:right w:val="single" w:sz="4" w:space="0" w:color="auto"/>
            </w:tcBorders>
            <w:shd w:val="clear" w:color="auto" w:fill="auto"/>
            <w:vAlign w:val="center"/>
          </w:tcPr>
          <w:p w14:paraId="509D69B6"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981" w:type="dxa"/>
            <w:tcBorders>
              <w:top w:val="nil"/>
              <w:left w:val="nil"/>
              <w:bottom w:val="single" w:sz="4" w:space="0" w:color="auto"/>
              <w:right w:val="single" w:sz="4" w:space="0" w:color="auto"/>
            </w:tcBorders>
            <w:shd w:val="clear" w:color="auto" w:fill="auto"/>
            <w:vAlign w:val="center"/>
          </w:tcPr>
          <w:p w14:paraId="41ED47A7"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200" w:type="dxa"/>
            <w:tcBorders>
              <w:top w:val="nil"/>
              <w:left w:val="nil"/>
              <w:bottom w:val="single" w:sz="4" w:space="0" w:color="auto"/>
              <w:right w:val="single" w:sz="4" w:space="0" w:color="auto"/>
            </w:tcBorders>
            <w:shd w:val="clear" w:color="auto" w:fill="auto"/>
            <w:vAlign w:val="center"/>
          </w:tcPr>
          <w:p w14:paraId="46E2B805"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154,800</w:t>
            </w:r>
          </w:p>
        </w:tc>
      </w:tr>
      <w:tr w:rsidR="002965FC" w:rsidRPr="007503A5" w14:paraId="64865C88" w14:textId="77777777" w:rsidTr="002965FC">
        <w:trPr>
          <w:trHeight w:val="540"/>
        </w:trPr>
        <w:tc>
          <w:tcPr>
            <w:tcW w:w="1498" w:type="dxa"/>
            <w:vMerge/>
            <w:tcBorders>
              <w:top w:val="nil"/>
              <w:left w:val="single" w:sz="4" w:space="0" w:color="auto"/>
              <w:bottom w:val="single" w:sz="4" w:space="0" w:color="auto"/>
              <w:right w:val="single" w:sz="4" w:space="0" w:color="auto"/>
            </w:tcBorders>
            <w:vAlign w:val="center"/>
            <w:hideMark/>
          </w:tcPr>
          <w:p w14:paraId="465943AF" w14:textId="77777777" w:rsidR="002965FC" w:rsidRPr="004E2356" w:rsidRDefault="002965FC" w:rsidP="002965FC">
            <w:pPr>
              <w:rPr>
                <w:rFonts w:ascii="Arial" w:hAnsi="Arial" w:cs="Arial"/>
                <w:color w:val="000000"/>
                <w:sz w:val="18"/>
                <w:szCs w:val="18"/>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69867700" w14:textId="77777777" w:rsidR="002965FC" w:rsidRPr="004E2356" w:rsidRDefault="002965FC" w:rsidP="002965FC">
            <w:pPr>
              <w:rPr>
                <w:rFonts w:ascii="Arial" w:hAnsi="Arial" w:cs="Arial"/>
                <w:color w:val="000000"/>
                <w:sz w:val="18"/>
                <w:szCs w:val="18"/>
              </w:rPr>
            </w:pPr>
            <w:r w:rsidRPr="004E2356">
              <w:rPr>
                <w:rFonts w:ascii="Arial" w:hAnsi="Arial" w:cs="Arial"/>
                <w:color w:val="000000"/>
                <w:sz w:val="18"/>
                <w:szCs w:val="18"/>
              </w:rPr>
              <w:t>Galleta Integral con Avena</w:t>
            </w:r>
          </w:p>
        </w:tc>
        <w:tc>
          <w:tcPr>
            <w:tcW w:w="980" w:type="dxa"/>
            <w:tcBorders>
              <w:top w:val="nil"/>
              <w:left w:val="nil"/>
              <w:bottom w:val="single" w:sz="4" w:space="0" w:color="auto"/>
              <w:right w:val="single" w:sz="4" w:space="0" w:color="auto"/>
            </w:tcBorders>
            <w:shd w:val="clear" w:color="auto" w:fill="auto"/>
            <w:vAlign w:val="center"/>
          </w:tcPr>
          <w:p w14:paraId="66903774"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000" w:type="dxa"/>
            <w:tcBorders>
              <w:top w:val="nil"/>
              <w:left w:val="nil"/>
              <w:bottom w:val="single" w:sz="4" w:space="0" w:color="auto"/>
              <w:right w:val="single" w:sz="4" w:space="0" w:color="auto"/>
            </w:tcBorders>
            <w:shd w:val="clear" w:color="auto" w:fill="auto"/>
            <w:vAlign w:val="center"/>
          </w:tcPr>
          <w:p w14:paraId="45AC5207"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920" w:type="dxa"/>
            <w:tcBorders>
              <w:top w:val="nil"/>
              <w:left w:val="nil"/>
              <w:bottom w:val="single" w:sz="4" w:space="0" w:color="auto"/>
              <w:right w:val="single" w:sz="4" w:space="0" w:color="auto"/>
            </w:tcBorders>
            <w:shd w:val="clear" w:color="auto" w:fill="auto"/>
            <w:vAlign w:val="center"/>
          </w:tcPr>
          <w:p w14:paraId="7ED3BE2A"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031" w:type="dxa"/>
            <w:tcBorders>
              <w:top w:val="nil"/>
              <w:left w:val="nil"/>
              <w:bottom w:val="single" w:sz="4" w:space="0" w:color="auto"/>
              <w:right w:val="single" w:sz="4" w:space="0" w:color="auto"/>
            </w:tcBorders>
            <w:shd w:val="clear" w:color="auto" w:fill="auto"/>
            <w:vAlign w:val="center"/>
          </w:tcPr>
          <w:p w14:paraId="1C33597B"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981" w:type="dxa"/>
            <w:tcBorders>
              <w:top w:val="nil"/>
              <w:left w:val="nil"/>
              <w:bottom w:val="single" w:sz="4" w:space="0" w:color="auto"/>
              <w:right w:val="single" w:sz="4" w:space="0" w:color="auto"/>
            </w:tcBorders>
            <w:shd w:val="clear" w:color="auto" w:fill="auto"/>
            <w:vAlign w:val="center"/>
          </w:tcPr>
          <w:p w14:paraId="78FC7FD9"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200" w:type="dxa"/>
            <w:tcBorders>
              <w:top w:val="nil"/>
              <w:left w:val="nil"/>
              <w:bottom w:val="single" w:sz="4" w:space="0" w:color="auto"/>
              <w:right w:val="single" w:sz="4" w:space="0" w:color="auto"/>
            </w:tcBorders>
            <w:shd w:val="clear" w:color="auto" w:fill="auto"/>
            <w:vAlign w:val="center"/>
          </w:tcPr>
          <w:p w14:paraId="09C1A291"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154,800</w:t>
            </w:r>
          </w:p>
        </w:tc>
      </w:tr>
      <w:tr w:rsidR="002965FC" w:rsidRPr="007503A5" w14:paraId="78C0156A" w14:textId="77777777" w:rsidTr="002965FC">
        <w:trPr>
          <w:trHeight w:val="540"/>
        </w:trPr>
        <w:tc>
          <w:tcPr>
            <w:tcW w:w="1498" w:type="dxa"/>
            <w:vMerge/>
            <w:tcBorders>
              <w:top w:val="single" w:sz="4" w:space="0" w:color="auto"/>
              <w:left w:val="single" w:sz="4" w:space="0" w:color="auto"/>
              <w:bottom w:val="single" w:sz="4" w:space="0" w:color="auto"/>
              <w:right w:val="single" w:sz="4" w:space="0" w:color="auto"/>
            </w:tcBorders>
            <w:vAlign w:val="center"/>
            <w:hideMark/>
          </w:tcPr>
          <w:p w14:paraId="1198AEAB" w14:textId="77777777" w:rsidR="002965FC" w:rsidRPr="004E2356" w:rsidRDefault="002965FC" w:rsidP="002965FC">
            <w:pPr>
              <w:rPr>
                <w:rFonts w:ascii="Arial" w:hAnsi="Arial" w:cs="Arial"/>
                <w:color w:val="000000"/>
                <w:sz w:val="18"/>
                <w:szCs w:val="18"/>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180C2" w14:textId="77777777" w:rsidR="002965FC" w:rsidRPr="004E2356" w:rsidRDefault="002965FC" w:rsidP="002965FC">
            <w:pPr>
              <w:rPr>
                <w:rFonts w:ascii="Arial" w:hAnsi="Arial" w:cs="Arial"/>
                <w:color w:val="000000"/>
                <w:sz w:val="18"/>
                <w:szCs w:val="18"/>
              </w:rPr>
            </w:pPr>
            <w:r w:rsidRPr="004E2356">
              <w:rPr>
                <w:rFonts w:ascii="Arial" w:hAnsi="Arial" w:cs="Arial"/>
                <w:color w:val="000000"/>
                <w:sz w:val="18"/>
                <w:szCs w:val="18"/>
              </w:rPr>
              <w:t>Barra de Avena, Amaranto y Frutos Rojos</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2655385"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0441BBE9"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8D27BAA"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DDF050F"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FD1F8FA"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55495148"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154,800</w:t>
            </w:r>
          </w:p>
        </w:tc>
      </w:tr>
      <w:tr w:rsidR="002965FC" w:rsidRPr="007503A5" w14:paraId="7C51A654" w14:textId="77777777" w:rsidTr="002965FC">
        <w:trPr>
          <w:trHeight w:val="315"/>
        </w:trPr>
        <w:tc>
          <w:tcPr>
            <w:tcW w:w="1498" w:type="dxa"/>
            <w:vMerge/>
            <w:tcBorders>
              <w:top w:val="single" w:sz="4" w:space="0" w:color="auto"/>
              <w:left w:val="single" w:sz="4" w:space="0" w:color="auto"/>
              <w:bottom w:val="single" w:sz="4" w:space="0" w:color="auto"/>
              <w:right w:val="single" w:sz="4" w:space="0" w:color="auto"/>
            </w:tcBorders>
            <w:vAlign w:val="center"/>
            <w:hideMark/>
          </w:tcPr>
          <w:p w14:paraId="7C0270AD" w14:textId="77777777" w:rsidR="002965FC" w:rsidRPr="004E2356" w:rsidRDefault="002965FC" w:rsidP="002965FC">
            <w:pPr>
              <w:rPr>
                <w:rFonts w:ascii="Arial" w:hAnsi="Arial" w:cs="Arial"/>
                <w:color w:val="000000"/>
                <w:sz w:val="18"/>
                <w:szCs w:val="18"/>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04A98FB7" w14:textId="77777777" w:rsidR="002965FC" w:rsidRPr="004E2356" w:rsidRDefault="002965FC" w:rsidP="002965FC">
            <w:pPr>
              <w:rPr>
                <w:rFonts w:ascii="Arial" w:hAnsi="Arial" w:cs="Arial"/>
                <w:color w:val="000000"/>
                <w:sz w:val="18"/>
                <w:szCs w:val="18"/>
              </w:rPr>
            </w:pPr>
            <w:r w:rsidRPr="004E2356">
              <w:rPr>
                <w:rFonts w:ascii="Arial" w:hAnsi="Arial" w:cs="Arial"/>
                <w:color w:val="000000"/>
                <w:sz w:val="18"/>
                <w:szCs w:val="18"/>
              </w:rPr>
              <w:t>Cereal con Amaranto</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77FB247D"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78B3B469"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211D1AA8"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749451E8"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791717EE"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30,960</w:t>
            </w:r>
          </w:p>
        </w:tc>
        <w:tc>
          <w:tcPr>
            <w:tcW w:w="1200" w:type="dxa"/>
            <w:tcBorders>
              <w:top w:val="single" w:sz="4" w:space="0" w:color="auto"/>
              <w:left w:val="nil"/>
              <w:bottom w:val="single" w:sz="4" w:space="0" w:color="auto"/>
              <w:right w:val="single" w:sz="4" w:space="0" w:color="auto"/>
            </w:tcBorders>
            <w:shd w:val="clear" w:color="auto" w:fill="auto"/>
            <w:vAlign w:val="center"/>
          </w:tcPr>
          <w:p w14:paraId="05FDFFF9"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154,800</w:t>
            </w:r>
          </w:p>
        </w:tc>
      </w:tr>
      <w:tr w:rsidR="002965FC" w:rsidRPr="007503A5" w14:paraId="7BAD3B3A" w14:textId="77777777" w:rsidTr="002965FC">
        <w:trPr>
          <w:trHeight w:val="540"/>
        </w:trPr>
        <w:tc>
          <w:tcPr>
            <w:tcW w:w="1498" w:type="dxa"/>
            <w:vMerge/>
            <w:tcBorders>
              <w:top w:val="single" w:sz="4" w:space="0" w:color="auto"/>
              <w:left w:val="single" w:sz="4" w:space="0" w:color="auto"/>
              <w:bottom w:val="single" w:sz="4" w:space="0" w:color="auto"/>
              <w:right w:val="single" w:sz="4" w:space="0" w:color="auto"/>
            </w:tcBorders>
            <w:vAlign w:val="center"/>
            <w:hideMark/>
          </w:tcPr>
          <w:p w14:paraId="6366F187" w14:textId="77777777" w:rsidR="002965FC" w:rsidRPr="004E2356" w:rsidRDefault="002965FC" w:rsidP="002965FC">
            <w:pPr>
              <w:rPr>
                <w:rFonts w:ascii="Arial" w:hAnsi="Arial" w:cs="Arial"/>
                <w:color w:val="000000"/>
                <w:sz w:val="18"/>
                <w:szCs w:val="18"/>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CC28C" w14:textId="77777777" w:rsidR="002965FC" w:rsidRPr="004E2356" w:rsidRDefault="002965FC" w:rsidP="002965FC">
            <w:pPr>
              <w:rPr>
                <w:rFonts w:ascii="Arial" w:hAnsi="Arial" w:cs="Arial"/>
                <w:color w:val="000000"/>
                <w:sz w:val="18"/>
                <w:szCs w:val="18"/>
              </w:rPr>
            </w:pPr>
            <w:r w:rsidRPr="004E2356">
              <w:rPr>
                <w:rFonts w:ascii="Arial" w:hAnsi="Arial" w:cs="Arial"/>
                <w:color w:val="000000"/>
                <w:sz w:val="18"/>
                <w:szCs w:val="18"/>
              </w:rPr>
              <w:t>Granola Fortificada con Frutos Rojos</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07463"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23,220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DD9CC"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23,220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94D29"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23,220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206DE"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23,220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E5ED8"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23,220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CD96966" w14:textId="77777777" w:rsidR="002965FC" w:rsidRPr="004E2356" w:rsidRDefault="002965FC" w:rsidP="002965FC">
            <w:pPr>
              <w:jc w:val="right"/>
              <w:rPr>
                <w:rFonts w:ascii="Arial" w:hAnsi="Arial" w:cs="Arial"/>
                <w:color w:val="000000"/>
                <w:sz w:val="18"/>
                <w:szCs w:val="18"/>
              </w:rPr>
            </w:pPr>
            <w:r>
              <w:rPr>
                <w:rFonts w:ascii="Arial" w:hAnsi="Arial" w:cs="Arial"/>
                <w:color w:val="000000"/>
                <w:sz w:val="18"/>
                <w:szCs w:val="18"/>
              </w:rPr>
              <w:t>116,100</w:t>
            </w:r>
          </w:p>
        </w:tc>
      </w:tr>
      <w:tr w:rsidR="002965FC" w:rsidRPr="007503A5" w14:paraId="1997EF71" w14:textId="77777777" w:rsidTr="0045140A">
        <w:trPr>
          <w:trHeight w:val="540"/>
        </w:trPr>
        <w:tc>
          <w:tcPr>
            <w:tcW w:w="1498"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14:paraId="3FC623B8" w14:textId="77777777" w:rsidR="002965FC" w:rsidRPr="004E2356" w:rsidRDefault="0045140A" w:rsidP="002965FC">
            <w:pPr>
              <w:jc w:val="center"/>
              <w:rPr>
                <w:rFonts w:ascii="Arial" w:hAnsi="Arial" w:cs="Arial"/>
                <w:color w:val="000000"/>
                <w:sz w:val="18"/>
                <w:szCs w:val="18"/>
              </w:rPr>
            </w:pPr>
            <w:r w:rsidRPr="004E2356">
              <w:rPr>
                <w:rFonts w:ascii="Arial" w:hAnsi="Arial" w:cs="Arial"/>
                <w:color w:val="000000"/>
                <w:sz w:val="18"/>
                <w:szCs w:val="18"/>
              </w:rPr>
              <w:t>Los Cabos, San José del Cabo. (SMDIF)</w:t>
            </w:r>
          </w:p>
        </w:tc>
        <w:tc>
          <w:tcPr>
            <w:tcW w:w="2050" w:type="dxa"/>
            <w:tcBorders>
              <w:top w:val="single" w:sz="4" w:space="0" w:color="auto"/>
              <w:left w:val="nil"/>
              <w:bottom w:val="single" w:sz="4" w:space="0" w:color="auto"/>
              <w:right w:val="single" w:sz="4" w:space="0" w:color="auto"/>
            </w:tcBorders>
            <w:shd w:val="clear" w:color="000000" w:fill="FFE699"/>
            <w:vAlign w:val="center"/>
            <w:hideMark/>
          </w:tcPr>
          <w:p w14:paraId="2F55293B" w14:textId="77777777" w:rsidR="002965FC" w:rsidRPr="004E2356" w:rsidRDefault="002965FC" w:rsidP="002965FC">
            <w:pPr>
              <w:rPr>
                <w:rFonts w:ascii="Arial" w:hAnsi="Arial" w:cs="Arial"/>
                <w:color w:val="000000"/>
                <w:sz w:val="18"/>
                <w:szCs w:val="18"/>
              </w:rPr>
            </w:pPr>
            <w:r w:rsidRPr="004E2356">
              <w:rPr>
                <w:rFonts w:ascii="Arial" w:hAnsi="Arial" w:cs="Arial"/>
                <w:color w:val="000000"/>
                <w:sz w:val="18"/>
                <w:szCs w:val="18"/>
              </w:rPr>
              <w:t>Mezcla de Uva Pasa, Arándanos y Cacahuate</w:t>
            </w:r>
          </w:p>
        </w:tc>
        <w:tc>
          <w:tcPr>
            <w:tcW w:w="980" w:type="dxa"/>
            <w:tcBorders>
              <w:top w:val="single" w:sz="4" w:space="0" w:color="auto"/>
              <w:left w:val="nil"/>
              <w:bottom w:val="single" w:sz="4" w:space="0" w:color="auto"/>
              <w:right w:val="single" w:sz="4" w:space="0" w:color="auto"/>
            </w:tcBorders>
            <w:shd w:val="clear" w:color="000000" w:fill="FFE699"/>
            <w:noWrap/>
            <w:vAlign w:val="center"/>
          </w:tcPr>
          <w:p w14:paraId="711B78AC" w14:textId="77777777" w:rsidR="002965FC" w:rsidRPr="004E2356" w:rsidRDefault="00DF790F" w:rsidP="002965FC">
            <w:pPr>
              <w:jc w:val="right"/>
              <w:rPr>
                <w:rFonts w:ascii="Arial" w:hAnsi="Arial" w:cs="Arial"/>
                <w:color w:val="000000"/>
                <w:sz w:val="18"/>
                <w:szCs w:val="18"/>
              </w:rPr>
            </w:pPr>
            <w:r>
              <w:rPr>
                <w:rFonts w:ascii="Arial" w:hAnsi="Arial" w:cs="Arial"/>
                <w:color w:val="000000"/>
                <w:sz w:val="18"/>
                <w:szCs w:val="18"/>
              </w:rPr>
              <w:t>49,932</w:t>
            </w:r>
          </w:p>
        </w:tc>
        <w:tc>
          <w:tcPr>
            <w:tcW w:w="1000" w:type="dxa"/>
            <w:tcBorders>
              <w:top w:val="single" w:sz="4" w:space="0" w:color="auto"/>
              <w:left w:val="nil"/>
              <w:bottom w:val="single" w:sz="4" w:space="0" w:color="auto"/>
              <w:right w:val="single" w:sz="4" w:space="0" w:color="auto"/>
            </w:tcBorders>
            <w:shd w:val="clear" w:color="000000" w:fill="FFE699"/>
            <w:noWrap/>
            <w:vAlign w:val="center"/>
          </w:tcPr>
          <w:p w14:paraId="45F1602F" w14:textId="77777777" w:rsidR="002965FC" w:rsidRPr="004E2356" w:rsidRDefault="00DF790F" w:rsidP="002965FC">
            <w:pPr>
              <w:jc w:val="right"/>
              <w:rPr>
                <w:rFonts w:ascii="Arial" w:hAnsi="Arial" w:cs="Arial"/>
                <w:color w:val="000000"/>
                <w:sz w:val="18"/>
                <w:szCs w:val="18"/>
              </w:rPr>
            </w:pPr>
            <w:r>
              <w:rPr>
                <w:rFonts w:ascii="Arial" w:hAnsi="Arial" w:cs="Arial"/>
                <w:color w:val="000000"/>
                <w:sz w:val="18"/>
                <w:szCs w:val="18"/>
              </w:rPr>
              <w:t>49,932</w:t>
            </w:r>
          </w:p>
        </w:tc>
        <w:tc>
          <w:tcPr>
            <w:tcW w:w="920" w:type="dxa"/>
            <w:tcBorders>
              <w:top w:val="single" w:sz="4" w:space="0" w:color="auto"/>
              <w:left w:val="nil"/>
              <w:bottom w:val="single" w:sz="4" w:space="0" w:color="auto"/>
              <w:right w:val="single" w:sz="4" w:space="0" w:color="auto"/>
            </w:tcBorders>
            <w:shd w:val="clear" w:color="000000" w:fill="FFE699"/>
            <w:noWrap/>
            <w:vAlign w:val="center"/>
          </w:tcPr>
          <w:p w14:paraId="5803D519" w14:textId="77777777" w:rsidR="002965FC" w:rsidRPr="004E2356" w:rsidRDefault="00DF790F" w:rsidP="002965FC">
            <w:pPr>
              <w:jc w:val="right"/>
              <w:rPr>
                <w:rFonts w:ascii="Arial" w:hAnsi="Arial" w:cs="Arial"/>
                <w:color w:val="000000"/>
                <w:sz w:val="18"/>
                <w:szCs w:val="18"/>
              </w:rPr>
            </w:pPr>
            <w:r>
              <w:rPr>
                <w:rFonts w:ascii="Arial" w:hAnsi="Arial" w:cs="Arial"/>
                <w:color w:val="000000"/>
                <w:sz w:val="18"/>
                <w:szCs w:val="18"/>
              </w:rPr>
              <w:t>49,932</w:t>
            </w:r>
          </w:p>
        </w:tc>
        <w:tc>
          <w:tcPr>
            <w:tcW w:w="1031" w:type="dxa"/>
            <w:tcBorders>
              <w:top w:val="single" w:sz="4" w:space="0" w:color="auto"/>
              <w:left w:val="nil"/>
              <w:bottom w:val="single" w:sz="4" w:space="0" w:color="auto"/>
              <w:right w:val="single" w:sz="4" w:space="0" w:color="auto"/>
            </w:tcBorders>
            <w:shd w:val="clear" w:color="000000" w:fill="FFE699"/>
            <w:noWrap/>
            <w:vAlign w:val="center"/>
          </w:tcPr>
          <w:p w14:paraId="2612FABF" w14:textId="77777777" w:rsidR="002965FC" w:rsidRPr="004E2356" w:rsidRDefault="00DF790F" w:rsidP="002965FC">
            <w:pPr>
              <w:jc w:val="right"/>
              <w:rPr>
                <w:rFonts w:ascii="Arial" w:hAnsi="Arial" w:cs="Arial"/>
                <w:color w:val="000000"/>
                <w:sz w:val="18"/>
                <w:szCs w:val="18"/>
              </w:rPr>
            </w:pPr>
            <w:r>
              <w:rPr>
                <w:rFonts w:ascii="Arial" w:hAnsi="Arial" w:cs="Arial"/>
                <w:color w:val="000000"/>
                <w:sz w:val="18"/>
                <w:szCs w:val="18"/>
              </w:rPr>
              <w:t>49,932</w:t>
            </w:r>
          </w:p>
        </w:tc>
        <w:tc>
          <w:tcPr>
            <w:tcW w:w="981" w:type="dxa"/>
            <w:tcBorders>
              <w:top w:val="single" w:sz="4" w:space="0" w:color="auto"/>
              <w:left w:val="nil"/>
              <w:bottom w:val="single" w:sz="4" w:space="0" w:color="auto"/>
              <w:right w:val="single" w:sz="4" w:space="0" w:color="auto"/>
            </w:tcBorders>
            <w:shd w:val="clear" w:color="000000" w:fill="FFE699"/>
            <w:noWrap/>
            <w:vAlign w:val="center"/>
          </w:tcPr>
          <w:p w14:paraId="412A42FC" w14:textId="77777777" w:rsidR="002965FC" w:rsidRPr="004E2356" w:rsidRDefault="00DF790F" w:rsidP="002965FC">
            <w:pPr>
              <w:jc w:val="right"/>
              <w:rPr>
                <w:rFonts w:ascii="Arial" w:hAnsi="Arial" w:cs="Arial"/>
                <w:color w:val="000000"/>
                <w:sz w:val="18"/>
                <w:szCs w:val="18"/>
              </w:rPr>
            </w:pPr>
            <w:r>
              <w:rPr>
                <w:rFonts w:ascii="Arial" w:hAnsi="Arial" w:cs="Arial"/>
                <w:color w:val="000000"/>
                <w:sz w:val="18"/>
                <w:szCs w:val="18"/>
              </w:rPr>
              <w:t>49,932</w:t>
            </w:r>
          </w:p>
        </w:tc>
        <w:tc>
          <w:tcPr>
            <w:tcW w:w="1200" w:type="dxa"/>
            <w:tcBorders>
              <w:top w:val="single" w:sz="4" w:space="0" w:color="auto"/>
              <w:left w:val="nil"/>
              <w:bottom w:val="single" w:sz="4" w:space="0" w:color="auto"/>
              <w:right w:val="single" w:sz="4" w:space="0" w:color="auto"/>
            </w:tcBorders>
            <w:shd w:val="clear" w:color="000000" w:fill="FFE699"/>
            <w:vAlign w:val="center"/>
          </w:tcPr>
          <w:p w14:paraId="0D588FF9" w14:textId="77777777" w:rsidR="002965FC" w:rsidRPr="004E2356" w:rsidRDefault="00DF790F" w:rsidP="002965FC">
            <w:pPr>
              <w:jc w:val="right"/>
              <w:rPr>
                <w:rFonts w:ascii="Arial" w:hAnsi="Arial" w:cs="Arial"/>
                <w:color w:val="000000"/>
                <w:sz w:val="18"/>
                <w:szCs w:val="18"/>
              </w:rPr>
            </w:pPr>
            <w:r>
              <w:rPr>
                <w:rFonts w:ascii="Arial" w:hAnsi="Arial" w:cs="Arial"/>
                <w:color w:val="000000"/>
                <w:sz w:val="18"/>
                <w:szCs w:val="18"/>
              </w:rPr>
              <w:t>249,660</w:t>
            </w:r>
          </w:p>
        </w:tc>
      </w:tr>
      <w:tr w:rsidR="00DF790F" w:rsidRPr="007503A5" w14:paraId="295019D4" w14:textId="77777777" w:rsidTr="0045140A">
        <w:trPr>
          <w:trHeight w:val="315"/>
        </w:trPr>
        <w:tc>
          <w:tcPr>
            <w:tcW w:w="1498" w:type="dxa"/>
            <w:vMerge/>
            <w:tcBorders>
              <w:top w:val="nil"/>
              <w:left w:val="single" w:sz="4" w:space="0" w:color="auto"/>
              <w:bottom w:val="single" w:sz="4" w:space="0" w:color="auto"/>
              <w:right w:val="single" w:sz="4" w:space="0" w:color="auto"/>
            </w:tcBorders>
            <w:vAlign w:val="center"/>
            <w:hideMark/>
          </w:tcPr>
          <w:p w14:paraId="74C98D6D" w14:textId="77777777" w:rsidR="00DF790F" w:rsidRPr="004E2356" w:rsidRDefault="00DF790F" w:rsidP="00DF790F">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73438475" w14:textId="77777777" w:rsidR="00DF790F" w:rsidRPr="004E2356" w:rsidRDefault="00DF790F" w:rsidP="00DF790F">
            <w:pPr>
              <w:rPr>
                <w:rFonts w:ascii="Arial" w:hAnsi="Arial" w:cs="Arial"/>
                <w:color w:val="000000"/>
                <w:sz w:val="18"/>
                <w:szCs w:val="18"/>
              </w:rPr>
            </w:pPr>
            <w:r w:rsidRPr="004E2356">
              <w:rPr>
                <w:rFonts w:ascii="Arial" w:hAnsi="Arial" w:cs="Arial"/>
                <w:color w:val="000000"/>
                <w:sz w:val="18"/>
                <w:szCs w:val="18"/>
              </w:rPr>
              <w:t>Leche Descremada</w:t>
            </w:r>
          </w:p>
        </w:tc>
        <w:tc>
          <w:tcPr>
            <w:tcW w:w="980" w:type="dxa"/>
            <w:tcBorders>
              <w:top w:val="nil"/>
              <w:left w:val="nil"/>
              <w:bottom w:val="single" w:sz="4" w:space="0" w:color="auto"/>
              <w:right w:val="single" w:sz="4" w:space="0" w:color="auto"/>
            </w:tcBorders>
            <w:shd w:val="clear" w:color="000000" w:fill="FFE699"/>
            <w:noWrap/>
            <w:vAlign w:val="center"/>
          </w:tcPr>
          <w:p w14:paraId="003D7212"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49,932</w:t>
            </w:r>
          </w:p>
        </w:tc>
        <w:tc>
          <w:tcPr>
            <w:tcW w:w="1000" w:type="dxa"/>
            <w:tcBorders>
              <w:top w:val="nil"/>
              <w:left w:val="nil"/>
              <w:bottom w:val="single" w:sz="4" w:space="0" w:color="auto"/>
              <w:right w:val="single" w:sz="4" w:space="0" w:color="auto"/>
            </w:tcBorders>
            <w:shd w:val="clear" w:color="000000" w:fill="FFE699"/>
            <w:noWrap/>
            <w:vAlign w:val="center"/>
          </w:tcPr>
          <w:p w14:paraId="504DCFDD"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49,932</w:t>
            </w:r>
          </w:p>
        </w:tc>
        <w:tc>
          <w:tcPr>
            <w:tcW w:w="920" w:type="dxa"/>
            <w:tcBorders>
              <w:top w:val="nil"/>
              <w:left w:val="nil"/>
              <w:bottom w:val="single" w:sz="4" w:space="0" w:color="auto"/>
              <w:right w:val="single" w:sz="4" w:space="0" w:color="auto"/>
            </w:tcBorders>
            <w:shd w:val="clear" w:color="000000" w:fill="FFE699"/>
            <w:noWrap/>
            <w:vAlign w:val="center"/>
          </w:tcPr>
          <w:p w14:paraId="542C3B62"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49,932</w:t>
            </w:r>
          </w:p>
        </w:tc>
        <w:tc>
          <w:tcPr>
            <w:tcW w:w="1031" w:type="dxa"/>
            <w:tcBorders>
              <w:top w:val="nil"/>
              <w:left w:val="nil"/>
              <w:bottom w:val="single" w:sz="4" w:space="0" w:color="auto"/>
              <w:right w:val="single" w:sz="4" w:space="0" w:color="auto"/>
            </w:tcBorders>
            <w:shd w:val="clear" w:color="000000" w:fill="FFE699"/>
            <w:noWrap/>
            <w:vAlign w:val="center"/>
          </w:tcPr>
          <w:p w14:paraId="3FEF0E9F"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49,932</w:t>
            </w:r>
          </w:p>
        </w:tc>
        <w:tc>
          <w:tcPr>
            <w:tcW w:w="981" w:type="dxa"/>
            <w:tcBorders>
              <w:top w:val="nil"/>
              <w:left w:val="nil"/>
              <w:bottom w:val="single" w:sz="4" w:space="0" w:color="auto"/>
              <w:right w:val="single" w:sz="4" w:space="0" w:color="auto"/>
            </w:tcBorders>
            <w:shd w:val="clear" w:color="000000" w:fill="FFE699"/>
            <w:noWrap/>
            <w:vAlign w:val="center"/>
          </w:tcPr>
          <w:p w14:paraId="5110B271"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49,932</w:t>
            </w:r>
          </w:p>
        </w:tc>
        <w:tc>
          <w:tcPr>
            <w:tcW w:w="1200" w:type="dxa"/>
            <w:tcBorders>
              <w:top w:val="nil"/>
              <w:left w:val="nil"/>
              <w:bottom w:val="single" w:sz="4" w:space="0" w:color="auto"/>
              <w:right w:val="single" w:sz="4" w:space="0" w:color="auto"/>
            </w:tcBorders>
            <w:shd w:val="clear" w:color="000000" w:fill="FFE699"/>
            <w:vAlign w:val="center"/>
          </w:tcPr>
          <w:p w14:paraId="089A7A3D"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249,660</w:t>
            </w:r>
          </w:p>
        </w:tc>
      </w:tr>
      <w:tr w:rsidR="00DF790F" w:rsidRPr="007503A5" w14:paraId="73294B42" w14:textId="77777777" w:rsidTr="0045140A">
        <w:trPr>
          <w:trHeight w:val="315"/>
        </w:trPr>
        <w:tc>
          <w:tcPr>
            <w:tcW w:w="1498" w:type="dxa"/>
            <w:vMerge/>
            <w:tcBorders>
              <w:top w:val="nil"/>
              <w:left w:val="single" w:sz="4" w:space="0" w:color="auto"/>
              <w:bottom w:val="single" w:sz="4" w:space="0" w:color="auto"/>
              <w:right w:val="single" w:sz="4" w:space="0" w:color="auto"/>
            </w:tcBorders>
            <w:vAlign w:val="center"/>
            <w:hideMark/>
          </w:tcPr>
          <w:p w14:paraId="00FB9F2E" w14:textId="77777777" w:rsidR="00DF790F" w:rsidRPr="004E2356" w:rsidRDefault="00DF790F" w:rsidP="00DF790F">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50164DEC" w14:textId="77777777" w:rsidR="00DF790F" w:rsidRPr="004E2356" w:rsidRDefault="00DF790F" w:rsidP="00DF790F">
            <w:pPr>
              <w:rPr>
                <w:rFonts w:ascii="Arial" w:hAnsi="Arial" w:cs="Arial"/>
                <w:color w:val="000000"/>
                <w:sz w:val="18"/>
                <w:szCs w:val="18"/>
              </w:rPr>
            </w:pPr>
            <w:r w:rsidRPr="004E2356">
              <w:rPr>
                <w:rFonts w:ascii="Arial" w:hAnsi="Arial" w:cs="Arial"/>
                <w:color w:val="000000"/>
                <w:sz w:val="18"/>
                <w:szCs w:val="18"/>
              </w:rPr>
              <w:t>Cereal Integral</w:t>
            </w:r>
          </w:p>
        </w:tc>
        <w:tc>
          <w:tcPr>
            <w:tcW w:w="980" w:type="dxa"/>
            <w:tcBorders>
              <w:top w:val="nil"/>
              <w:left w:val="nil"/>
              <w:bottom w:val="single" w:sz="4" w:space="0" w:color="auto"/>
              <w:right w:val="single" w:sz="4" w:space="0" w:color="auto"/>
            </w:tcBorders>
            <w:shd w:val="clear" w:color="000000" w:fill="FFE699"/>
            <w:noWrap/>
            <w:vAlign w:val="center"/>
          </w:tcPr>
          <w:p w14:paraId="02B84901"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000" w:type="dxa"/>
            <w:tcBorders>
              <w:top w:val="nil"/>
              <w:left w:val="nil"/>
              <w:bottom w:val="single" w:sz="4" w:space="0" w:color="auto"/>
              <w:right w:val="single" w:sz="4" w:space="0" w:color="auto"/>
            </w:tcBorders>
            <w:shd w:val="clear" w:color="000000" w:fill="FFE699"/>
            <w:noWrap/>
            <w:vAlign w:val="center"/>
          </w:tcPr>
          <w:p w14:paraId="72D56A60"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920" w:type="dxa"/>
            <w:tcBorders>
              <w:top w:val="nil"/>
              <w:left w:val="nil"/>
              <w:bottom w:val="single" w:sz="4" w:space="0" w:color="auto"/>
              <w:right w:val="single" w:sz="4" w:space="0" w:color="auto"/>
            </w:tcBorders>
            <w:shd w:val="clear" w:color="000000" w:fill="FFE699"/>
            <w:noWrap/>
            <w:vAlign w:val="center"/>
          </w:tcPr>
          <w:p w14:paraId="005EDBDE"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031" w:type="dxa"/>
            <w:tcBorders>
              <w:top w:val="nil"/>
              <w:left w:val="nil"/>
              <w:bottom w:val="single" w:sz="4" w:space="0" w:color="auto"/>
              <w:right w:val="single" w:sz="4" w:space="0" w:color="auto"/>
            </w:tcBorders>
            <w:shd w:val="clear" w:color="000000" w:fill="FFE699"/>
            <w:noWrap/>
            <w:vAlign w:val="center"/>
          </w:tcPr>
          <w:p w14:paraId="522588EC"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981" w:type="dxa"/>
            <w:tcBorders>
              <w:top w:val="nil"/>
              <w:left w:val="nil"/>
              <w:bottom w:val="single" w:sz="4" w:space="0" w:color="auto"/>
              <w:right w:val="single" w:sz="4" w:space="0" w:color="auto"/>
            </w:tcBorders>
            <w:shd w:val="clear" w:color="000000" w:fill="FFE699"/>
            <w:noWrap/>
            <w:vAlign w:val="center"/>
          </w:tcPr>
          <w:p w14:paraId="0502A533"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200" w:type="dxa"/>
            <w:tcBorders>
              <w:top w:val="nil"/>
              <w:left w:val="nil"/>
              <w:bottom w:val="single" w:sz="4" w:space="0" w:color="auto"/>
              <w:right w:val="single" w:sz="4" w:space="0" w:color="auto"/>
            </w:tcBorders>
            <w:shd w:val="clear" w:color="000000" w:fill="FFE699"/>
            <w:vAlign w:val="center"/>
          </w:tcPr>
          <w:p w14:paraId="518840C3"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52,560</w:t>
            </w:r>
          </w:p>
        </w:tc>
      </w:tr>
      <w:tr w:rsidR="00DF790F" w:rsidRPr="007503A5" w14:paraId="2D6C9D7F" w14:textId="77777777" w:rsidTr="0045140A">
        <w:trPr>
          <w:trHeight w:val="540"/>
        </w:trPr>
        <w:tc>
          <w:tcPr>
            <w:tcW w:w="1498" w:type="dxa"/>
            <w:vMerge/>
            <w:tcBorders>
              <w:top w:val="nil"/>
              <w:left w:val="single" w:sz="4" w:space="0" w:color="auto"/>
              <w:bottom w:val="single" w:sz="4" w:space="0" w:color="auto"/>
              <w:right w:val="single" w:sz="4" w:space="0" w:color="auto"/>
            </w:tcBorders>
            <w:vAlign w:val="center"/>
            <w:hideMark/>
          </w:tcPr>
          <w:p w14:paraId="12391BB0" w14:textId="77777777" w:rsidR="00DF790F" w:rsidRPr="004E2356" w:rsidRDefault="00DF790F" w:rsidP="00DF790F">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33E7FA64" w14:textId="77777777" w:rsidR="00DF790F" w:rsidRPr="004E2356" w:rsidRDefault="00DF790F" w:rsidP="00DF790F">
            <w:pPr>
              <w:rPr>
                <w:rFonts w:ascii="Arial" w:hAnsi="Arial" w:cs="Arial"/>
                <w:color w:val="000000"/>
                <w:sz w:val="18"/>
                <w:szCs w:val="18"/>
              </w:rPr>
            </w:pPr>
            <w:r w:rsidRPr="004E2356">
              <w:rPr>
                <w:rFonts w:ascii="Arial" w:hAnsi="Arial" w:cs="Arial"/>
                <w:color w:val="000000"/>
                <w:sz w:val="18"/>
                <w:szCs w:val="18"/>
              </w:rPr>
              <w:t>Galleta Integral con Avena</w:t>
            </w:r>
          </w:p>
        </w:tc>
        <w:tc>
          <w:tcPr>
            <w:tcW w:w="980" w:type="dxa"/>
            <w:tcBorders>
              <w:top w:val="nil"/>
              <w:left w:val="nil"/>
              <w:bottom w:val="single" w:sz="4" w:space="0" w:color="auto"/>
              <w:right w:val="single" w:sz="4" w:space="0" w:color="auto"/>
            </w:tcBorders>
            <w:shd w:val="clear" w:color="000000" w:fill="FFE699"/>
            <w:noWrap/>
            <w:vAlign w:val="center"/>
          </w:tcPr>
          <w:p w14:paraId="657DA4CB"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000" w:type="dxa"/>
            <w:tcBorders>
              <w:top w:val="nil"/>
              <w:left w:val="nil"/>
              <w:bottom w:val="single" w:sz="4" w:space="0" w:color="auto"/>
              <w:right w:val="single" w:sz="4" w:space="0" w:color="auto"/>
            </w:tcBorders>
            <w:shd w:val="clear" w:color="000000" w:fill="FFE699"/>
            <w:noWrap/>
            <w:vAlign w:val="center"/>
          </w:tcPr>
          <w:p w14:paraId="2027F11D"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920" w:type="dxa"/>
            <w:tcBorders>
              <w:top w:val="nil"/>
              <w:left w:val="nil"/>
              <w:bottom w:val="single" w:sz="4" w:space="0" w:color="auto"/>
              <w:right w:val="single" w:sz="4" w:space="0" w:color="auto"/>
            </w:tcBorders>
            <w:shd w:val="clear" w:color="000000" w:fill="FFE699"/>
            <w:noWrap/>
            <w:vAlign w:val="center"/>
          </w:tcPr>
          <w:p w14:paraId="3759B88E"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031" w:type="dxa"/>
            <w:tcBorders>
              <w:top w:val="nil"/>
              <w:left w:val="nil"/>
              <w:bottom w:val="single" w:sz="4" w:space="0" w:color="auto"/>
              <w:right w:val="single" w:sz="4" w:space="0" w:color="auto"/>
            </w:tcBorders>
            <w:shd w:val="clear" w:color="000000" w:fill="FFE699"/>
            <w:noWrap/>
            <w:vAlign w:val="center"/>
          </w:tcPr>
          <w:p w14:paraId="080A0352"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981" w:type="dxa"/>
            <w:tcBorders>
              <w:top w:val="nil"/>
              <w:left w:val="nil"/>
              <w:bottom w:val="single" w:sz="4" w:space="0" w:color="auto"/>
              <w:right w:val="single" w:sz="4" w:space="0" w:color="auto"/>
            </w:tcBorders>
            <w:shd w:val="clear" w:color="000000" w:fill="FFE699"/>
            <w:noWrap/>
            <w:vAlign w:val="center"/>
          </w:tcPr>
          <w:p w14:paraId="032E0B34"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200" w:type="dxa"/>
            <w:tcBorders>
              <w:top w:val="nil"/>
              <w:left w:val="nil"/>
              <w:bottom w:val="single" w:sz="4" w:space="0" w:color="auto"/>
              <w:right w:val="single" w:sz="4" w:space="0" w:color="auto"/>
            </w:tcBorders>
            <w:shd w:val="clear" w:color="000000" w:fill="FFE699"/>
            <w:vAlign w:val="center"/>
          </w:tcPr>
          <w:p w14:paraId="18707607"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52,560</w:t>
            </w:r>
          </w:p>
        </w:tc>
      </w:tr>
      <w:tr w:rsidR="00DF790F" w:rsidRPr="007503A5" w14:paraId="07EF1235" w14:textId="77777777" w:rsidTr="0045140A">
        <w:trPr>
          <w:trHeight w:val="540"/>
        </w:trPr>
        <w:tc>
          <w:tcPr>
            <w:tcW w:w="1498" w:type="dxa"/>
            <w:vMerge/>
            <w:tcBorders>
              <w:top w:val="nil"/>
              <w:left w:val="single" w:sz="4" w:space="0" w:color="auto"/>
              <w:bottom w:val="single" w:sz="4" w:space="0" w:color="auto"/>
              <w:right w:val="single" w:sz="4" w:space="0" w:color="auto"/>
            </w:tcBorders>
            <w:vAlign w:val="center"/>
            <w:hideMark/>
          </w:tcPr>
          <w:p w14:paraId="3AE2EF66" w14:textId="77777777" w:rsidR="00DF790F" w:rsidRPr="004E2356" w:rsidRDefault="00DF790F" w:rsidP="00DF790F">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2F06E2DD" w14:textId="77777777" w:rsidR="00DF790F" w:rsidRPr="004E2356" w:rsidRDefault="00DF790F" w:rsidP="00DF790F">
            <w:pPr>
              <w:rPr>
                <w:rFonts w:ascii="Arial" w:hAnsi="Arial" w:cs="Arial"/>
                <w:color w:val="000000"/>
                <w:sz w:val="18"/>
                <w:szCs w:val="18"/>
              </w:rPr>
            </w:pPr>
            <w:r w:rsidRPr="004E2356">
              <w:rPr>
                <w:rFonts w:ascii="Arial" w:hAnsi="Arial" w:cs="Arial"/>
                <w:color w:val="000000"/>
                <w:sz w:val="18"/>
                <w:szCs w:val="18"/>
              </w:rPr>
              <w:t>Barra de Avena, Amaranto y Frutos Rojos</w:t>
            </w:r>
          </w:p>
        </w:tc>
        <w:tc>
          <w:tcPr>
            <w:tcW w:w="980" w:type="dxa"/>
            <w:tcBorders>
              <w:top w:val="nil"/>
              <w:left w:val="nil"/>
              <w:bottom w:val="single" w:sz="4" w:space="0" w:color="auto"/>
              <w:right w:val="single" w:sz="4" w:space="0" w:color="auto"/>
            </w:tcBorders>
            <w:shd w:val="clear" w:color="000000" w:fill="FFE699"/>
            <w:noWrap/>
            <w:vAlign w:val="center"/>
          </w:tcPr>
          <w:p w14:paraId="363A04B7"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000" w:type="dxa"/>
            <w:tcBorders>
              <w:top w:val="nil"/>
              <w:left w:val="nil"/>
              <w:bottom w:val="single" w:sz="4" w:space="0" w:color="auto"/>
              <w:right w:val="single" w:sz="4" w:space="0" w:color="auto"/>
            </w:tcBorders>
            <w:shd w:val="clear" w:color="000000" w:fill="FFE699"/>
            <w:noWrap/>
            <w:vAlign w:val="center"/>
          </w:tcPr>
          <w:p w14:paraId="6AD39E72"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920" w:type="dxa"/>
            <w:tcBorders>
              <w:top w:val="nil"/>
              <w:left w:val="nil"/>
              <w:bottom w:val="single" w:sz="4" w:space="0" w:color="auto"/>
              <w:right w:val="single" w:sz="4" w:space="0" w:color="auto"/>
            </w:tcBorders>
            <w:shd w:val="clear" w:color="000000" w:fill="FFE699"/>
            <w:noWrap/>
            <w:vAlign w:val="center"/>
          </w:tcPr>
          <w:p w14:paraId="53725D92"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031" w:type="dxa"/>
            <w:tcBorders>
              <w:top w:val="nil"/>
              <w:left w:val="nil"/>
              <w:bottom w:val="single" w:sz="4" w:space="0" w:color="auto"/>
              <w:right w:val="single" w:sz="4" w:space="0" w:color="auto"/>
            </w:tcBorders>
            <w:shd w:val="clear" w:color="000000" w:fill="FFE699"/>
            <w:noWrap/>
            <w:vAlign w:val="center"/>
          </w:tcPr>
          <w:p w14:paraId="657C8214"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981" w:type="dxa"/>
            <w:tcBorders>
              <w:top w:val="nil"/>
              <w:left w:val="nil"/>
              <w:bottom w:val="single" w:sz="4" w:space="0" w:color="auto"/>
              <w:right w:val="single" w:sz="4" w:space="0" w:color="auto"/>
            </w:tcBorders>
            <w:shd w:val="clear" w:color="000000" w:fill="FFE699"/>
            <w:noWrap/>
            <w:vAlign w:val="center"/>
          </w:tcPr>
          <w:p w14:paraId="74972383"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200" w:type="dxa"/>
            <w:tcBorders>
              <w:top w:val="nil"/>
              <w:left w:val="nil"/>
              <w:bottom w:val="single" w:sz="4" w:space="0" w:color="auto"/>
              <w:right w:val="single" w:sz="4" w:space="0" w:color="auto"/>
            </w:tcBorders>
            <w:shd w:val="clear" w:color="000000" w:fill="FFE699"/>
            <w:vAlign w:val="center"/>
          </w:tcPr>
          <w:p w14:paraId="653A4828"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52,560</w:t>
            </w:r>
          </w:p>
        </w:tc>
      </w:tr>
      <w:tr w:rsidR="00DF790F" w:rsidRPr="007503A5" w14:paraId="39CEA450" w14:textId="77777777" w:rsidTr="0045140A">
        <w:trPr>
          <w:trHeight w:val="315"/>
        </w:trPr>
        <w:tc>
          <w:tcPr>
            <w:tcW w:w="1498" w:type="dxa"/>
            <w:vMerge/>
            <w:tcBorders>
              <w:top w:val="nil"/>
              <w:left w:val="single" w:sz="4" w:space="0" w:color="auto"/>
              <w:bottom w:val="single" w:sz="4" w:space="0" w:color="auto"/>
              <w:right w:val="single" w:sz="4" w:space="0" w:color="auto"/>
            </w:tcBorders>
            <w:vAlign w:val="center"/>
            <w:hideMark/>
          </w:tcPr>
          <w:p w14:paraId="799A2F67" w14:textId="77777777" w:rsidR="00DF790F" w:rsidRPr="004E2356" w:rsidRDefault="00DF790F" w:rsidP="00DF790F">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2B196C71" w14:textId="77777777" w:rsidR="00DF790F" w:rsidRPr="004E2356" w:rsidRDefault="00DF790F" w:rsidP="00DF790F">
            <w:pPr>
              <w:rPr>
                <w:rFonts w:ascii="Arial" w:hAnsi="Arial" w:cs="Arial"/>
                <w:color w:val="000000"/>
                <w:sz w:val="18"/>
                <w:szCs w:val="18"/>
              </w:rPr>
            </w:pPr>
            <w:r w:rsidRPr="004E2356">
              <w:rPr>
                <w:rFonts w:ascii="Arial" w:hAnsi="Arial" w:cs="Arial"/>
                <w:color w:val="000000"/>
                <w:sz w:val="18"/>
                <w:szCs w:val="18"/>
              </w:rPr>
              <w:t>Cereal con Amaranto</w:t>
            </w:r>
          </w:p>
        </w:tc>
        <w:tc>
          <w:tcPr>
            <w:tcW w:w="980" w:type="dxa"/>
            <w:tcBorders>
              <w:top w:val="nil"/>
              <w:left w:val="nil"/>
              <w:bottom w:val="single" w:sz="4" w:space="0" w:color="auto"/>
              <w:right w:val="single" w:sz="4" w:space="0" w:color="auto"/>
            </w:tcBorders>
            <w:shd w:val="clear" w:color="000000" w:fill="FFE699"/>
            <w:noWrap/>
            <w:vAlign w:val="center"/>
          </w:tcPr>
          <w:p w14:paraId="096205CB"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000" w:type="dxa"/>
            <w:tcBorders>
              <w:top w:val="nil"/>
              <w:left w:val="nil"/>
              <w:bottom w:val="single" w:sz="4" w:space="0" w:color="auto"/>
              <w:right w:val="single" w:sz="4" w:space="0" w:color="auto"/>
            </w:tcBorders>
            <w:shd w:val="clear" w:color="000000" w:fill="FFE699"/>
            <w:noWrap/>
            <w:vAlign w:val="center"/>
          </w:tcPr>
          <w:p w14:paraId="1084EEF4"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920" w:type="dxa"/>
            <w:tcBorders>
              <w:top w:val="nil"/>
              <w:left w:val="nil"/>
              <w:bottom w:val="single" w:sz="4" w:space="0" w:color="auto"/>
              <w:right w:val="single" w:sz="4" w:space="0" w:color="auto"/>
            </w:tcBorders>
            <w:shd w:val="clear" w:color="000000" w:fill="FFE699"/>
            <w:noWrap/>
            <w:vAlign w:val="center"/>
          </w:tcPr>
          <w:p w14:paraId="56CFAE94"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031" w:type="dxa"/>
            <w:tcBorders>
              <w:top w:val="nil"/>
              <w:left w:val="nil"/>
              <w:bottom w:val="single" w:sz="4" w:space="0" w:color="auto"/>
              <w:right w:val="single" w:sz="4" w:space="0" w:color="auto"/>
            </w:tcBorders>
            <w:shd w:val="clear" w:color="000000" w:fill="FFE699"/>
            <w:noWrap/>
            <w:vAlign w:val="center"/>
          </w:tcPr>
          <w:p w14:paraId="7869367C"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981" w:type="dxa"/>
            <w:tcBorders>
              <w:top w:val="nil"/>
              <w:left w:val="nil"/>
              <w:bottom w:val="single" w:sz="4" w:space="0" w:color="auto"/>
              <w:right w:val="single" w:sz="4" w:space="0" w:color="auto"/>
            </w:tcBorders>
            <w:shd w:val="clear" w:color="000000" w:fill="FFE699"/>
            <w:noWrap/>
            <w:vAlign w:val="center"/>
          </w:tcPr>
          <w:p w14:paraId="775C2143"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10,512</w:t>
            </w:r>
          </w:p>
        </w:tc>
        <w:tc>
          <w:tcPr>
            <w:tcW w:w="1200" w:type="dxa"/>
            <w:tcBorders>
              <w:top w:val="nil"/>
              <w:left w:val="nil"/>
              <w:bottom w:val="single" w:sz="4" w:space="0" w:color="auto"/>
              <w:right w:val="single" w:sz="4" w:space="0" w:color="auto"/>
            </w:tcBorders>
            <w:shd w:val="clear" w:color="000000" w:fill="FFE699"/>
            <w:vAlign w:val="center"/>
          </w:tcPr>
          <w:p w14:paraId="24750F09"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52,560</w:t>
            </w:r>
          </w:p>
        </w:tc>
      </w:tr>
      <w:tr w:rsidR="00DF790F" w:rsidRPr="007503A5" w14:paraId="323EE4F0" w14:textId="77777777" w:rsidTr="0045140A">
        <w:trPr>
          <w:trHeight w:val="540"/>
        </w:trPr>
        <w:tc>
          <w:tcPr>
            <w:tcW w:w="1498" w:type="dxa"/>
            <w:vMerge/>
            <w:tcBorders>
              <w:top w:val="nil"/>
              <w:left w:val="single" w:sz="4" w:space="0" w:color="auto"/>
              <w:bottom w:val="single" w:sz="4" w:space="0" w:color="auto"/>
              <w:right w:val="single" w:sz="4" w:space="0" w:color="auto"/>
            </w:tcBorders>
            <w:vAlign w:val="center"/>
            <w:hideMark/>
          </w:tcPr>
          <w:p w14:paraId="478254F3" w14:textId="77777777" w:rsidR="00DF790F" w:rsidRPr="004E2356" w:rsidRDefault="00DF790F" w:rsidP="00DF790F">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6E01B77B" w14:textId="77777777" w:rsidR="00DF790F" w:rsidRPr="004E2356" w:rsidRDefault="00DF790F" w:rsidP="00DF790F">
            <w:pPr>
              <w:rPr>
                <w:rFonts w:ascii="Arial" w:hAnsi="Arial" w:cs="Arial"/>
                <w:color w:val="000000"/>
                <w:sz w:val="18"/>
                <w:szCs w:val="18"/>
              </w:rPr>
            </w:pPr>
            <w:r w:rsidRPr="004E2356">
              <w:rPr>
                <w:rFonts w:ascii="Arial" w:hAnsi="Arial" w:cs="Arial"/>
                <w:color w:val="000000"/>
                <w:sz w:val="18"/>
                <w:szCs w:val="18"/>
              </w:rPr>
              <w:t>Granola Fortificada con Frutos Rojos</w:t>
            </w:r>
          </w:p>
        </w:tc>
        <w:tc>
          <w:tcPr>
            <w:tcW w:w="980" w:type="dxa"/>
            <w:tcBorders>
              <w:top w:val="nil"/>
              <w:left w:val="nil"/>
              <w:bottom w:val="single" w:sz="4" w:space="0" w:color="auto"/>
              <w:right w:val="single" w:sz="4" w:space="0" w:color="auto"/>
            </w:tcBorders>
            <w:shd w:val="clear" w:color="000000" w:fill="FFE699"/>
            <w:noWrap/>
            <w:vAlign w:val="center"/>
          </w:tcPr>
          <w:p w14:paraId="52E8D548"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7,884</w:t>
            </w:r>
          </w:p>
        </w:tc>
        <w:tc>
          <w:tcPr>
            <w:tcW w:w="1000" w:type="dxa"/>
            <w:tcBorders>
              <w:top w:val="nil"/>
              <w:left w:val="nil"/>
              <w:bottom w:val="single" w:sz="4" w:space="0" w:color="auto"/>
              <w:right w:val="single" w:sz="4" w:space="0" w:color="auto"/>
            </w:tcBorders>
            <w:shd w:val="clear" w:color="000000" w:fill="FFE699"/>
            <w:noWrap/>
            <w:vAlign w:val="center"/>
          </w:tcPr>
          <w:p w14:paraId="494AFEB3"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7,884</w:t>
            </w:r>
          </w:p>
        </w:tc>
        <w:tc>
          <w:tcPr>
            <w:tcW w:w="920" w:type="dxa"/>
            <w:tcBorders>
              <w:top w:val="nil"/>
              <w:left w:val="nil"/>
              <w:bottom w:val="single" w:sz="4" w:space="0" w:color="auto"/>
              <w:right w:val="single" w:sz="4" w:space="0" w:color="auto"/>
            </w:tcBorders>
            <w:shd w:val="clear" w:color="000000" w:fill="FFE699"/>
            <w:noWrap/>
            <w:vAlign w:val="center"/>
          </w:tcPr>
          <w:p w14:paraId="5D1A072C"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7,884</w:t>
            </w:r>
          </w:p>
        </w:tc>
        <w:tc>
          <w:tcPr>
            <w:tcW w:w="1031" w:type="dxa"/>
            <w:tcBorders>
              <w:top w:val="nil"/>
              <w:left w:val="nil"/>
              <w:bottom w:val="single" w:sz="4" w:space="0" w:color="auto"/>
              <w:right w:val="single" w:sz="4" w:space="0" w:color="auto"/>
            </w:tcBorders>
            <w:shd w:val="clear" w:color="000000" w:fill="FFE699"/>
            <w:noWrap/>
            <w:vAlign w:val="center"/>
          </w:tcPr>
          <w:p w14:paraId="4A91FD46"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7,884</w:t>
            </w:r>
          </w:p>
        </w:tc>
        <w:tc>
          <w:tcPr>
            <w:tcW w:w="981" w:type="dxa"/>
            <w:tcBorders>
              <w:top w:val="nil"/>
              <w:left w:val="nil"/>
              <w:bottom w:val="single" w:sz="4" w:space="0" w:color="auto"/>
              <w:right w:val="single" w:sz="4" w:space="0" w:color="auto"/>
            </w:tcBorders>
            <w:shd w:val="clear" w:color="000000" w:fill="FFE699"/>
            <w:noWrap/>
            <w:vAlign w:val="center"/>
          </w:tcPr>
          <w:p w14:paraId="5DAE3B8C"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7,884</w:t>
            </w:r>
          </w:p>
        </w:tc>
        <w:tc>
          <w:tcPr>
            <w:tcW w:w="1200" w:type="dxa"/>
            <w:tcBorders>
              <w:top w:val="nil"/>
              <w:left w:val="nil"/>
              <w:bottom w:val="single" w:sz="4" w:space="0" w:color="auto"/>
              <w:right w:val="single" w:sz="4" w:space="0" w:color="auto"/>
            </w:tcBorders>
            <w:shd w:val="clear" w:color="000000" w:fill="FFE699"/>
            <w:vAlign w:val="center"/>
          </w:tcPr>
          <w:p w14:paraId="002F50E4" w14:textId="77777777" w:rsidR="00DF790F" w:rsidRPr="004E2356" w:rsidRDefault="00DF790F" w:rsidP="00DF790F">
            <w:pPr>
              <w:jc w:val="right"/>
              <w:rPr>
                <w:rFonts w:ascii="Arial" w:hAnsi="Arial" w:cs="Arial"/>
                <w:color w:val="000000"/>
                <w:sz w:val="18"/>
                <w:szCs w:val="18"/>
              </w:rPr>
            </w:pPr>
            <w:r>
              <w:rPr>
                <w:rFonts w:ascii="Arial" w:hAnsi="Arial" w:cs="Arial"/>
                <w:color w:val="000000"/>
                <w:sz w:val="18"/>
                <w:szCs w:val="18"/>
              </w:rPr>
              <w:t>39,420</w:t>
            </w:r>
          </w:p>
        </w:tc>
      </w:tr>
      <w:tr w:rsidR="00DF790F" w:rsidRPr="007503A5" w14:paraId="1D6E5D18" w14:textId="77777777" w:rsidTr="0045140A">
        <w:trPr>
          <w:trHeight w:val="540"/>
        </w:trPr>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14:paraId="31E1A82D" w14:textId="77777777" w:rsidR="00DF790F" w:rsidRPr="004E2356" w:rsidRDefault="00DF790F" w:rsidP="00DF790F">
            <w:pPr>
              <w:jc w:val="center"/>
              <w:rPr>
                <w:rFonts w:ascii="Arial" w:hAnsi="Arial" w:cs="Arial"/>
                <w:color w:val="000000"/>
                <w:sz w:val="18"/>
                <w:szCs w:val="18"/>
              </w:rPr>
            </w:pPr>
            <w:r w:rsidRPr="004E2356">
              <w:rPr>
                <w:rFonts w:ascii="Arial" w:hAnsi="Arial" w:cs="Arial"/>
                <w:color w:val="000000"/>
                <w:sz w:val="18"/>
                <w:szCs w:val="18"/>
              </w:rPr>
              <w:t>Los Cabos, Cabo San Lucas. (DIF Delegacional)</w:t>
            </w:r>
          </w:p>
        </w:tc>
        <w:tc>
          <w:tcPr>
            <w:tcW w:w="2050" w:type="dxa"/>
            <w:tcBorders>
              <w:top w:val="nil"/>
              <w:left w:val="nil"/>
              <w:bottom w:val="single" w:sz="4" w:space="0" w:color="auto"/>
              <w:right w:val="single" w:sz="4" w:space="0" w:color="auto"/>
            </w:tcBorders>
            <w:shd w:val="clear" w:color="auto" w:fill="auto"/>
            <w:vAlign w:val="center"/>
            <w:hideMark/>
          </w:tcPr>
          <w:p w14:paraId="38FD982C" w14:textId="77777777" w:rsidR="00DF790F" w:rsidRPr="004E2356" w:rsidRDefault="00DF790F" w:rsidP="00DF790F">
            <w:pPr>
              <w:rPr>
                <w:rFonts w:ascii="Arial" w:hAnsi="Arial" w:cs="Arial"/>
                <w:color w:val="000000"/>
                <w:sz w:val="18"/>
                <w:szCs w:val="18"/>
              </w:rPr>
            </w:pPr>
            <w:r w:rsidRPr="004E2356">
              <w:rPr>
                <w:rFonts w:ascii="Arial" w:hAnsi="Arial" w:cs="Arial"/>
                <w:color w:val="000000"/>
                <w:sz w:val="18"/>
                <w:szCs w:val="18"/>
              </w:rPr>
              <w:t>Mezcla de Uva Pasa, Arándanos y Cacahuate</w:t>
            </w:r>
          </w:p>
        </w:tc>
        <w:tc>
          <w:tcPr>
            <w:tcW w:w="980" w:type="dxa"/>
            <w:tcBorders>
              <w:top w:val="nil"/>
              <w:left w:val="nil"/>
              <w:bottom w:val="single" w:sz="4" w:space="0" w:color="auto"/>
              <w:right w:val="single" w:sz="4" w:space="0" w:color="auto"/>
            </w:tcBorders>
            <w:shd w:val="clear" w:color="auto" w:fill="auto"/>
            <w:noWrap/>
            <w:vAlign w:val="center"/>
          </w:tcPr>
          <w:p w14:paraId="73C390F2" w14:textId="77777777" w:rsidR="00DF790F" w:rsidRPr="004E2356" w:rsidRDefault="00D549BE" w:rsidP="00DF790F">
            <w:pPr>
              <w:jc w:val="right"/>
              <w:rPr>
                <w:rFonts w:ascii="Arial" w:hAnsi="Arial" w:cs="Arial"/>
                <w:color w:val="000000"/>
                <w:sz w:val="18"/>
                <w:szCs w:val="18"/>
              </w:rPr>
            </w:pPr>
            <w:r>
              <w:rPr>
                <w:rFonts w:ascii="Arial" w:hAnsi="Arial" w:cs="Arial"/>
                <w:color w:val="000000"/>
                <w:sz w:val="18"/>
                <w:szCs w:val="18"/>
              </w:rPr>
              <w:t>60,192</w:t>
            </w:r>
          </w:p>
        </w:tc>
        <w:tc>
          <w:tcPr>
            <w:tcW w:w="1000" w:type="dxa"/>
            <w:tcBorders>
              <w:top w:val="nil"/>
              <w:left w:val="nil"/>
              <w:bottom w:val="single" w:sz="4" w:space="0" w:color="auto"/>
              <w:right w:val="single" w:sz="4" w:space="0" w:color="auto"/>
            </w:tcBorders>
            <w:shd w:val="clear" w:color="auto" w:fill="auto"/>
            <w:noWrap/>
            <w:vAlign w:val="center"/>
          </w:tcPr>
          <w:p w14:paraId="309C8043" w14:textId="77777777" w:rsidR="00DF790F" w:rsidRPr="004E2356" w:rsidRDefault="00D549BE" w:rsidP="00DF790F">
            <w:pPr>
              <w:jc w:val="right"/>
              <w:rPr>
                <w:rFonts w:ascii="Arial" w:hAnsi="Arial" w:cs="Arial"/>
                <w:color w:val="000000"/>
                <w:sz w:val="18"/>
                <w:szCs w:val="18"/>
              </w:rPr>
            </w:pPr>
            <w:r>
              <w:rPr>
                <w:rFonts w:ascii="Arial" w:hAnsi="Arial" w:cs="Arial"/>
                <w:color w:val="000000"/>
                <w:sz w:val="18"/>
                <w:szCs w:val="18"/>
              </w:rPr>
              <w:t>60,192</w:t>
            </w:r>
          </w:p>
        </w:tc>
        <w:tc>
          <w:tcPr>
            <w:tcW w:w="920" w:type="dxa"/>
            <w:tcBorders>
              <w:top w:val="nil"/>
              <w:left w:val="nil"/>
              <w:bottom w:val="single" w:sz="4" w:space="0" w:color="auto"/>
              <w:right w:val="single" w:sz="4" w:space="0" w:color="auto"/>
            </w:tcBorders>
            <w:shd w:val="clear" w:color="auto" w:fill="auto"/>
            <w:noWrap/>
            <w:vAlign w:val="center"/>
          </w:tcPr>
          <w:p w14:paraId="7EF156FD" w14:textId="77777777" w:rsidR="00DF790F" w:rsidRPr="004E2356" w:rsidRDefault="00D549BE" w:rsidP="00DF790F">
            <w:pPr>
              <w:jc w:val="right"/>
              <w:rPr>
                <w:rFonts w:ascii="Arial" w:hAnsi="Arial" w:cs="Arial"/>
                <w:color w:val="000000"/>
                <w:sz w:val="18"/>
                <w:szCs w:val="18"/>
              </w:rPr>
            </w:pPr>
            <w:r>
              <w:rPr>
                <w:rFonts w:ascii="Arial" w:hAnsi="Arial" w:cs="Arial"/>
                <w:color w:val="000000"/>
                <w:sz w:val="18"/>
                <w:szCs w:val="18"/>
              </w:rPr>
              <w:t>60,192</w:t>
            </w:r>
          </w:p>
        </w:tc>
        <w:tc>
          <w:tcPr>
            <w:tcW w:w="1031" w:type="dxa"/>
            <w:tcBorders>
              <w:top w:val="nil"/>
              <w:left w:val="nil"/>
              <w:bottom w:val="single" w:sz="4" w:space="0" w:color="auto"/>
              <w:right w:val="single" w:sz="4" w:space="0" w:color="auto"/>
            </w:tcBorders>
            <w:shd w:val="clear" w:color="auto" w:fill="auto"/>
            <w:noWrap/>
            <w:vAlign w:val="center"/>
          </w:tcPr>
          <w:p w14:paraId="0BA32126" w14:textId="77777777" w:rsidR="00DF790F" w:rsidRPr="004E2356" w:rsidRDefault="00D549BE" w:rsidP="00DF790F">
            <w:pPr>
              <w:jc w:val="right"/>
              <w:rPr>
                <w:rFonts w:ascii="Arial" w:hAnsi="Arial" w:cs="Arial"/>
                <w:color w:val="000000"/>
                <w:sz w:val="18"/>
                <w:szCs w:val="18"/>
              </w:rPr>
            </w:pPr>
            <w:r>
              <w:rPr>
                <w:rFonts w:ascii="Arial" w:hAnsi="Arial" w:cs="Arial"/>
                <w:color w:val="000000"/>
                <w:sz w:val="18"/>
                <w:szCs w:val="18"/>
              </w:rPr>
              <w:t>60,192</w:t>
            </w:r>
          </w:p>
        </w:tc>
        <w:tc>
          <w:tcPr>
            <w:tcW w:w="981" w:type="dxa"/>
            <w:tcBorders>
              <w:top w:val="nil"/>
              <w:left w:val="nil"/>
              <w:bottom w:val="single" w:sz="4" w:space="0" w:color="auto"/>
              <w:right w:val="single" w:sz="4" w:space="0" w:color="auto"/>
            </w:tcBorders>
            <w:shd w:val="clear" w:color="auto" w:fill="auto"/>
            <w:noWrap/>
            <w:vAlign w:val="center"/>
          </w:tcPr>
          <w:p w14:paraId="0C3B5E63" w14:textId="77777777" w:rsidR="00DF790F" w:rsidRPr="004E2356" w:rsidRDefault="00D549BE" w:rsidP="00DF790F">
            <w:pPr>
              <w:jc w:val="right"/>
              <w:rPr>
                <w:rFonts w:ascii="Arial" w:hAnsi="Arial" w:cs="Arial"/>
                <w:color w:val="000000"/>
                <w:sz w:val="18"/>
                <w:szCs w:val="18"/>
              </w:rPr>
            </w:pPr>
            <w:r>
              <w:rPr>
                <w:rFonts w:ascii="Arial" w:hAnsi="Arial" w:cs="Arial"/>
                <w:color w:val="000000"/>
                <w:sz w:val="18"/>
                <w:szCs w:val="18"/>
              </w:rPr>
              <w:t>60,192</w:t>
            </w:r>
          </w:p>
        </w:tc>
        <w:tc>
          <w:tcPr>
            <w:tcW w:w="1200" w:type="dxa"/>
            <w:tcBorders>
              <w:top w:val="nil"/>
              <w:left w:val="nil"/>
              <w:bottom w:val="single" w:sz="4" w:space="0" w:color="auto"/>
              <w:right w:val="single" w:sz="4" w:space="0" w:color="auto"/>
            </w:tcBorders>
            <w:shd w:val="clear" w:color="auto" w:fill="auto"/>
            <w:vAlign w:val="center"/>
          </w:tcPr>
          <w:p w14:paraId="5CA0BC8D" w14:textId="77777777" w:rsidR="00DF790F" w:rsidRPr="004E2356" w:rsidRDefault="00D549BE" w:rsidP="00DF790F">
            <w:pPr>
              <w:jc w:val="right"/>
              <w:rPr>
                <w:rFonts w:ascii="Arial" w:hAnsi="Arial" w:cs="Arial"/>
                <w:color w:val="000000"/>
                <w:sz w:val="18"/>
                <w:szCs w:val="18"/>
              </w:rPr>
            </w:pPr>
            <w:r>
              <w:rPr>
                <w:rFonts w:ascii="Arial" w:hAnsi="Arial" w:cs="Arial"/>
                <w:color w:val="000000"/>
                <w:sz w:val="18"/>
                <w:szCs w:val="18"/>
              </w:rPr>
              <w:t>300,960</w:t>
            </w:r>
          </w:p>
        </w:tc>
      </w:tr>
      <w:tr w:rsidR="00D549BE" w:rsidRPr="007503A5" w14:paraId="1F455B43" w14:textId="77777777" w:rsidTr="0045140A">
        <w:trPr>
          <w:trHeight w:val="315"/>
        </w:trPr>
        <w:tc>
          <w:tcPr>
            <w:tcW w:w="1498" w:type="dxa"/>
            <w:vMerge/>
            <w:tcBorders>
              <w:top w:val="nil"/>
              <w:left w:val="single" w:sz="4" w:space="0" w:color="auto"/>
              <w:bottom w:val="single" w:sz="4" w:space="0" w:color="auto"/>
              <w:right w:val="single" w:sz="4" w:space="0" w:color="auto"/>
            </w:tcBorders>
            <w:vAlign w:val="center"/>
            <w:hideMark/>
          </w:tcPr>
          <w:p w14:paraId="2DF61C77" w14:textId="77777777" w:rsidR="00D549BE" w:rsidRPr="004E2356" w:rsidRDefault="00D549BE" w:rsidP="00D549BE">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55AEC44A" w14:textId="77777777" w:rsidR="00D549BE" w:rsidRPr="004E2356" w:rsidRDefault="00D549BE" w:rsidP="00D549BE">
            <w:pPr>
              <w:rPr>
                <w:rFonts w:ascii="Arial" w:hAnsi="Arial" w:cs="Arial"/>
                <w:color w:val="000000"/>
                <w:sz w:val="18"/>
                <w:szCs w:val="18"/>
              </w:rPr>
            </w:pPr>
            <w:r w:rsidRPr="004E2356">
              <w:rPr>
                <w:rFonts w:ascii="Arial" w:hAnsi="Arial" w:cs="Arial"/>
                <w:color w:val="000000"/>
                <w:sz w:val="18"/>
                <w:szCs w:val="18"/>
              </w:rPr>
              <w:t>Leche Descremada</w:t>
            </w:r>
          </w:p>
        </w:tc>
        <w:tc>
          <w:tcPr>
            <w:tcW w:w="980" w:type="dxa"/>
            <w:tcBorders>
              <w:top w:val="nil"/>
              <w:left w:val="nil"/>
              <w:bottom w:val="single" w:sz="4" w:space="0" w:color="auto"/>
              <w:right w:val="single" w:sz="4" w:space="0" w:color="auto"/>
            </w:tcBorders>
            <w:shd w:val="clear" w:color="auto" w:fill="auto"/>
            <w:noWrap/>
            <w:vAlign w:val="center"/>
          </w:tcPr>
          <w:p w14:paraId="2CAD3A87"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60,192</w:t>
            </w:r>
          </w:p>
        </w:tc>
        <w:tc>
          <w:tcPr>
            <w:tcW w:w="1000" w:type="dxa"/>
            <w:tcBorders>
              <w:top w:val="nil"/>
              <w:left w:val="nil"/>
              <w:bottom w:val="single" w:sz="4" w:space="0" w:color="auto"/>
              <w:right w:val="single" w:sz="4" w:space="0" w:color="auto"/>
            </w:tcBorders>
            <w:shd w:val="clear" w:color="auto" w:fill="auto"/>
            <w:noWrap/>
            <w:vAlign w:val="center"/>
          </w:tcPr>
          <w:p w14:paraId="0CAB1940"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60,192</w:t>
            </w:r>
          </w:p>
        </w:tc>
        <w:tc>
          <w:tcPr>
            <w:tcW w:w="920" w:type="dxa"/>
            <w:tcBorders>
              <w:top w:val="nil"/>
              <w:left w:val="nil"/>
              <w:bottom w:val="single" w:sz="4" w:space="0" w:color="auto"/>
              <w:right w:val="single" w:sz="4" w:space="0" w:color="auto"/>
            </w:tcBorders>
            <w:shd w:val="clear" w:color="auto" w:fill="auto"/>
            <w:noWrap/>
            <w:vAlign w:val="center"/>
          </w:tcPr>
          <w:p w14:paraId="1AF45550"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60,192</w:t>
            </w:r>
          </w:p>
        </w:tc>
        <w:tc>
          <w:tcPr>
            <w:tcW w:w="1031" w:type="dxa"/>
            <w:tcBorders>
              <w:top w:val="nil"/>
              <w:left w:val="nil"/>
              <w:bottom w:val="single" w:sz="4" w:space="0" w:color="auto"/>
              <w:right w:val="single" w:sz="4" w:space="0" w:color="auto"/>
            </w:tcBorders>
            <w:shd w:val="clear" w:color="auto" w:fill="auto"/>
            <w:noWrap/>
            <w:vAlign w:val="center"/>
          </w:tcPr>
          <w:p w14:paraId="2A79A638"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60,192</w:t>
            </w:r>
          </w:p>
        </w:tc>
        <w:tc>
          <w:tcPr>
            <w:tcW w:w="981" w:type="dxa"/>
            <w:tcBorders>
              <w:top w:val="nil"/>
              <w:left w:val="nil"/>
              <w:bottom w:val="single" w:sz="4" w:space="0" w:color="auto"/>
              <w:right w:val="single" w:sz="4" w:space="0" w:color="auto"/>
            </w:tcBorders>
            <w:shd w:val="clear" w:color="auto" w:fill="auto"/>
            <w:noWrap/>
            <w:vAlign w:val="center"/>
          </w:tcPr>
          <w:p w14:paraId="17EA891D"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60,192</w:t>
            </w:r>
          </w:p>
        </w:tc>
        <w:tc>
          <w:tcPr>
            <w:tcW w:w="1200" w:type="dxa"/>
            <w:tcBorders>
              <w:top w:val="nil"/>
              <w:left w:val="nil"/>
              <w:bottom w:val="single" w:sz="4" w:space="0" w:color="auto"/>
              <w:right w:val="single" w:sz="4" w:space="0" w:color="auto"/>
            </w:tcBorders>
            <w:shd w:val="clear" w:color="auto" w:fill="auto"/>
            <w:vAlign w:val="center"/>
          </w:tcPr>
          <w:p w14:paraId="1B9ADE0D"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300,960</w:t>
            </w:r>
          </w:p>
        </w:tc>
      </w:tr>
      <w:tr w:rsidR="00D549BE" w:rsidRPr="007503A5" w14:paraId="4F9DA00B" w14:textId="77777777" w:rsidTr="0045140A">
        <w:trPr>
          <w:trHeight w:val="315"/>
        </w:trPr>
        <w:tc>
          <w:tcPr>
            <w:tcW w:w="1498" w:type="dxa"/>
            <w:vMerge/>
            <w:tcBorders>
              <w:top w:val="nil"/>
              <w:left w:val="single" w:sz="4" w:space="0" w:color="auto"/>
              <w:bottom w:val="single" w:sz="4" w:space="0" w:color="auto"/>
              <w:right w:val="single" w:sz="4" w:space="0" w:color="auto"/>
            </w:tcBorders>
            <w:vAlign w:val="center"/>
            <w:hideMark/>
          </w:tcPr>
          <w:p w14:paraId="42CAD834" w14:textId="77777777" w:rsidR="00D549BE" w:rsidRPr="004E2356" w:rsidRDefault="00D549BE" w:rsidP="00D549BE">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7AD52BF0" w14:textId="77777777" w:rsidR="00D549BE" w:rsidRPr="004E2356" w:rsidRDefault="00D549BE" w:rsidP="00D549BE">
            <w:pPr>
              <w:rPr>
                <w:rFonts w:ascii="Arial" w:hAnsi="Arial" w:cs="Arial"/>
                <w:color w:val="000000"/>
                <w:sz w:val="18"/>
                <w:szCs w:val="18"/>
              </w:rPr>
            </w:pPr>
            <w:r w:rsidRPr="004E2356">
              <w:rPr>
                <w:rFonts w:ascii="Arial" w:hAnsi="Arial" w:cs="Arial"/>
                <w:color w:val="000000"/>
                <w:sz w:val="18"/>
                <w:szCs w:val="18"/>
              </w:rPr>
              <w:t>Cereal Integral</w:t>
            </w:r>
          </w:p>
        </w:tc>
        <w:tc>
          <w:tcPr>
            <w:tcW w:w="980" w:type="dxa"/>
            <w:tcBorders>
              <w:top w:val="nil"/>
              <w:left w:val="nil"/>
              <w:bottom w:val="single" w:sz="4" w:space="0" w:color="auto"/>
              <w:right w:val="single" w:sz="4" w:space="0" w:color="auto"/>
            </w:tcBorders>
            <w:shd w:val="clear" w:color="auto" w:fill="auto"/>
            <w:noWrap/>
            <w:vAlign w:val="center"/>
          </w:tcPr>
          <w:p w14:paraId="5F03895A"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000" w:type="dxa"/>
            <w:tcBorders>
              <w:top w:val="nil"/>
              <w:left w:val="nil"/>
              <w:bottom w:val="single" w:sz="4" w:space="0" w:color="auto"/>
              <w:right w:val="single" w:sz="4" w:space="0" w:color="auto"/>
            </w:tcBorders>
            <w:shd w:val="clear" w:color="auto" w:fill="auto"/>
            <w:noWrap/>
            <w:vAlign w:val="center"/>
          </w:tcPr>
          <w:p w14:paraId="25B92294"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920" w:type="dxa"/>
            <w:tcBorders>
              <w:top w:val="nil"/>
              <w:left w:val="nil"/>
              <w:bottom w:val="single" w:sz="4" w:space="0" w:color="auto"/>
              <w:right w:val="single" w:sz="4" w:space="0" w:color="auto"/>
            </w:tcBorders>
            <w:shd w:val="clear" w:color="auto" w:fill="auto"/>
            <w:noWrap/>
            <w:vAlign w:val="center"/>
          </w:tcPr>
          <w:p w14:paraId="4A705C49"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031" w:type="dxa"/>
            <w:tcBorders>
              <w:top w:val="nil"/>
              <w:left w:val="nil"/>
              <w:bottom w:val="single" w:sz="4" w:space="0" w:color="auto"/>
              <w:right w:val="single" w:sz="4" w:space="0" w:color="auto"/>
            </w:tcBorders>
            <w:shd w:val="clear" w:color="auto" w:fill="auto"/>
            <w:noWrap/>
            <w:vAlign w:val="center"/>
          </w:tcPr>
          <w:p w14:paraId="53913229"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981" w:type="dxa"/>
            <w:tcBorders>
              <w:top w:val="nil"/>
              <w:left w:val="nil"/>
              <w:bottom w:val="single" w:sz="4" w:space="0" w:color="auto"/>
              <w:right w:val="single" w:sz="4" w:space="0" w:color="auto"/>
            </w:tcBorders>
            <w:shd w:val="clear" w:color="auto" w:fill="auto"/>
            <w:noWrap/>
            <w:vAlign w:val="center"/>
          </w:tcPr>
          <w:p w14:paraId="043E4057"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200" w:type="dxa"/>
            <w:tcBorders>
              <w:top w:val="nil"/>
              <w:left w:val="nil"/>
              <w:bottom w:val="single" w:sz="4" w:space="0" w:color="auto"/>
              <w:right w:val="single" w:sz="4" w:space="0" w:color="auto"/>
            </w:tcBorders>
            <w:shd w:val="clear" w:color="auto" w:fill="auto"/>
            <w:vAlign w:val="center"/>
          </w:tcPr>
          <w:p w14:paraId="6336FD3B"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63,360</w:t>
            </w:r>
          </w:p>
        </w:tc>
      </w:tr>
      <w:tr w:rsidR="00D549BE" w:rsidRPr="007503A5" w14:paraId="1826E4F2" w14:textId="77777777" w:rsidTr="0045140A">
        <w:trPr>
          <w:trHeight w:val="540"/>
        </w:trPr>
        <w:tc>
          <w:tcPr>
            <w:tcW w:w="1498" w:type="dxa"/>
            <w:vMerge/>
            <w:tcBorders>
              <w:top w:val="nil"/>
              <w:left w:val="single" w:sz="4" w:space="0" w:color="auto"/>
              <w:bottom w:val="single" w:sz="4" w:space="0" w:color="auto"/>
              <w:right w:val="single" w:sz="4" w:space="0" w:color="auto"/>
            </w:tcBorders>
            <w:vAlign w:val="center"/>
            <w:hideMark/>
          </w:tcPr>
          <w:p w14:paraId="6D119724" w14:textId="77777777" w:rsidR="00D549BE" w:rsidRPr="004E2356" w:rsidRDefault="00D549BE" w:rsidP="00D549BE">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56E0356A" w14:textId="77777777" w:rsidR="00D549BE" w:rsidRPr="004E2356" w:rsidRDefault="00D549BE" w:rsidP="00D549BE">
            <w:pPr>
              <w:rPr>
                <w:rFonts w:ascii="Arial" w:hAnsi="Arial" w:cs="Arial"/>
                <w:color w:val="000000"/>
                <w:sz w:val="18"/>
                <w:szCs w:val="18"/>
              </w:rPr>
            </w:pPr>
            <w:r w:rsidRPr="004E2356">
              <w:rPr>
                <w:rFonts w:ascii="Arial" w:hAnsi="Arial" w:cs="Arial"/>
                <w:color w:val="000000"/>
                <w:sz w:val="18"/>
                <w:szCs w:val="18"/>
              </w:rPr>
              <w:t>Galleta Integral con Avena</w:t>
            </w:r>
          </w:p>
        </w:tc>
        <w:tc>
          <w:tcPr>
            <w:tcW w:w="980" w:type="dxa"/>
            <w:tcBorders>
              <w:top w:val="nil"/>
              <w:left w:val="nil"/>
              <w:bottom w:val="single" w:sz="4" w:space="0" w:color="auto"/>
              <w:right w:val="single" w:sz="4" w:space="0" w:color="auto"/>
            </w:tcBorders>
            <w:shd w:val="clear" w:color="auto" w:fill="auto"/>
            <w:noWrap/>
            <w:vAlign w:val="center"/>
          </w:tcPr>
          <w:p w14:paraId="726E0EBA"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000" w:type="dxa"/>
            <w:tcBorders>
              <w:top w:val="nil"/>
              <w:left w:val="nil"/>
              <w:bottom w:val="single" w:sz="4" w:space="0" w:color="auto"/>
              <w:right w:val="single" w:sz="4" w:space="0" w:color="auto"/>
            </w:tcBorders>
            <w:shd w:val="clear" w:color="auto" w:fill="auto"/>
            <w:noWrap/>
            <w:vAlign w:val="center"/>
          </w:tcPr>
          <w:p w14:paraId="0337F301"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920" w:type="dxa"/>
            <w:tcBorders>
              <w:top w:val="nil"/>
              <w:left w:val="nil"/>
              <w:bottom w:val="single" w:sz="4" w:space="0" w:color="auto"/>
              <w:right w:val="single" w:sz="4" w:space="0" w:color="auto"/>
            </w:tcBorders>
            <w:shd w:val="clear" w:color="auto" w:fill="auto"/>
            <w:noWrap/>
            <w:vAlign w:val="center"/>
          </w:tcPr>
          <w:p w14:paraId="1472238A"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031" w:type="dxa"/>
            <w:tcBorders>
              <w:top w:val="nil"/>
              <w:left w:val="nil"/>
              <w:bottom w:val="single" w:sz="4" w:space="0" w:color="auto"/>
              <w:right w:val="single" w:sz="4" w:space="0" w:color="auto"/>
            </w:tcBorders>
            <w:shd w:val="clear" w:color="auto" w:fill="auto"/>
            <w:noWrap/>
            <w:vAlign w:val="center"/>
          </w:tcPr>
          <w:p w14:paraId="79CA251F"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981" w:type="dxa"/>
            <w:tcBorders>
              <w:top w:val="nil"/>
              <w:left w:val="nil"/>
              <w:bottom w:val="single" w:sz="4" w:space="0" w:color="auto"/>
              <w:right w:val="single" w:sz="4" w:space="0" w:color="auto"/>
            </w:tcBorders>
            <w:shd w:val="clear" w:color="auto" w:fill="auto"/>
            <w:noWrap/>
            <w:vAlign w:val="center"/>
          </w:tcPr>
          <w:p w14:paraId="5AFF0BBF"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200" w:type="dxa"/>
            <w:tcBorders>
              <w:top w:val="nil"/>
              <w:left w:val="nil"/>
              <w:bottom w:val="single" w:sz="4" w:space="0" w:color="auto"/>
              <w:right w:val="single" w:sz="4" w:space="0" w:color="auto"/>
            </w:tcBorders>
            <w:shd w:val="clear" w:color="auto" w:fill="auto"/>
            <w:vAlign w:val="center"/>
          </w:tcPr>
          <w:p w14:paraId="05729766"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63,360</w:t>
            </w:r>
          </w:p>
        </w:tc>
      </w:tr>
      <w:tr w:rsidR="00D549BE" w:rsidRPr="007503A5" w14:paraId="59DAD9CA" w14:textId="77777777" w:rsidTr="0045140A">
        <w:trPr>
          <w:trHeight w:val="540"/>
        </w:trPr>
        <w:tc>
          <w:tcPr>
            <w:tcW w:w="1498" w:type="dxa"/>
            <w:vMerge/>
            <w:tcBorders>
              <w:top w:val="nil"/>
              <w:left w:val="single" w:sz="4" w:space="0" w:color="auto"/>
              <w:bottom w:val="single" w:sz="4" w:space="0" w:color="auto"/>
              <w:right w:val="single" w:sz="4" w:space="0" w:color="auto"/>
            </w:tcBorders>
            <w:vAlign w:val="center"/>
            <w:hideMark/>
          </w:tcPr>
          <w:p w14:paraId="2729D6EE" w14:textId="77777777" w:rsidR="00D549BE" w:rsidRPr="004E2356" w:rsidRDefault="00D549BE" w:rsidP="00D549BE">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0B273916" w14:textId="77777777" w:rsidR="00D549BE" w:rsidRPr="004E2356" w:rsidRDefault="00D549BE" w:rsidP="00D549BE">
            <w:pPr>
              <w:rPr>
                <w:rFonts w:ascii="Arial" w:hAnsi="Arial" w:cs="Arial"/>
                <w:color w:val="000000"/>
                <w:sz w:val="18"/>
                <w:szCs w:val="18"/>
              </w:rPr>
            </w:pPr>
            <w:r w:rsidRPr="004E2356">
              <w:rPr>
                <w:rFonts w:ascii="Arial" w:hAnsi="Arial" w:cs="Arial"/>
                <w:color w:val="000000"/>
                <w:sz w:val="18"/>
                <w:szCs w:val="18"/>
              </w:rPr>
              <w:t>Barra de Avena, Amaranto y Frutos Rojos</w:t>
            </w:r>
          </w:p>
        </w:tc>
        <w:tc>
          <w:tcPr>
            <w:tcW w:w="980" w:type="dxa"/>
            <w:tcBorders>
              <w:top w:val="nil"/>
              <w:left w:val="nil"/>
              <w:bottom w:val="single" w:sz="4" w:space="0" w:color="auto"/>
              <w:right w:val="single" w:sz="4" w:space="0" w:color="auto"/>
            </w:tcBorders>
            <w:shd w:val="clear" w:color="auto" w:fill="auto"/>
            <w:noWrap/>
            <w:vAlign w:val="center"/>
          </w:tcPr>
          <w:p w14:paraId="7AC5C58C"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000" w:type="dxa"/>
            <w:tcBorders>
              <w:top w:val="nil"/>
              <w:left w:val="nil"/>
              <w:bottom w:val="single" w:sz="4" w:space="0" w:color="auto"/>
              <w:right w:val="single" w:sz="4" w:space="0" w:color="auto"/>
            </w:tcBorders>
            <w:shd w:val="clear" w:color="auto" w:fill="auto"/>
            <w:noWrap/>
            <w:vAlign w:val="center"/>
          </w:tcPr>
          <w:p w14:paraId="103893C8"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920" w:type="dxa"/>
            <w:tcBorders>
              <w:top w:val="nil"/>
              <w:left w:val="nil"/>
              <w:bottom w:val="single" w:sz="4" w:space="0" w:color="auto"/>
              <w:right w:val="single" w:sz="4" w:space="0" w:color="auto"/>
            </w:tcBorders>
            <w:shd w:val="clear" w:color="auto" w:fill="auto"/>
            <w:noWrap/>
            <w:vAlign w:val="center"/>
          </w:tcPr>
          <w:p w14:paraId="658A2650"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031" w:type="dxa"/>
            <w:tcBorders>
              <w:top w:val="nil"/>
              <w:left w:val="nil"/>
              <w:bottom w:val="single" w:sz="4" w:space="0" w:color="auto"/>
              <w:right w:val="single" w:sz="4" w:space="0" w:color="auto"/>
            </w:tcBorders>
            <w:shd w:val="clear" w:color="auto" w:fill="auto"/>
            <w:noWrap/>
            <w:vAlign w:val="center"/>
          </w:tcPr>
          <w:p w14:paraId="7FECAFEA"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981" w:type="dxa"/>
            <w:tcBorders>
              <w:top w:val="nil"/>
              <w:left w:val="nil"/>
              <w:bottom w:val="single" w:sz="4" w:space="0" w:color="auto"/>
              <w:right w:val="single" w:sz="4" w:space="0" w:color="auto"/>
            </w:tcBorders>
            <w:shd w:val="clear" w:color="auto" w:fill="auto"/>
            <w:noWrap/>
            <w:vAlign w:val="center"/>
          </w:tcPr>
          <w:p w14:paraId="36259094"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200" w:type="dxa"/>
            <w:tcBorders>
              <w:top w:val="nil"/>
              <w:left w:val="nil"/>
              <w:bottom w:val="single" w:sz="4" w:space="0" w:color="auto"/>
              <w:right w:val="single" w:sz="4" w:space="0" w:color="auto"/>
            </w:tcBorders>
            <w:shd w:val="clear" w:color="auto" w:fill="auto"/>
            <w:vAlign w:val="center"/>
          </w:tcPr>
          <w:p w14:paraId="5A285F3F"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63,360</w:t>
            </w:r>
          </w:p>
        </w:tc>
      </w:tr>
      <w:tr w:rsidR="00D549BE" w:rsidRPr="007503A5" w14:paraId="11D4D10A" w14:textId="77777777" w:rsidTr="0045140A">
        <w:trPr>
          <w:trHeight w:val="315"/>
        </w:trPr>
        <w:tc>
          <w:tcPr>
            <w:tcW w:w="1498" w:type="dxa"/>
            <w:vMerge/>
            <w:tcBorders>
              <w:top w:val="nil"/>
              <w:left w:val="single" w:sz="4" w:space="0" w:color="auto"/>
              <w:bottom w:val="single" w:sz="4" w:space="0" w:color="auto"/>
              <w:right w:val="single" w:sz="4" w:space="0" w:color="auto"/>
            </w:tcBorders>
            <w:vAlign w:val="center"/>
            <w:hideMark/>
          </w:tcPr>
          <w:p w14:paraId="3BE1F56C" w14:textId="77777777" w:rsidR="00D549BE" w:rsidRPr="004E2356" w:rsidRDefault="00D549BE" w:rsidP="00D549BE">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6690FE4F" w14:textId="77777777" w:rsidR="00D549BE" w:rsidRPr="004E2356" w:rsidRDefault="00D549BE" w:rsidP="00D549BE">
            <w:pPr>
              <w:rPr>
                <w:rFonts w:ascii="Arial" w:hAnsi="Arial" w:cs="Arial"/>
                <w:color w:val="000000"/>
                <w:sz w:val="18"/>
                <w:szCs w:val="18"/>
              </w:rPr>
            </w:pPr>
            <w:r w:rsidRPr="004E2356">
              <w:rPr>
                <w:rFonts w:ascii="Arial" w:hAnsi="Arial" w:cs="Arial"/>
                <w:color w:val="000000"/>
                <w:sz w:val="18"/>
                <w:szCs w:val="18"/>
              </w:rPr>
              <w:t>Cereal con Amaranto</w:t>
            </w:r>
          </w:p>
        </w:tc>
        <w:tc>
          <w:tcPr>
            <w:tcW w:w="980" w:type="dxa"/>
            <w:tcBorders>
              <w:top w:val="nil"/>
              <w:left w:val="nil"/>
              <w:bottom w:val="single" w:sz="4" w:space="0" w:color="auto"/>
              <w:right w:val="single" w:sz="4" w:space="0" w:color="auto"/>
            </w:tcBorders>
            <w:shd w:val="clear" w:color="auto" w:fill="auto"/>
            <w:noWrap/>
            <w:vAlign w:val="center"/>
          </w:tcPr>
          <w:p w14:paraId="637900E0"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000" w:type="dxa"/>
            <w:tcBorders>
              <w:top w:val="nil"/>
              <w:left w:val="nil"/>
              <w:bottom w:val="single" w:sz="4" w:space="0" w:color="auto"/>
              <w:right w:val="single" w:sz="4" w:space="0" w:color="auto"/>
            </w:tcBorders>
            <w:shd w:val="clear" w:color="auto" w:fill="auto"/>
            <w:noWrap/>
            <w:vAlign w:val="center"/>
          </w:tcPr>
          <w:p w14:paraId="34238BF5"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920" w:type="dxa"/>
            <w:tcBorders>
              <w:top w:val="nil"/>
              <w:left w:val="nil"/>
              <w:bottom w:val="single" w:sz="4" w:space="0" w:color="auto"/>
              <w:right w:val="single" w:sz="4" w:space="0" w:color="auto"/>
            </w:tcBorders>
            <w:shd w:val="clear" w:color="auto" w:fill="auto"/>
            <w:noWrap/>
            <w:vAlign w:val="center"/>
          </w:tcPr>
          <w:p w14:paraId="52BD1623"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031" w:type="dxa"/>
            <w:tcBorders>
              <w:top w:val="nil"/>
              <w:left w:val="nil"/>
              <w:bottom w:val="single" w:sz="4" w:space="0" w:color="auto"/>
              <w:right w:val="single" w:sz="4" w:space="0" w:color="auto"/>
            </w:tcBorders>
            <w:shd w:val="clear" w:color="auto" w:fill="auto"/>
            <w:noWrap/>
            <w:vAlign w:val="center"/>
          </w:tcPr>
          <w:p w14:paraId="3B071847"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981" w:type="dxa"/>
            <w:tcBorders>
              <w:top w:val="nil"/>
              <w:left w:val="nil"/>
              <w:bottom w:val="single" w:sz="4" w:space="0" w:color="auto"/>
              <w:right w:val="single" w:sz="4" w:space="0" w:color="auto"/>
            </w:tcBorders>
            <w:shd w:val="clear" w:color="auto" w:fill="auto"/>
            <w:noWrap/>
            <w:vAlign w:val="center"/>
          </w:tcPr>
          <w:p w14:paraId="1A3B3449"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12,672</w:t>
            </w:r>
          </w:p>
        </w:tc>
        <w:tc>
          <w:tcPr>
            <w:tcW w:w="1200" w:type="dxa"/>
            <w:tcBorders>
              <w:top w:val="nil"/>
              <w:left w:val="nil"/>
              <w:bottom w:val="single" w:sz="4" w:space="0" w:color="auto"/>
              <w:right w:val="single" w:sz="4" w:space="0" w:color="auto"/>
            </w:tcBorders>
            <w:shd w:val="clear" w:color="auto" w:fill="auto"/>
            <w:vAlign w:val="center"/>
          </w:tcPr>
          <w:p w14:paraId="6C519BD9"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63,360</w:t>
            </w:r>
          </w:p>
        </w:tc>
      </w:tr>
      <w:tr w:rsidR="00D549BE" w:rsidRPr="007503A5" w14:paraId="631727DA" w14:textId="77777777" w:rsidTr="0045140A">
        <w:trPr>
          <w:trHeight w:val="540"/>
        </w:trPr>
        <w:tc>
          <w:tcPr>
            <w:tcW w:w="1498" w:type="dxa"/>
            <w:vMerge/>
            <w:tcBorders>
              <w:top w:val="nil"/>
              <w:left w:val="single" w:sz="4" w:space="0" w:color="auto"/>
              <w:bottom w:val="single" w:sz="4" w:space="0" w:color="auto"/>
              <w:right w:val="single" w:sz="4" w:space="0" w:color="auto"/>
            </w:tcBorders>
            <w:vAlign w:val="center"/>
            <w:hideMark/>
          </w:tcPr>
          <w:p w14:paraId="2C643431" w14:textId="77777777" w:rsidR="00D549BE" w:rsidRPr="004E2356" w:rsidRDefault="00D549BE" w:rsidP="00D549BE">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1B330130" w14:textId="77777777" w:rsidR="00D549BE" w:rsidRPr="004E2356" w:rsidRDefault="00D549BE" w:rsidP="00D549BE">
            <w:pPr>
              <w:rPr>
                <w:rFonts w:ascii="Arial" w:hAnsi="Arial" w:cs="Arial"/>
                <w:color w:val="000000"/>
                <w:sz w:val="18"/>
                <w:szCs w:val="18"/>
              </w:rPr>
            </w:pPr>
            <w:r w:rsidRPr="004E2356">
              <w:rPr>
                <w:rFonts w:ascii="Arial" w:hAnsi="Arial" w:cs="Arial"/>
                <w:color w:val="000000"/>
                <w:sz w:val="18"/>
                <w:szCs w:val="18"/>
              </w:rPr>
              <w:t>Granola Fortificada con Frutos Rojos</w:t>
            </w:r>
          </w:p>
        </w:tc>
        <w:tc>
          <w:tcPr>
            <w:tcW w:w="980" w:type="dxa"/>
            <w:tcBorders>
              <w:top w:val="nil"/>
              <w:left w:val="nil"/>
              <w:bottom w:val="single" w:sz="4" w:space="0" w:color="auto"/>
              <w:right w:val="single" w:sz="4" w:space="0" w:color="auto"/>
            </w:tcBorders>
            <w:shd w:val="clear" w:color="auto" w:fill="auto"/>
            <w:noWrap/>
            <w:vAlign w:val="center"/>
          </w:tcPr>
          <w:p w14:paraId="0EC1498F"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9,504</w:t>
            </w:r>
          </w:p>
        </w:tc>
        <w:tc>
          <w:tcPr>
            <w:tcW w:w="1000" w:type="dxa"/>
            <w:tcBorders>
              <w:top w:val="nil"/>
              <w:left w:val="nil"/>
              <w:bottom w:val="single" w:sz="4" w:space="0" w:color="auto"/>
              <w:right w:val="single" w:sz="4" w:space="0" w:color="auto"/>
            </w:tcBorders>
            <w:shd w:val="clear" w:color="auto" w:fill="auto"/>
            <w:noWrap/>
            <w:vAlign w:val="center"/>
          </w:tcPr>
          <w:p w14:paraId="282FB27D"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9,504</w:t>
            </w:r>
          </w:p>
        </w:tc>
        <w:tc>
          <w:tcPr>
            <w:tcW w:w="920" w:type="dxa"/>
            <w:tcBorders>
              <w:top w:val="nil"/>
              <w:left w:val="nil"/>
              <w:bottom w:val="single" w:sz="4" w:space="0" w:color="auto"/>
              <w:right w:val="single" w:sz="4" w:space="0" w:color="auto"/>
            </w:tcBorders>
            <w:shd w:val="clear" w:color="auto" w:fill="auto"/>
            <w:noWrap/>
            <w:vAlign w:val="center"/>
          </w:tcPr>
          <w:p w14:paraId="48DF4073"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9,504</w:t>
            </w:r>
          </w:p>
        </w:tc>
        <w:tc>
          <w:tcPr>
            <w:tcW w:w="1031" w:type="dxa"/>
            <w:tcBorders>
              <w:top w:val="nil"/>
              <w:left w:val="nil"/>
              <w:bottom w:val="single" w:sz="4" w:space="0" w:color="auto"/>
              <w:right w:val="single" w:sz="4" w:space="0" w:color="auto"/>
            </w:tcBorders>
            <w:shd w:val="clear" w:color="auto" w:fill="auto"/>
            <w:noWrap/>
            <w:vAlign w:val="center"/>
          </w:tcPr>
          <w:p w14:paraId="37B849DA"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9,504</w:t>
            </w:r>
          </w:p>
        </w:tc>
        <w:tc>
          <w:tcPr>
            <w:tcW w:w="981" w:type="dxa"/>
            <w:tcBorders>
              <w:top w:val="nil"/>
              <w:left w:val="nil"/>
              <w:bottom w:val="single" w:sz="4" w:space="0" w:color="auto"/>
              <w:right w:val="single" w:sz="4" w:space="0" w:color="auto"/>
            </w:tcBorders>
            <w:shd w:val="clear" w:color="auto" w:fill="auto"/>
            <w:noWrap/>
            <w:vAlign w:val="center"/>
          </w:tcPr>
          <w:p w14:paraId="33F61460"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9,504</w:t>
            </w:r>
          </w:p>
        </w:tc>
        <w:tc>
          <w:tcPr>
            <w:tcW w:w="1200" w:type="dxa"/>
            <w:tcBorders>
              <w:top w:val="nil"/>
              <w:left w:val="nil"/>
              <w:bottom w:val="single" w:sz="4" w:space="0" w:color="auto"/>
              <w:right w:val="single" w:sz="4" w:space="0" w:color="auto"/>
            </w:tcBorders>
            <w:shd w:val="clear" w:color="auto" w:fill="auto"/>
            <w:vAlign w:val="center"/>
          </w:tcPr>
          <w:p w14:paraId="02787B19" w14:textId="77777777" w:rsidR="00D549BE" w:rsidRPr="004E2356" w:rsidRDefault="00D549BE" w:rsidP="00D549BE">
            <w:pPr>
              <w:jc w:val="right"/>
              <w:rPr>
                <w:rFonts w:ascii="Arial" w:hAnsi="Arial" w:cs="Arial"/>
                <w:color w:val="000000"/>
                <w:sz w:val="18"/>
                <w:szCs w:val="18"/>
              </w:rPr>
            </w:pPr>
            <w:r>
              <w:rPr>
                <w:rFonts w:ascii="Arial" w:hAnsi="Arial" w:cs="Arial"/>
                <w:color w:val="000000"/>
                <w:sz w:val="18"/>
                <w:szCs w:val="18"/>
              </w:rPr>
              <w:t>47,520</w:t>
            </w:r>
          </w:p>
        </w:tc>
      </w:tr>
      <w:tr w:rsidR="00D549BE" w:rsidRPr="007503A5" w14:paraId="07A716D5" w14:textId="77777777" w:rsidTr="0045140A">
        <w:trPr>
          <w:trHeight w:val="540"/>
        </w:trPr>
        <w:tc>
          <w:tcPr>
            <w:tcW w:w="1498" w:type="dxa"/>
            <w:vMerge w:val="restart"/>
            <w:tcBorders>
              <w:top w:val="nil"/>
              <w:left w:val="single" w:sz="4" w:space="0" w:color="auto"/>
              <w:bottom w:val="single" w:sz="4" w:space="0" w:color="auto"/>
              <w:right w:val="single" w:sz="4" w:space="0" w:color="auto"/>
            </w:tcBorders>
            <w:shd w:val="clear" w:color="000000" w:fill="FFE699"/>
            <w:vAlign w:val="center"/>
            <w:hideMark/>
          </w:tcPr>
          <w:p w14:paraId="0A60B1C3" w14:textId="77777777" w:rsidR="00D549BE" w:rsidRPr="004E2356" w:rsidRDefault="00276DD4" w:rsidP="00D549BE">
            <w:pPr>
              <w:jc w:val="center"/>
              <w:rPr>
                <w:rFonts w:ascii="Arial" w:hAnsi="Arial" w:cs="Arial"/>
                <w:color w:val="000000"/>
                <w:sz w:val="18"/>
                <w:szCs w:val="18"/>
              </w:rPr>
            </w:pPr>
            <w:r w:rsidRPr="004E2356">
              <w:rPr>
                <w:rFonts w:ascii="Arial" w:hAnsi="Arial" w:cs="Arial"/>
                <w:color w:val="000000"/>
                <w:sz w:val="18"/>
                <w:szCs w:val="18"/>
              </w:rPr>
              <w:t>Los Cabos, La Ribera. (DIF Delegacional)</w:t>
            </w:r>
          </w:p>
        </w:tc>
        <w:tc>
          <w:tcPr>
            <w:tcW w:w="2050" w:type="dxa"/>
            <w:tcBorders>
              <w:top w:val="nil"/>
              <w:left w:val="nil"/>
              <w:bottom w:val="single" w:sz="4" w:space="0" w:color="auto"/>
              <w:right w:val="single" w:sz="4" w:space="0" w:color="auto"/>
            </w:tcBorders>
            <w:shd w:val="clear" w:color="000000" w:fill="FFE699"/>
            <w:vAlign w:val="center"/>
            <w:hideMark/>
          </w:tcPr>
          <w:p w14:paraId="3A904EF8" w14:textId="77777777" w:rsidR="00D549BE" w:rsidRPr="004E2356" w:rsidRDefault="00D549BE" w:rsidP="00D549BE">
            <w:pPr>
              <w:rPr>
                <w:rFonts w:ascii="Arial" w:hAnsi="Arial" w:cs="Arial"/>
                <w:color w:val="000000"/>
                <w:sz w:val="18"/>
                <w:szCs w:val="18"/>
              </w:rPr>
            </w:pPr>
            <w:r w:rsidRPr="004E2356">
              <w:rPr>
                <w:rFonts w:ascii="Arial" w:hAnsi="Arial" w:cs="Arial"/>
                <w:color w:val="000000"/>
                <w:sz w:val="18"/>
                <w:szCs w:val="18"/>
              </w:rPr>
              <w:t>Mezcla de Uva Pasa, Arándanos y Cacahuate</w:t>
            </w:r>
          </w:p>
        </w:tc>
        <w:tc>
          <w:tcPr>
            <w:tcW w:w="980" w:type="dxa"/>
            <w:tcBorders>
              <w:top w:val="nil"/>
              <w:left w:val="nil"/>
              <w:bottom w:val="single" w:sz="4" w:space="0" w:color="auto"/>
              <w:right w:val="single" w:sz="4" w:space="0" w:color="auto"/>
            </w:tcBorders>
            <w:shd w:val="clear" w:color="000000" w:fill="FFE699"/>
            <w:noWrap/>
            <w:vAlign w:val="center"/>
          </w:tcPr>
          <w:p w14:paraId="4D3264B9" w14:textId="77777777" w:rsidR="00D549BE" w:rsidRPr="004E2356" w:rsidRDefault="00B64956" w:rsidP="00D549BE">
            <w:pPr>
              <w:jc w:val="right"/>
              <w:rPr>
                <w:rFonts w:ascii="Arial" w:hAnsi="Arial" w:cs="Arial"/>
                <w:color w:val="000000"/>
                <w:sz w:val="18"/>
                <w:szCs w:val="18"/>
              </w:rPr>
            </w:pPr>
            <w:r>
              <w:rPr>
                <w:rFonts w:ascii="Arial" w:hAnsi="Arial" w:cs="Arial"/>
                <w:color w:val="000000"/>
                <w:sz w:val="18"/>
                <w:szCs w:val="18"/>
              </w:rPr>
              <w:t>5,814</w:t>
            </w:r>
          </w:p>
        </w:tc>
        <w:tc>
          <w:tcPr>
            <w:tcW w:w="1000" w:type="dxa"/>
            <w:tcBorders>
              <w:top w:val="nil"/>
              <w:left w:val="nil"/>
              <w:bottom w:val="single" w:sz="4" w:space="0" w:color="auto"/>
              <w:right w:val="single" w:sz="4" w:space="0" w:color="auto"/>
            </w:tcBorders>
            <w:shd w:val="clear" w:color="000000" w:fill="FFE699"/>
            <w:noWrap/>
            <w:vAlign w:val="center"/>
          </w:tcPr>
          <w:p w14:paraId="214EE4E0" w14:textId="77777777" w:rsidR="00D549BE" w:rsidRPr="004E2356" w:rsidRDefault="00B64956" w:rsidP="00D549BE">
            <w:pPr>
              <w:jc w:val="right"/>
              <w:rPr>
                <w:rFonts w:ascii="Arial" w:hAnsi="Arial" w:cs="Arial"/>
                <w:color w:val="000000"/>
                <w:sz w:val="18"/>
                <w:szCs w:val="18"/>
              </w:rPr>
            </w:pPr>
            <w:r>
              <w:rPr>
                <w:rFonts w:ascii="Arial" w:hAnsi="Arial" w:cs="Arial"/>
                <w:color w:val="000000"/>
                <w:sz w:val="18"/>
                <w:szCs w:val="18"/>
              </w:rPr>
              <w:t>5,814</w:t>
            </w:r>
          </w:p>
        </w:tc>
        <w:tc>
          <w:tcPr>
            <w:tcW w:w="920" w:type="dxa"/>
            <w:tcBorders>
              <w:top w:val="nil"/>
              <w:left w:val="nil"/>
              <w:bottom w:val="single" w:sz="4" w:space="0" w:color="auto"/>
              <w:right w:val="single" w:sz="4" w:space="0" w:color="auto"/>
            </w:tcBorders>
            <w:shd w:val="clear" w:color="000000" w:fill="FFE699"/>
            <w:noWrap/>
            <w:vAlign w:val="center"/>
          </w:tcPr>
          <w:p w14:paraId="6AAF2CC8" w14:textId="77777777" w:rsidR="00D549BE" w:rsidRPr="004E2356" w:rsidRDefault="00B64956" w:rsidP="00D549BE">
            <w:pPr>
              <w:jc w:val="right"/>
              <w:rPr>
                <w:rFonts w:ascii="Arial" w:hAnsi="Arial" w:cs="Arial"/>
                <w:color w:val="000000"/>
                <w:sz w:val="18"/>
                <w:szCs w:val="18"/>
              </w:rPr>
            </w:pPr>
            <w:r>
              <w:rPr>
                <w:rFonts w:ascii="Arial" w:hAnsi="Arial" w:cs="Arial"/>
                <w:color w:val="000000"/>
                <w:sz w:val="18"/>
                <w:szCs w:val="18"/>
              </w:rPr>
              <w:t>5,814</w:t>
            </w:r>
          </w:p>
        </w:tc>
        <w:tc>
          <w:tcPr>
            <w:tcW w:w="1031" w:type="dxa"/>
            <w:tcBorders>
              <w:top w:val="nil"/>
              <w:left w:val="nil"/>
              <w:bottom w:val="single" w:sz="4" w:space="0" w:color="auto"/>
              <w:right w:val="single" w:sz="4" w:space="0" w:color="auto"/>
            </w:tcBorders>
            <w:shd w:val="clear" w:color="000000" w:fill="FFE699"/>
            <w:noWrap/>
            <w:vAlign w:val="center"/>
          </w:tcPr>
          <w:p w14:paraId="5D55D277" w14:textId="77777777" w:rsidR="00D549BE" w:rsidRPr="004E2356" w:rsidRDefault="00B64956" w:rsidP="00D549BE">
            <w:pPr>
              <w:jc w:val="right"/>
              <w:rPr>
                <w:rFonts w:ascii="Arial" w:hAnsi="Arial" w:cs="Arial"/>
                <w:color w:val="000000"/>
                <w:sz w:val="18"/>
                <w:szCs w:val="18"/>
              </w:rPr>
            </w:pPr>
            <w:r>
              <w:rPr>
                <w:rFonts w:ascii="Arial" w:hAnsi="Arial" w:cs="Arial"/>
                <w:color w:val="000000"/>
                <w:sz w:val="18"/>
                <w:szCs w:val="18"/>
              </w:rPr>
              <w:t>5,814</w:t>
            </w:r>
          </w:p>
        </w:tc>
        <w:tc>
          <w:tcPr>
            <w:tcW w:w="981" w:type="dxa"/>
            <w:tcBorders>
              <w:top w:val="nil"/>
              <w:left w:val="nil"/>
              <w:bottom w:val="single" w:sz="4" w:space="0" w:color="auto"/>
              <w:right w:val="single" w:sz="4" w:space="0" w:color="auto"/>
            </w:tcBorders>
            <w:shd w:val="clear" w:color="000000" w:fill="FFE699"/>
            <w:noWrap/>
            <w:vAlign w:val="center"/>
          </w:tcPr>
          <w:p w14:paraId="407808F4" w14:textId="77777777" w:rsidR="00D549BE" w:rsidRPr="004E2356" w:rsidRDefault="00B64956" w:rsidP="00D549BE">
            <w:pPr>
              <w:jc w:val="right"/>
              <w:rPr>
                <w:rFonts w:ascii="Arial" w:hAnsi="Arial" w:cs="Arial"/>
                <w:color w:val="000000"/>
                <w:sz w:val="18"/>
                <w:szCs w:val="18"/>
              </w:rPr>
            </w:pPr>
            <w:r>
              <w:rPr>
                <w:rFonts w:ascii="Arial" w:hAnsi="Arial" w:cs="Arial"/>
                <w:color w:val="000000"/>
                <w:sz w:val="18"/>
                <w:szCs w:val="18"/>
              </w:rPr>
              <w:t>5,814</w:t>
            </w:r>
          </w:p>
        </w:tc>
        <w:tc>
          <w:tcPr>
            <w:tcW w:w="1200" w:type="dxa"/>
            <w:tcBorders>
              <w:top w:val="nil"/>
              <w:left w:val="nil"/>
              <w:bottom w:val="single" w:sz="4" w:space="0" w:color="auto"/>
              <w:right w:val="single" w:sz="4" w:space="0" w:color="auto"/>
            </w:tcBorders>
            <w:shd w:val="clear" w:color="000000" w:fill="FFE699"/>
            <w:vAlign w:val="center"/>
          </w:tcPr>
          <w:p w14:paraId="57FC5DCB" w14:textId="77777777" w:rsidR="00D549BE" w:rsidRPr="004E2356" w:rsidRDefault="00AA7054" w:rsidP="00D549BE">
            <w:pPr>
              <w:jc w:val="right"/>
              <w:rPr>
                <w:rFonts w:ascii="Arial" w:hAnsi="Arial" w:cs="Arial"/>
                <w:color w:val="000000"/>
                <w:sz w:val="18"/>
                <w:szCs w:val="18"/>
              </w:rPr>
            </w:pPr>
            <w:r>
              <w:rPr>
                <w:rFonts w:ascii="Arial" w:hAnsi="Arial" w:cs="Arial"/>
                <w:color w:val="000000"/>
                <w:sz w:val="18"/>
                <w:szCs w:val="18"/>
              </w:rPr>
              <w:t>29,070</w:t>
            </w:r>
          </w:p>
        </w:tc>
      </w:tr>
      <w:tr w:rsidR="00AA7054" w:rsidRPr="007503A5" w14:paraId="015E3796" w14:textId="77777777" w:rsidTr="0045140A">
        <w:trPr>
          <w:trHeight w:val="315"/>
        </w:trPr>
        <w:tc>
          <w:tcPr>
            <w:tcW w:w="1498" w:type="dxa"/>
            <w:vMerge/>
            <w:tcBorders>
              <w:top w:val="nil"/>
              <w:left w:val="single" w:sz="4" w:space="0" w:color="auto"/>
              <w:bottom w:val="single" w:sz="4" w:space="0" w:color="auto"/>
              <w:right w:val="single" w:sz="4" w:space="0" w:color="auto"/>
            </w:tcBorders>
            <w:vAlign w:val="center"/>
            <w:hideMark/>
          </w:tcPr>
          <w:p w14:paraId="302393F1" w14:textId="77777777" w:rsidR="00AA7054" w:rsidRPr="004E2356" w:rsidRDefault="00AA7054" w:rsidP="00AA7054">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5FEF3E9E" w14:textId="77777777" w:rsidR="00AA7054" w:rsidRPr="004E2356" w:rsidRDefault="00AA7054" w:rsidP="00AA7054">
            <w:pPr>
              <w:rPr>
                <w:rFonts w:ascii="Arial" w:hAnsi="Arial" w:cs="Arial"/>
                <w:color w:val="000000"/>
                <w:sz w:val="18"/>
                <w:szCs w:val="18"/>
              </w:rPr>
            </w:pPr>
            <w:r w:rsidRPr="004E2356">
              <w:rPr>
                <w:rFonts w:ascii="Arial" w:hAnsi="Arial" w:cs="Arial"/>
                <w:color w:val="000000"/>
                <w:sz w:val="18"/>
                <w:szCs w:val="18"/>
              </w:rPr>
              <w:t>Leche Descremada</w:t>
            </w:r>
          </w:p>
        </w:tc>
        <w:tc>
          <w:tcPr>
            <w:tcW w:w="980" w:type="dxa"/>
            <w:tcBorders>
              <w:top w:val="nil"/>
              <w:left w:val="nil"/>
              <w:bottom w:val="single" w:sz="4" w:space="0" w:color="auto"/>
              <w:right w:val="single" w:sz="4" w:space="0" w:color="auto"/>
            </w:tcBorders>
            <w:shd w:val="clear" w:color="000000" w:fill="FFE699"/>
            <w:noWrap/>
            <w:vAlign w:val="center"/>
          </w:tcPr>
          <w:p w14:paraId="78422AD5"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5,814</w:t>
            </w:r>
          </w:p>
        </w:tc>
        <w:tc>
          <w:tcPr>
            <w:tcW w:w="1000" w:type="dxa"/>
            <w:tcBorders>
              <w:top w:val="nil"/>
              <w:left w:val="nil"/>
              <w:bottom w:val="single" w:sz="4" w:space="0" w:color="auto"/>
              <w:right w:val="single" w:sz="4" w:space="0" w:color="auto"/>
            </w:tcBorders>
            <w:shd w:val="clear" w:color="000000" w:fill="FFE699"/>
            <w:noWrap/>
            <w:vAlign w:val="center"/>
          </w:tcPr>
          <w:p w14:paraId="1D721BC0"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5,814</w:t>
            </w:r>
          </w:p>
        </w:tc>
        <w:tc>
          <w:tcPr>
            <w:tcW w:w="920" w:type="dxa"/>
            <w:tcBorders>
              <w:top w:val="nil"/>
              <w:left w:val="nil"/>
              <w:bottom w:val="single" w:sz="4" w:space="0" w:color="auto"/>
              <w:right w:val="single" w:sz="4" w:space="0" w:color="auto"/>
            </w:tcBorders>
            <w:shd w:val="clear" w:color="000000" w:fill="FFE699"/>
            <w:noWrap/>
            <w:vAlign w:val="center"/>
          </w:tcPr>
          <w:p w14:paraId="3D9F5DA8"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5,814</w:t>
            </w:r>
          </w:p>
        </w:tc>
        <w:tc>
          <w:tcPr>
            <w:tcW w:w="1031" w:type="dxa"/>
            <w:tcBorders>
              <w:top w:val="nil"/>
              <w:left w:val="nil"/>
              <w:bottom w:val="single" w:sz="4" w:space="0" w:color="auto"/>
              <w:right w:val="single" w:sz="4" w:space="0" w:color="auto"/>
            </w:tcBorders>
            <w:shd w:val="clear" w:color="000000" w:fill="FFE699"/>
            <w:noWrap/>
            <w:vAlign w:val="center"/>
          </w:tcPr>
          <w:p w14:paraId="25D8C5C2"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5,814</w:t>
            </w:r>
          </w:p>
        </w:tc>
        <w:tc>
          <w:tcPr>
            <w:tcW w:w="981" w:type="dxa"/>
            <w:tcBorders>
              <w:top w:val="nil"/>
              <w:left w:val="nil"/>
              <w:bottom w:val="single" w:sz="4" w:space="0" w:color="auto"/>
              <w:right w:val="single" w:sz="4" w:space="0" w:color="auto"/>
            </w:tcBorders>
            <w:shd w:val="clear" w:color="000000" w:fill="FFE699"/>
            <w:noWrap/>
            <w:vAlign w:val="center"/>
          </w:tcPr>
          <w:p w14:paraId="08276125"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5,814</w:t>
            </w:r>
          </w:p>
        </w:tc>
        <w:tc>
          <w:tcPr>
            <w:tcW w:w="1200" w:type="dxa"/>
            <w:tcBorders>
              <w:top w:val="nil"/>
              <w:left w:val="nil"/>
              <w:bottom w:val="single" w:sz="4" w:space="0" w:color="auto"/>
              <w:right w:val="single" w:sz="4" w:space="0" w:color="auto"/>
            </w:tcBorders>
            <w:shd w:val="clear" w:color="000000" w:fill="FFE699"/>
            <w:vAlign w:val="center"/>
          </w:tcPr>
          <w:p w14:paraId="69C68EB9"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29,070</w:t>
            </w:r>
          </w:p>
        </w:tc>
      </w:tr>
      <w:tr w:rsidR="00AA7054" w:rsidRPr="007503A5" w14:paraId="529C99F7"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168729F2" w14:textId="77777777" w:rsidR="00AA7054" w:rsidRPr="004E2356" w:rsidRDefault="00AA7054" w:rsidP="00AA7054">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5A60E216" w14:textId="77777777" w:rsidR="00AA7054" w:rsidRPr="004E2356" w:rsidRDefault="00AA7054" w:rsidP="00AA7054">
            <w:pPr>
              <w:rPr>
                <w:rFonts w:ascii="Arial" w:hAnsi="Arial" w:cs="Arial"/>
                <w:color w:val="000000"/>
                <w:sz w:val="18"/>
                <w:szCs w:val="18"/>
              </w:rPr>
            </w:pPr>
            <w:r w:rsidRPr="004E2356">
              <w:rPr>
                <w:rFonts w:ascii="Arial" w:hAnsi="Arial" w:cs="Arial"/>
                <w:color w:val="000000"/>
                <w:sz w:val="18"/>
                <w:szCs w:val="18"/>
              </w:rPr>
              <w:t>Cereal Integral</w:t>
            </w:r>
          </w:p>
        </w:tc>
        <w:tc>
          <w:tcPr>
            <w:tcW w:w="980" w:type="dxa"/>
            <w:tcBorders>
              <w:top w:val="nil"/>
              <w:left w:val="nil"/>
              <w:bottom w:val="single" w:sz="4" w:space="0" w:color="auto"/>
              <w:right w:val="single" w:sz="4" w:space="0" w:color="auto"/>
            </w:tcBorders>
            <w:shd w:val="clear" w:color="000000" w:fill="FFE699"/>
            <w:noWrap/>
            <w:vAlign w:val="center"/>
          </w:tcPr>
          <w:p w14:paraId="51CE3BAC"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000" w:type="dxa"/>
            <w:tcBorders>
              <w:top w:val="nil"/>
              <w:left w:val="nil"/>
              <w:bottom w:val="single" w:sz="4" w:space="0" w:color="auto"/>
              <w:right w:val="single" w:sz="4" w:space="0" w:color="auto"/>
            </w:tcBorders>
            <w:shd w:val="clear" w:color="000000" w:fill="FFE699"/>
            <w:noWrap/>
            <w:vAlign w:val="center"/>
          </w:tcPr>
          <w:p w14:paraId="6FD41730"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920" w:type="dxa"/>
            <w:tcBorders>
              <w:top w:val="nil"/>
              <w:left w:val="nil"/>
              <w:bottom w:val="single" w:sz="4" w:space="0" w:color="auto"/>
              <w:right w:val="single" w:sz="4" w:space="0" w:color="auto"/>
            </w:tcBorders>
            <w:shd w:val="clear" w:color="000000" w:fill="FFE699"/>
            <w:noWrap/>
            <w:vAlign w:val="center"/>
          </w:tcPr>
          <w:p w14:paraId="368A873F"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031" w:type="dxa"/>
            <w:tcBorders>
              <w:top w:val="nil"/>
              <w:left w:val="nil"/>
              <w:bottom w:val="single" w:sz="4" w:space="0" w:color="auto"/>
              <w:right w:val="single" w:sz="4" w:space="0" w:color="auto"/>
            </w:tcBorders>
            <w:shd w:val="clear" w:color="000000" w:fill="FFE699"/>
            <w:noWrap/>
            <w:vAlign w:val="center"/>
          </w:tcPr>
          <w:p w14:paraId="7B734AA2"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981" w:type="dxa"/>
            <w:tcBorders>
              <w:top w:val="nil"/>
              <w:left w:val="nil"/>
              <w:bottom w:val="single" w:sz="4" w:space="0" w:color="auto"/>
              <w:right w:val="single" w:sz="4" w:space="0" w:color="auto"/>
            </w:tcBorders>
            <w:shd w:val="clear" w:color="000000" w:fill="FFE699"/>
            <w:noWrap/>
            <w:vAlign w:val="center"/>
          </w:tcPr>
          <w:p w14:paraId="11032563"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200" w:type="dxa"/>
            <w:tcBorders>
              <w:top w:val="nil"/>
              <w:left w:val="nil"/>
              <w:bottom w:val="single" w:sz="4" w:space="0" w:color="auto"/>
              <w:right w:val="single" w:sz="4" w:space="0" w:color="auto"/>
            </w:tcBorders>
            <w:shd w:val="clear" w:color="000000" w:fill="FFE699"/>
            <w:vAlign w:val="center"/>
          </w:tcPr>
          <w:p w14:paraId="40BDF63F"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6,120</w:t>
            </w:r>
          </w:p>
        </w:tc>
      </w:tr>
      <w:tr w:rsidR="00AA7054" w:rsidRPr="007503A5" w14:paraId="2624CDD8"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5CCB72B8" w14:textId="77777777" w:rsidR="00AA7054" w:rsidRPr="004E2356" w:rsidRDefault="00AA7054" w:rsidP="00AA7054">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03FCDC75" w14:textId="77777777" w:rsidR="00AA7054" w:rsidRPr="004E2356" w:rsidRDefault="00AA7054" w:rsidP="00AA7054">
            <w:pPr>
              <w:rPr>
                <w:rFonts w:ascii="Arial" w:hAnsi="Arial" w:cs="Arial"/>
                <w:color w:val="000000"/>
                <w:sz w:val="18"/>
                <w:szCs w:val="18"/>
              </w:rPr>
            </w:pPr>
            <w:r w:rsidRPr="004E2356">
              <w:rPr>
                <w:rFonts w:ascii="Arial" w:hAnsi="Arial" w:cs="Arial"/>
                <w:color w:val="000000"/>
                <w:sz w:val="18"/>
                <w:szCs w:val="18"/>
              </w:rPr>
              <w:t>Galleta Integral con Avena</w:t>
            </w:r>
          </w:p>
        </w:tc>
        <w:tc>
          <w:tcPr>
            <w:tcW w:w="980" w:type="dxa"/>
            <w:tcBorders>
              <w:top w:val="nil"/>
              <w:left w:val="nil"/>
              <w:bottom w:val="single" w:sz="4" w:space="0" w:color="auto"/>
              <w:right w:val="single" w:sz="4" w:space="0" w:color="auto"/>
            </w:tcBorders>
            <w:shd w:val="clear" w:color="000000" w:fill="FFE699"/>
            <w:noWrap/>
            <w:vAlign w:val="center"/>
          </w:tcPr>
          <w:p w14:paraId="16A21F4A"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000" w:type="dxa"/>
            <w:tcBorders>
              <w:top w:val="nil"/>
              <w:left w:val="nil"/>
              <w:bottom w:val="single" w:sz="4" w:space="0" w:color="auto"/>
              <w:right w:val="single" w:sz="4" w:space="0" w:color="auto"/>
            </w:tcBorders>
            <w:shd w:val="clear" w:color="000000" w:fill="FFE699"/>
            <w:noWrap/>
            <w:vAlign w:val="center"/>
          </w:tcPr>
          <w:p w14:paraId="649728DB"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920" w:type="dxa"/>
            <w:tcBorders>
              <w:top w:val="nil"/>
              <w:left w:val="nil"/>
              <w:bottom w:val="single" w:sz="4" w:space="0" w:color="auto"/>
              <w:right w:val="single" w:sz="4" w:space="0" w:color="auto"/>
            </w:tcBorders>
            <w:shd w:val="clear" w:color="000000" w:fill="FFE699"/>
            <w:noWrap/>
            <w:vAlign w:val="center"/>
          </w:tcPr>
          <w:p w14:paraId="160744A2"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031" w:type="dxa"/>
            <w:tcBorders>
              <w:top w:val="nil"/>
              <w:left w:val="nil"/>
              <w:bottom w:val="single" w:sz="4" w:space="0" w:color="auto"/>
              <w:right w:val="single" w:sz="4" w:space="0" w:color="auto"/>
            </w:tcBorders>
            <w:shd w:val="clear" w:color="000000" w:fill="FFE699"/>
            <w:noWrap/>
            <w:vAlign w:val="center"/>
          </w:tcPr>
          <w:p w14:paraId="2FE0C3FC"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981" w:type="dxa"/>
            <w:tcBorders>
              <w:top w:val="nil"/>
              <w:left w:val="nil"/>
              <w:bottom w:val="single" w:sz="4" w:space="0" w:color="auto"/>
              <w:right w:val="single" w:sz="4" w:space="0" w:color="auto"/>
            </w:tcBorders>
            <w:shd w:val="clear" w:color="000000" w:fill="FFE699"/>
            <w:noWrap/>
            <w:vAlign w:val="center"/>
          </w:tcPr>
          <w:p w14:paraId="5CCB58D0"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200" w:type="dxa"/>
            <w:tcBorders>
              <w:top w:val="nil"/>
              <w:left w:val="nil"/>
              <w:bottom w:val="single" w:sz="4" w:space="0" w:color="auto"/>
              <w:right w:val="single" w:sz="4" w:space="0" w:color="auto"/>
            </w:tcBorders>
            <w:shd w:val="clear" w:color="000000" w:fill="FFE699"/>
            <w:vAlign w:val="center"/>
          </w:tcPr>
          <w:p w14:paraId="001AFB3C"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6,120</w:t>
            </w:r>
          </w:p>
        </w:tc>
      </w:tr>
      <w:tr w:rsidR="00AA7054" w:rsidRPr="007503A5" w14:paraId="726B5B4B"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6CF98EEA" w14:textId="77777777" w:rsidR="00AA7054" w:rsidRPr="004E2356" w:rsidRDefault="00AA7054" w:rsidP="00AA7054">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3CEC9F1E" w14:textId="77777777" w:rsidR="00AA7054" w:rsidRPr="004E2356" w:rsidRDefault="00AA7054" w:rsidP="00AA7054">
            <w:pPr>
              <w:rPr>
                <w:rFonts w:ascii="Arial" w:hAnsi="Arial" w:cs="Arial"/>
                <w:color w:val="000000"/>
                <w:sz w:val="18"/>
                <w:szCs w:val="18"/>
              </w:rPr>
            </w:pPr>
            <w:r w:rsidRPr="004E2356">
              <w:rPr>
                <w:rFonts w:ascii="Arial" w:hAnsi="Arial" w:cs="Arial"/>
                <w:color w:val="000000"/>
                <w:sz w:val="18"/>
                <w:szCs w:val="18"/>
              </w:rPr>
              <w:t>Barra de Avena, Amaranto y Frutos Rojos</w:t>
            </w:r>
          </w:p>
        </w:tc>
        <w:tc>
          <w:tcPr>
            <w:tcW w:w="980" w:type="dxa"/>
            <w:tcBorders>
              <w:top w:val="nil"/>
              <w:left w:val="nil"/>
              <w:bottom w:val="single" w:sz="4" w:space="0" w:color="auto"/>
              <w:right w:val="single" w:sz="4" w:space="0" w:color="auto"/>
            </w:tcBorders>
            <w:shd w:val="clear" w:color="000000" w:fill="FFE699"/>
            <w:noWrap/>
            <w:vAlign w:val="center"/>
          </w:tcPr>
          <w:p w14:paraId="5CA12254"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000" w:type="dxa"/>
            <w:tcBorders>
              <w:top w:val="nil"/>
              <w:left w:val="nil"/>
              <w:bottom w:val="single" w:sz="4" w:space="0" w:color="auto"/>
              <w:right w:val="single" w:sz="4" w:space="0" w:color="auto"/>
            </w:tcBorders>
            <w:shd w:val="clear" w:color="000000" w:fill="FFE699"/>
            <w:noWrap/>
            <w:vAlign w:val="center"/>
          </w:tcPr>
          <w:p w14:paraId="2CAEE7F4"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920" w:type="dxa"/>
            <w:tcBorders>
              <w:top w:val="nil"/>
              <w:left w:val="nil"/>
              <w:bottom w:val="single" w:sz="4" w:space="0" w:color="auto"/>
              <w:right w:val="single" w:sz="4" w:space="0" w:color="auto"/>
            </w:tcBorders>
            <w:shd w:val="clear" w:color="000000" w:fill="FFE699"/>
            <w:noWrap/>
            <w:vAlign w:val="center"/>
          </w:tcPr>
          <w:p w14:paraId="4D0543A5"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031" w:type="dxa"/>
            <w:tcBorders>
              <w:top w:val="nil"/>
              <w:left w:val="nil"/>
              <w:bottom w:val="single" w:sz="4" w:space="0" w:color="auto"/>
              <w:right w:val="single" w:sz="4" w:space="0" w:color="auto"/>
            </w:tcBorders>
            <w:shd w:val="clear" w:color="000000" w:fill="FFE699"/>
            <w:noWrap/>
            <w:vAlign w:val="center"/>
          </w:tcPr>
          <w:p w14:paraId="5E010022"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981" w:type="dxa"/>
            <w:tcBorders>
              <w:top w:val="nil"/>
              <w:left w:val="nil"/>
              <w:bottom w:val="single" w:sz="4" w:space="0" w:color="auto"/>
              <w:right w:val="single" w:sz="4" w:space="0" w:color="auto"/>
            </w:tcBorders>
            <w:shd w:val="clear" w:color="000000" w:fill="FFE699"/>
            <w:noWrap/>
            <w:vAlign w:val="center"/>
          </w:tcPr>
          <w:p w14:paraId="676F0778"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200" w:type="dxa"/>
            <w:tcBorders>
              <w:top w:val="nil"/>
              <w:left w:val="nil"/>
              <w:bottom w:val="single" w:sz="4" w:space="0" w:color="auto"/>
              <w:right w:val="single" w:sz="4" w:space="0" w:color="auto"/>
            </w:tcBorders>
            <w:shd w:val="clear" w:color="000000" w:fill="FFE699"/>
            <w:vAlign w:val="center"/>
          </w:tcPr>
          <w:p w14:paraId="297E6EBF"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6,120</w:t>
            </w:r>
          </w:p>
        </w:tc>
      </w:tr>
      <w:tr w:rsidR="00AA7054" w:rsidRPr="007503A5" w14:paraId="37DA74E8"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1B9A3825" w14:textId="77777777" w:rsidR="00AA7054" w:rsidRPr="004E2356" w:rsidRDefault="00AA7054" w:rsidP="00AA7054">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0668AC80" w14:textId="77777777" w:rsidR="00AA7054" w:rsidRPr="004E2356" w:rsidRDefault="00AA7054" w:rsidP="00AA7054">
            <w:pPr>
              <w:rPr>
                <w:rFonts w:ascii="Arial" w:hAnsi="Arial" w:cs="Arial"/>
                <w:color w:val="000000"/>
                <w:sz w:val="18"/>
                <w:szCs w:val="18"/>
              </w:rPr>
            </w:pPr>
            <w:r w:rsidRPr="004E2356">
              <w:rPr>
                <w:rFonts w:ascii="Arial" w:hAnsi="Arial" w:cs="Arial"/>
                <w:color w:val="000000"/>
                <w:sz w:val="18"/>
                <w:szCs w:val="18"/>
              </w:rPr>
              <w:t>Cereal con Amaranto</w:t>
            </w:r>
          </w:p>
        </w:tc>
        <w:tc>
          <w:tcPr>
            <w:tcW w:w="980" w:type="dxa"/>
            <w:tcBorders>
              <w:top w:val="nil"/>
              <w:left w:val="nil"/>
              <w:bottom w:val="single" w:sz="4" w:space="0" w:color="auto"/>
              <w:right w:val="single" w:sz="4" w:space="0" w:color="auto"/>
            </w:tcBorders>
            <w:shd w:val="clear" w:color="000000" w:fill="FFE699"/>
            <w:noWrap/>
            <w:vAlign w:val="center"/>
          </w:tcPr>
          <w:p w14:paraId="78AE61CB"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000" w:type="dxa"/>
            <w:tcBorders>
              <w:top w:val="nil"/>
              <w:left w:val="nil"/>
              <w:bottom w:val="single" w:sz="4" w:space="0" w:color="auto"/>
              <w:right w:val="single" w:sz="4" w:space="0" w:color="auto"/>
            </w:tcBorders>
            <w:shd w:val="clear" w:color="000000" w:fill="FFE699"/>
            <w:noWrap/>
            <w:vAlign w:val="center"/>
          </w:tcPr>
          <w:p w14:paraId="54EAAAE5"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920" w:type="dxa"/>
            <w:tcBorders>
              <w:top w:val="nil"/>
              <w:left w:val="nil"/>
              <w:bottom w:val="single" w:sz="4" w:space="0" w:color="auto"/>
              <w:right w:val="single" w:sz="4" w:space="0" w:color="auto"/>
            </w:tcBorders>
            <w:shd w:val="clear" w:color="000000" w:fill="FFE699"/>
            <w:noWrap/>
            <w:vAlign w:val="center"/>
          </w:tcPr>
          <w:p w14:paraId="49AB00A9"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031" w:type="dxa"/>
            <w:tcBorders>
              <w:top w:val="nil"/>
              <w:left w:val="nil"/>
              <w:bottom w:val="single" w:sz="4" w:space="0" w:color="auto"/>
              <w:right w:val="single" w:sz="4" w:space="0" w:color="auto"/>
            </w:tcBorders>
            <w:shd w:val="clear" w:color="000000" w:fill="FFE699"/>
            <w:noWrap/>
            <w:vAlign w:val="center"/>
          </w:tcPr>
          <w:p w14:paraId="40453BB2"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981" w:type="dxa"/>
            <w:tcBorders>
              <w:top w:val="nil"/>
              <w:left w:val="nil"/>
              <w:bottom w:val="single" w:sz="4" w:space="0" w:color="auto"/>
              <w:right w:val="single" w:sz="4" w:space="0" w:color="auto"/>
            </w:tcBorders>
            <w:shd w:val="clear" w:color="000000" w:fill="FFE699"/>
            <w:noWrap/>
            <w:vAlign w:val="center"/>
          </w:tcPr>
          <w:p w14:paraId="3B0FEF82"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1,224</w:t>
            </w:r>
          </w:p>
        </w:tc>
        <w:tc>
          <w:tcPr>
            <w:tcW w:w="1200" w:type="dxa"/>
            <w:tcBorders>
              <w:top w:val="nil"/>
              <w:left w:val="nil"/>
              <w:bottom w:val="single" w:sz="4" w:space="0" w:color="auto"/>
              <w:right w:val="single" w:sz="4" w:space="0" w:color="auto"/>
            </w:tcBorders>
            <w:shd w:val="clear" w:color="000000" w:fill="FFE699"/>
            <w:vAlign w:val="center"/>
          </w:tcPr>
          <w:p w14:paraId="6D6431E1"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6,120</w:t>
            </w:r>
          </w:p>
        </w:tc>
      </w:tr>
      <w:tr w:rsidR="00AA7054" w:rsidRPr="007503A5" w14:paraId="657B4E69"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52C3BEF9" w14:textId="77777777" w:rsidR="00AA7054" w:rsidRPr="004E2356" w:rsidRDefault="00AA7054" w:rsidP="00AA7054">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3A82365E" w14:textId="77777777" w:rsidR="00AA7054" w:rsidRPr="004E2356" w:rsidRDefault="00AA7054" w:rsidP="00AA7054">
            <w:pPr>
              <w:rPr>
                <w:rFonts w:ascii="Arial" w:hAnsi="Arial" w:cs="Arial"/>
                <w:color w:val="000000"/>
                <w:sz w:val="18"/>
                <w:szCs w:val="18"/>
              </w:rPr>
            </w:pPr>
            <w:r w:rsidRPr="004E2356">
              <w:rPr>
                <w:rFonts w:ascii="Arial" w:hAnsi="Arial" w:cs="Arial"/>
                <w:color w:val="000000"/>
                <w:sz w:val="18"/>
                <w:szCs w:val="18"/>
              </w:rPr>
              <w:t>Granola Fortificada con Frutos Rojos</w:t>
            </w:r>
          </w:p>
        </w:tc>
        <w:tc>
          <w:tcPr>
            <w:tcW w:w="980" w:type="dxa"/>
            <w:tcBorders>
              <w:top w:val="nil"/>
              <w:left w:val="nil"/>
              <w:bottom w:val="single" w:sz="4" w:space="0" w:color="auto"/>
              <w:right w:val="single" w:sz="4" w:space="0" w:color="auto"/>
            </w:tcBorders>
            <w:shd w:val="clear" w:color="000000" w:fill="FFE699"/>
            <w:noWrap/>
            <w:vAlign w:val="center"/>
          </w:tcPr>
          <w:p w14:paraId="306C7ACF"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918</w:t>
            </w:r>
          </w:p>
        </w:tc>
        <w:tc>
          <w:tcPr>
            <w:tcW w:w="1000" w:type="dxa"/>
            <w:tcBorders>
              <w:top w:val="nil"/>
              <w:left w:val="nil"/>
              <w:bottom w:val="single" w:sz="4" w:space="0" w:color="auto"/>
              <w:right w:val="single" w:sz="4" w:space="0" w:color="auto"/>
            </w:tcBorders>
            <w:shd w:val="clear" w:color="000000" w:fill="FFE699"/>
            <w:noWrap/>
            <w:vAlign w:val="center"/>
          </w:tcPr>
          <w:p w14:paraId="4CB015B0"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918</w:t>
            </w:r>
          </w:p>
        </w:tc>
        <w:tc>
          <w:tcPr>
            <w:tcW w:w="920" w:type="dxa"/>
            <w:tcBorders>
              <w:top w:val="nil"/>
              <w:left w:val="nil"/>
              <w:bottom w:val="single" w:sz="4" w:space="0" w:color="auto"/>
              <w:right w:val="single" w:sz="4" w:space="0" w:color="auto"/>
            </w:tcBorders>
            <w:shd w:val="clear" w:color="000000" w:fill="FFE699"/>
            <w:noWrap/>
            <w:vAlign w:val="center"/>
          </w:tcPr>
          <w:p w14:paraId="1A3CED83"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918</w:t>
            </w:r>
          </w:p>
        </w:tc>
        <w:tc>
          <w:tcPr>
            <w:tcW w:w="1031" w:type="dxa"/>
            <w:tcBorders>
              <w:top w:val="nil"/>
              <w:left w:val="nil"/>
              <w:bottom w:val="single" w:sz="4" w:space="0" w:color="auto"/>
              <w:right w:val="single" w:sz="4" w:space="0" w:color="auto"/>
            </w:tcBorders>
            <w:shd w:val="clear" w:color="000000" w:fill="FFE699"/>
            <w:noWrap/>
            <w:vAlign w:val="center"/>
          </w:tcPr>
          <w:p w14:paraId="2E7075A2"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918</w:t>
            </w:r>
          </w:p>
        </w:tc>
        <w:tc>
          <w:tcPr>
            <w:tcW w:w="981" w:type="dxa"/>
            <w:tcBorders>
              <w:top w:val="nil"/>
              <w:left w:val="nil"/>
              <w:bottom w:val="single" w:sz="4" w:space="0" w:color="auto"/>
              <w:right w:val="single" w:sz="4" w:space="0" w:color="auto"/>
            </w:tcBorders>
            <w:shd w:val="clear" w:color="000000" w:fill="FFE699"/>
            <w:noWrap/>
            <w:vAlign w:val="center"/>
          </w:tcPr>
          <w:p w14:paraId="2B5DA6CA"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918</w:t>
            </w:r>
          </w:p>
        </w:tc>
        <w:tc>
          <w:tcPr>
            <w:tcW w:w="1200" w:type="dxa"/>
            <w:tcBorders>
              <w:top w:val="nil"/>
              <w:left w:val="nil"/>
              <w:bottom w:val="single" w:sz="4" w:space="0" w:color="auto"/>
              <w:right w:val="single" w:sz="4" w:space="0" w:color="auto"/>
            </w:tcBorders>
            <w:shd w:val="clear" w:color="000000" w:fill="FFE699"/>
            <w:vAlign w:val="center"/>
          </w:tcPr>
          <w:p w14:paraId="42D44C2E" w14:textId="77777777" w:rsidR="00AA7054" w:rsidRPr="004E2356" w:rsidRDefault="00AA7054" w:rsidP="00AA7054">
            <w:pPr>
              <w:jc w:val="right"/>
              <w:rPr>
                <w:rFonts w:ascii="Arial" w:hAnsi="Arial" w:cs="Arial"/>
                <w:color w:val="000000"/>
                <w:sz w:val="18"/>
                <w:szCs w:val="18"/>
              </w:rPr>
            </w:pPr>
            <w:r>
              <w:rPr>
                <w:rFonts w:ascii="Arial" w:hAnsi="Arial" w:cs="Arial"/>
                <w:color w:val="000000"/>
                <w:sz w:val="18"/>
                <w:szCs w:val="18"/>
              </w:rPr>
              <w:t>4,590</w:t>
            </w:r>
          </w:p>
        </w:tc>
      </w:tr>
      <w:tr w:rsidR="00AA7054" w:rsidRPr="007503A5" w14:paraId="691B4865" w14:textId="77777777" w:rsidTr="00276DD4">
        <w:trPr>
          <w:trHeight w:val="540"/>
        </w:trPr>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14:paraId="467BF9D8" w14:textId="77777777" w:rsidR="00AA7054" w:rsidRPr="004E2356" w:rsidRDefault="00AA7054" w:rsidP="00AA7054">
            <w:pPr>
              <w:jc w:val="center"/>
              <w:rPr>
                <w:rFonts w:ascii="Arial" w:hAnsi="Arial" w:cs="Arial"/>
                <w:color w:val="000000"/>
                <w:sz w:val="18"/>
                <w:szCs w:val="18"/>
              </w:rPr>
            </w:pPr>
            <w:r w:rsidRPr="004E2356">
              <w:rPr>
                <w:rFonts w:ascii="Arial" w:hAnsi="Arial" w:cs="Arial"/>
                <w:color w:val="000000"/>
                <w:sz w:val="18"/>
                <w:szCs w:val="18"/>
              </w:rPr>
              <w:t>Los Cabos, Santiago. (DIF Delegacional)</w:t>
            </w:r>
          </w:p>
        </w:tc>
        <w:tc>
          <w:tcPr>
            <w:tcW w:w="2050" w:type="dxa"/>
            <w:tcBorders>
              <w:top w:val="nil"/>
              <w:left w:val="nil"/>
              <w:bottom w:val="single" w:sz="4" w:space="0" w:color="auto"/>
              <w:right w:val="single" w:sz="4" w:space="0" w:color="auto"/>
            </w:tcBorders>
            <w:shd w:val="clear" w:color="auto" w:fill="auto"/>
            <w:vAlign w:val="center"/>
            <w:hideMark/>
          </w:tcPr>
          <w:p w14:paraId="1D2CBC4C" w14:textId="77777777" w:rsidR="00AA7054" w:rsidRPr="004E2356" w:rsidRDefault="00AA7054" w:rsidP="00AA7054">
            <w:pPr>
              <w:rPr>
                <w:rFonts w:ascii="Arial" w:hAnsi="Arial" w:cs="Arial"/>
                <w:color w:val="000000"/>
                <w:sz w:val="18"/>
                <w:szCs w:val="18"/>
              </w:rPr>
            </w:pPr>
            <w:r w:rsidRPr="004E2356">
              <w:rPr>
                <w:rFonts w:ascii="Arial" w:hAnsi="Arial" w:cs="Arial"/>
                <w:color w:val="000000"/>
                <w:sz w:val="18"/>
                <w:szCs w:val="18"/>
              </w:rPr>
              <w:t>Mezcla de Uva Pasa, Arándanos y Cacahuate</w:t>
            </w:r>
          </w:p>
        </w:tc>
        <w:tc>
          <w:tcPr>
            <w:tcW w:w="980" w:type="dxa"/>
            <w:tcBorders>
              <w:top w:val="nil"/>
              <w:left w:val="nil"/>
              <w:bottom w:val="single" w:sz="4" w:space="0" w:color="auto"/>
              <w:right w:val="single" w:sz="4" w:space="0" w:color="auto"/>
            </w:tcBorders>
            <w:shd w:val="clear" w:color="auto" w:fill="auto"/>
            <w:noWrap/>
            <w:vAlign w:val="center"/>
          </w:tcPr>
          <w:p w14:paraId="58406781" w14:textId="77777777" w:rsidR="00AA7054" w:rsidRPr="004E2356" w:rsidRDefault="00CA5DB3" w:rsidP="00AA7054">
            <w:pPr>
              <w:jc w:val="right"/>
              <w:rPr>
                <w:rFonts w:ascii="Arial" w:hAnsi="Arial" w:cs="Arial"/>
                <w:color w:val="000000"/>
                <w:sz w:val="18"/>
                <w:szCs w:val="18"/>
              </w:rPr>
            </w:pPr>
            <w:r>
              <w:rPr>
                <w:rFonts w:ascii="Arial" w:hAnsi="Arial" w:cs="Arial"/>
                <w:color w:val="000000"/>
                <w:sz w:val="18"/>
                <w:szCs w:val="18"/>
              </w:rPr>
              <w:t>6,840</w:t>
            </w:r>
          </w:p>
        </w:tc>
        <w:tc>
          <w:tcPr>
            <w:tcW w:w="1000" w:type="dxa"/>
            <w:tcBorders>
              <w:top w:val="nil"/>
              <w:left w:val="nil"/>
              <w:bottom w:val="single" w:sz="4" w:space="0" w:color="auto"/>
              <w:right w:val="single" w:sz="4" w:space="0" w:color="auto"/>
            </w:tcBorders>
            <w:shd w:val="clear" w:color="auto" w:fill="auto"/>
            <w:noWrap/>
            <w:vAlign w:val="center"/>
          </w:tcPr>
          <w:p w14:paraId="39CFAD09" w14:textId="77777777" w:rsidR="00AA7054" w:rsidRPr="004E2356" w:rsidRDefault="00CA5DB3" w:rsidP="00AA7054">
            <w:pPr>
              <w:jc w:val="right"/>
              <w:rPr>
                <w:rFonts w:ascii="Arial" w:hAnsi="Arial" w:cs="Arial"/>
                <w:color w:val="000000"/>
                <w:sz w:val="18"/>
                <w:szCs w:val="18"/>
              </w:rPr>
            </w:pPr>
            <w:r>
              <w:rPr>
                <w:rFonts w:ascii="Arial" w:hAnsi="Arial" w:cs="Arial"/>
                <w:color w:val="000000"/>
                <w:sz w:val="18"/>
                <w:szCs w:val="18"/>
              </w:rPr>
              <w:t>6,840</w:t>
            </w:r>
          </w:p>
        </w:tc>
        <w:tc>
          <w:tcPr>
            <w:tcW w:w="920" w:type="dxa"/>
            <w:tcBorders>
              <w:top w:val="nil"/>
              <w:left w:val="nil"/>
              <w:bottom w:val="single" w:sz="4" w:space="0" w:color="auto"/>
              <w:right w:val="single" w:sz="4" w:space="0" w:color="auto"/>
            </w:tcBorders>
            <w:shd w:val="clear" w:color="auto" w:fill="auto"/>
            <w:noWrap/>
            <w:vAlign w:val="center"/>
          </w:tcPr>
          <w:p w14:paraId="6F2DFEB2" w14:textId="77777777" w:rsidR="00AA7054" w:rsidRPr="004E2356" w:rsidRDefault="00CA5DB3" w:rsidP="00AA7054">
            <w:pPr>
              <w:jc w:val="right"/>
              <w:rPr>
                <w:rFonts w:ascii="Arial" w:hAnsi="Arial" w:cs="Arial"/>
                <w:color w:val="000000"/>
                <w:sz w:val="18"/>
                <w:szCs w:val="18"/>
              </w:rPr>
            </w:pPr>
            <w:r>
              <w:rPr>
                <w:rFonts w:ascii="Arial" w:hAnsi="Arial" w:cs="Arial"/>
                <w:color w:val="000000"/>
                <w:sz w:val="18"/>
                <w:szCs w:val="18"/>
              </w:rPr>
              <w:t>6,840</w:t>
            </w:r>
          </w:p>
        </w:tc>
        <w:tc>
          <w:tcPr>
            <w:tcW w:w="1031" w:type="dxa"/>
            <w:tcBorders>
              <w:top w:val="nil"/>
              <w:left w:val="nil"/>
              <w:bottom w:val="single" w:sz="4" w:space="0" w:color="auto"/>
              <w:right w:val="single" w:sz="4" w:space="0" w:color="auto"/>
            </w:tcBorders>
            <w:shd w:val="clear" w:color="auto" w:fill="auto"/>
            <w:noWrap/>
            <w:vAlign w:val="center"/>
          </w:tcPr>
          <w:p w14:paraId="5290D6FE" w14:textId="77777777" w:rsidR="00AA7054" w:rsidRPr="004E2356" w:rsidRDefault="00CA5DB3" w:rsidP="00AA7054">
            <w:pPr>
              <w:jc w:val="right"/>
              <w:rPr>
                <w:rFonts w:ascii="Arial" w:hAnsi="Arial" w:cs="Arial"/>
                <w:color w:val="000000"/>
                <w:sz w:val="18"/>
                <w:szCs w:val="18"/>
              </w:rPr>
            </w:pPr>
            <w:r>
              <w:rPr>
                <w:rFonts w:ascii="Arial" w:hAnsi="Arial" w:cs="Arial"/>
                <w:color w:val="000000"/>
                <w:sz w:val="18"/>
                <w:szCs w:val="18"/>
              </w:rPr>
              <w:t>6,840</w:t>
            </w:r>
          </w:p>
        </w:tc>
        <w:tc>
          <w:tcPr>
            <w:tcW w:w="981" w:type="dxa"/>
            <w:tcBorders>
              <w:top w:val="nil"/>
              <w:left w:val="nil"/>
              <w:bottom w:val="single" w:sz="4" w:space="0" w:color="auto"/>
              <w:right w:val="single" w:sz="4" w:space="0" w:color="auto"/>
            </w:tcBorders>
            <w:shd w:val="clear" w:color="auto" w:fill="auto"/>
            <w:noWrap/>
            <w:vAlign w:val="center"/>
          </w:tcPr>
          <w:p w14:paraId="1994B082" w14:textId="77777777" w:rsidR="00AA7054" w:rsidRPr="004E2356" w:rsidRDefault="00CA5DB3" w:rsidP="00AA7054">
            <w:pPr>
              <w:jc w:val="right"/>
              <w:rPr>
                <w:rFonts w:ascii="Arial" w:hAnsi="Arial" w:cs="Arial"/>
                <w:color w:val="000000"/>
                <w:sz w:val="18"/>
                <w:szCs w:val="18"/>
              </w:rPr>
            </w:pPr>
            <w:r>
              <w:rPr>
                <w:rFonts w:ascii="Arial" w:hAnsi="Arial" w:cs="Arial"/>
                <w:color w:val="000000"/>
                <w:sz w:val="18"/>
                <w:szCs w:val="18"/>
              </w:rPr>
              <w:t>6,840</w:t>
            </w:r>
          </w:p>
        </w:tc>
        <w:tc>
          <w:tcPr>
            <w:tcW w:w="1200" w:type="dxa"/>
            <w:tcBorders>
              <w:top w:val="nil"/>
              <w:left w:val="nil"/>
              <w:bottom w:val="single" w:sz="4" w:space="0" w:color="auto"/>
              <w:right w:val="single" w:sz="4" w:space="0" w:color="auto"/>
            </w:tcBorders>
            <w:shd w:val="clear" w:color="auto" w:fill="auto"/>
            <w:vAlign w:val="center"/>
          </w:tcPr>
          <w:p w14:paraId="784423B8" w14:textId="77777777" w:rsidR="00AA7054" w:rsidRPr="004E2356" w:rsidRDefault="00CA5DB3" w:rsidP="00AA7054">
            <w:pPr>
              <w:jc w:val="right"/>
              <w:rPr>
                <w:rFonts w:ascii="Arial" w:hAnsi="Arial" w:cs="Arial"/>
                <w:color w:val="000000"/>
                <w:sz w:val="18"/>
                <w:szCs w:val="18"/>
              </w:rPr>
            </w:pPr>
            <w:r>
              <w:rPr>
                <w:rFonts w:ascii="Arial" w:hAnsi="Arial" w:cs="Arial"/>
                <w:color w:val="000000"/>
                <w:sz w:val="18"/>
                <w:szCs w:val="18"/>
              </w:rPr>
              <w:t>34,200</w:t>
            </w:r>
          </w:p>
        </w:tc>
      </w:tr>
      <w:tr w:rsidR="002B2164" w:rsidRPr="007503A5" w14:paraId="14E90D87"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56B542F3" w14:textId="77777777" w:rsidR="002B2164" w:rsidRPr="004E2356" w:rsidRDefault="002B2164" w:rsidP="002B2164">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02D65293" w14:textId="77777777" w:rsidR="002B2164" w:rsidRPr="004E2356" w:rsidRDefault="002B2164" w:rsidP="002B2164">
            <w:pPr>
              <w:rPr>
                <w:rFonts w:ascii="Arial" w:hAnsi="Arial" w:cs="Arial"/>
                <w:color w:val="000000"/>
                <w:sz w:val="18"/>
                <w:szCs w:val="18"/>
              </w:rPr>
            </w:pPr>
            <w:r w:rsidRPr="004E2356">
              <w:rPr>
                <w:rFonts w:ascii="Arial" w:hAnsi="Arial" w:cs="Arial"/>
                <w:color w:val="000000"/>
                <w:sz w:val="18"/>
                <w:szCs w:val="18"/>
              </w:rPr>
              <w:t>Leche Descremada</w:t>
            </w:r>
          </w:p>
        </w:tc>
        <w:tc>
          <w:tcPr>
            <w:tcW w:w="980" w:type="dxa"/>
            <w:tcBorders>
              <w:top w:val="nil"/>
              <w:left w:val="nil"/>
              <w:bottom w:val="single" w:sz="4" w:space="0" w:color="auto"/>
              <w:right w:val="single" w:sz="4" w:space="0" w:color="auto"/>
            </w:tcBorders>
            <w:shd w:val="clear" w:color="auto" w:fill="auto"/>
            <w:noWrap/>
            <w:vAlign w:val="center"/>
          </w:tcPr>
          <w:p w14:paraId="732A9343"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6,840</w:t>
            </w:r>
          </w:p>
        </w:tc>
        <w:tc>
          <w:tcPr>
            <w:tcW w:w="1000" w:type="dxa"/>
            <w:tcBorders>
              <w:top w:val="nil"/>
              <w:left w:val="nil"/>
              <w:bottom w:val="single" w:sz="4" w:space="0" w:color="auto"/>
              <w:right w:val="single" w:sz="4" w:space="0" w:color="auto"/>
            </w:tcBorders>
            <w:shd w:val="clear" w:color="auto" w:fill="auto"/>
            <w:noWrap/>
            <w:vAlign w:val="center"/>
          </w:tcPr>
          <w:p w14:paraId="43606495"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6,840</w:t>
            </w:r>
          </w:p>
        </w:tc>
        <w:tc>
          <w:tcPr>
            <w:tcW w:w="920" w:type="dxa"/>
            <w:tcBorders>
              <w:top w:val="nil"/>
              <w:left w:val="nil"/>
              <w:bottom w:val="single" w:sz="4" w:space="0" w:color="auto"/>
              <w:right w:val="single" w:sz="4" w:space="0" w:color="auto"/>
            </w:tcBorders>
            <w:shd w:val="clear" w:color="auto" w:fill="auto"/>
            <w:noWrap/>
            <w:vAlign w:val="center"/>
          </w:tcPr>
          <w:p w14:paraId="63FF809E"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6,840</w:t>
            </w:r>
          </w:p>
        </w:tc>
        <w:tc>
          <w:tcPr>
            <w:tcW w:w="1031" w:type="dxa"/>
            <w:tcBorders>
              <w:top w:val="nil"/>
              <w:left w:val="nil"/>
              <w:bottom w:val="single" w:sz="4" w:space="0" w:color="auto"/>
              <w:right w:val="single" w:sz="4" w:space="0" w:color="auto"/>
            </w:tcBorders>
            <w:shd w:val="clear" w:color="auto" w:fill="auto"/>
            <w:noWrap/>
            <w:vAlign w:val="center"/>
          </w:tcPr>
          <w:p w14:paraId="5BF61B18"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6,840</w:t>
            </w:r>
          </w:p>
        </w:tc>
        <w:tc>
          <w:tcPr>
            <w:tcW w:w="981" w:type="dxa"/>
            <w:tcBorders>
              <w:top w:val="nil"/>
              <w:left w:val="nil"/>
              <w:bottom w:val="single" w:sz="4" w:space="0" w:color="auto"/>
              <w:right w:val="single" w:sz="4" w:space="0" w:color="auto"/>
            </w:tcBorders>
            <w:shd w:val="clear" w:color="auto" w:fill="auto"/>
            <w:noWrap/>
            <w:vAlign w:val="center"/>
          </w:tcPr>
          <w:p w14:paraId="0B7A3E90"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6,840</w:t>
            </w:r>
          </w:p>
        </w:tc>
        <w:tc>
          <w:tcPr>
            <w:tcW w:w="1200" w:type="dxa"/>
            <w:tcBorders>
              <w:top w:val="nil"/>
              <w:left w:val="nil"/>
              <w:bottom w:val="single" w:sz="4" w:space="0" w:color="auto"/>
              <w:right w:val="single" w:sz="4" w:space="0" w:color="auto"/>
            </w:tcBorders>
            <w:shd w:val="clear" w:color="auto" w:fill="auto"/>
            <w:vAlign w:val="center"/>
          </w:tcPr>
          <w:p w14:paraId="6BBEE1CB"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34,200</w:t>
            </w:r>
          </w:p>
        </w:tc>
      </w:tr>
      <w:tr w:rsidR="002B2164" w:rsidRPr="007503A5" w14:paraId="2DA9E538"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4BB8B35B" w14:textId="77777777" w:rsidR="002B2164" w:rsidRPr="004E2356" w:rsidRDefault="002B2164" w:rsidP="002B2164">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07C5968F" w14:textId="77777777" w:rsidR="002B2164" w:rsidRPr="004E2356" w:rsidRDefault="002B2164" w:rsidP="002B2164">
            <w:pPr>
              <w:rPr>
                <w:rFonts w:ascii="Arial" w:hAnsi="Arial" w:cs="Arial"/>
                <w:color w:val="000000"/>
                <w:sz w:val="18"/>
                <w:szCs w:val="18"/>
              </w:rPr>
            </w:pPr>
            <w:r w:rsidRPr="004E2356">
              <w:rPr>
                <w:rFonts w:ascii="Arial" w:hAnsi="Arial" w:cs="Arial"/>
                <w:color w:val="000000"/>
                <w:sz w:val="18"/>
                <w:szCs w:val="18"/>
              </w:rPr>
              <w:t>Cereal Integral</w:t>
            </w:r>
          </w:p>
        </w:tc>
        <w:tc>
          <w:tcPr>
            <w:tcW w:w="980" w:type="dxa"/>
            <w:tcBorders>
              <w:top w:val="nil"/>
              <w:left w:val="nil"/>
              <w:bottom w:val="single" w:sz="4" w:space="0" w:color="auto"/>
              <w:right w:val="single" w:sz="4" w:space="0" w:color="auto"/>
            </w:tcBorders>
            <w:shd w:val="clear" w:color="auto" w:fill="auto"/>
            <w:noWrap/>
            <w:vAlign w:val="center"/>
          </w:tcPr>
          <w:p w14:paraId="422DA006"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000" w:type="dxa"/>
            <w:tcBorders>
              <w:top w:val="nil"/>
              <w:left w:val="nil"/>
              <w:bottom w:val="single" w:sz="4" w:space="0" w:color="auto"/>
              <w:right w:val="single" w:sz="4" w:space="0" w:color="auto"/>
            </w:tcBorders>
            <w:shd w:val="clear" w:color="auto" w:fill="auto"/>
            <w:noWrap/>
            <w:vAlign w:val="center"/>
          </w:tcPr>
          <w:p w14:paraId="6B60E93C"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920" w:type="dxa"/>
            <w:tcBorders>
              <w:top w:val="nil"/>
              <w:left w:val="nil"/>
              <w:bottom w:val="single" w:sz="4" w:space="0" w:color="auto"/>
              <w:right w:val="single" w:sz="4" w:space="0" w:color="auto"/>
            </w:tcBorders>
            <w:shd w:val="clear" w:color="auto" w:fill="auto"/>
            <w:noWrap/>
            <w:vAlign w:val="center"/>
          </w:tcPr>
          <w:p w14:paraId="7FE08194"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031" w:type="dxa"/>
            <w:tcBorders>
              <w:top w:val="nil"/>
              <w:left w:val="nil"/>
              <w:bottom w:val="single" w:sz="4" w:space="0" w:color="auto"/>
              <w:right w:val="single" w:sz="4" w:space="0" w:color="auto"/>
            </w:tcBorders>
            <w:shd w:val="clear" w:color="auto" w:fill="auto"/>
            <w:noWrap/>
            <w:vAlign w:val="center"/>
          </w:tcPr>
          <w:p w14:paraId="62D8026D"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981" w:type="dxa"/>
            <w:tcBorders>
              <w:top w:val="nil"/>
              <w:left w:val="nil"/>
              <w:bottom w:val="single" w:sz="4" w:space="0" w:color="auto"/>
              <w:right w:val="single" w:sz="4" w:space="0" w:color="auto"/>
            </w:tcBorders>
            <w:shd w:val="clear" w:color="auto" w:fill="auto"/>
            <w:noWrap/>
            <w:vAlign w:val="center"/>
          </w:tcPr>
          <w:p w14:paraId="13E1EC96"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200" w:type="dxa"/>
            <w:tcBorders>
              <w:top w:val="nil"/>
              <w:left w:val="nil"/>
              <w:bottom w:val="single" w:sz="4" w:space="0" w:color="auto"/>
              <w:right w:val="single" w:sz="4" w:space="0" w:color="auto"/>
            </w:tcBorders>
            <w:shd w:val="clear" w:color="auto" w:fill="auto"/>
            <w:vAlign w:val="center"/>
          </w:tcPr>
          <w:p w14:paraId="5D3DF9ED"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7,200</w:t>
            </w:r>
          </w:p>
        </w:tc>
      </w:tr>
      <w:tr w:rsidR="002B2164" w:rsidRPr="007503A5" w14:paraId="3117B7F1" w14:textId="77777777" w:rsidTr="00276DD4">
        <w:trPr>
          <w:trHeight w:val="540"/>
        </w:trPr>
        <w:tc>
          <w:tcPr>
            <w:tcW w:w="1498" w:type="dxa"/>
            <w:vMerge/>
            <w:tcBorders>
              <w:top w:val="single" w:sz="4" w:space="0" w:color="auto"/>
              <w:left w:val="single" w:sz="4" w:space="0" w:color="auto"/>
              <w:bottom w:val="single" w:sz="4" w:space="0" w:color="auto"/>
              <w:right w:val="single" w:sz="4" w:space="0" w:color="auto"/>
            </w:tcBorders>
            <w:vAlign w:val="center"/>
            <w:hideMark/>
          </w:tcPr>
          <w:p w14:paraId="69CB734D" w14:textId="77777777" w:rsidR="002B2164" w:rsidRPr="004E2356" w:rsidRDefault="002B2164" w:rsidP="002B2164">
            <w:pPr>
              <w:rPr>
                <w:rFonts w:ascii="Arial" w:hAnsi="Arial" w:cs="Arial"/>
                <w:color w:val="000000"/>
                <w:sz w:val="18"/>
                <w:szCs w:val="18"/>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348A2" w14:textId="77777777" w:rsidR="002B2164" w:rsidRPr="004E2356" w:rsidRDefault="002B2164" w:rsidP="002B2164">
            <w:pPr>
              <w:rPr>
                <w:rFonts w:ascii="Arial" w:hAnsi="Arial" w:cs="Arial"/>
                <w:color w:val="000000"/>
                <w:sz w:val="18"/>
                <w:szCs w:val="18"/>
              </w:rPr>
            </w:pPr>
            <w:r w:rsidRPr="004E2356">
              <w:rPr>
                <w:rFonts w:ascii="Arial" w:hAnsi="Arial" w:cs="Arial"/>
                <w:color w:val="000000"/>
                <w:sz w:val="18"/>
                <w:szCs w:val="18"/>
              </w:rPr>
              <w:t>Galleta Integral con Avena</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64BC4"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55AAB"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4425E"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2C75F"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75C54"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0DCDF409"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7,200</w:t>
            </w:r>
          </w:p>
        </w:tc>
      </w:tr>
      <w:tr w:rsidR="002B2164" w:rsidRPr="007503A5" w14:paraId="30244B84" w14:textId="77777777" w:rsidTr="00276DD4">
        <w:trPr>
          <w:trHeight w:val="540"/>
        </w:trPr>
        <w:tc>
          <w:tcPr>
            <w:tcW w:w="1498" w:type="dxa"/>
            <w:vMerge/>
            <w:tcBorders>
              <w:top w:val="single" w:sz="4" w:space="0" w:color="auto"/>
              <w:left w:val="single" w:sz="4" w:space="0" w:color="auto"/>
              <w:bottom w:val="single" w:sz="4" w:space="0" w:color="auto"/>
              <w:right w:val="single" w:sz="4" w:space="0" w:color="auto"/>
            </w:tcBorders>
            <w:vAlign w:val="center"/>
            <w:hideMark/>
          </w:tcPr>
          <w:p w14:paraId="75F854A4" w14:textId="77777777" w:rsidR="002B2164" w:rsidRPr="004E2356" w:rsidRDefault="002B2164" w:rsidP="002B2164">
            <w:pPr>
              <w:rPr>
                <w:rFonts w:ascii="Arial" w:hAnsi="Arial" w:cs="Arial"/>
                <w:color w:val="000000"/>
                <w:sz w:val="18"/>
                <w:szCs w:val="18"/>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52D40B57" w14:textId="77777777" w:rsidR="002B2164" w:rsidRPr="004E2356" w:rsidRDefault="002B2164" w:rsidP="002B2164">
            <w:pPr>
              <w:rPr>
                <w:rFonts w:ascii="Arial" w:hAnsi="Arial" w:cs="Arial"/>
                <w:color w:val="000000"/>
                <w:sz w:val="18"/>
                <w:szCs w:val="18"/>
              </w:rPr>
            </w:pPr>
            <w:r w:rsidRPr="004E2356">
              <w:rPr>
                <w:rFonts w:ascii="Arial" w:hAnsi="Arial" w:cs="Arial"/>
                <w:color w:val="000000"/>
                <w:sz w:val="18"/>
                <w:szCs w:val="18"/>
              </w:rPr>
              <w:t>Barra de Avena, Amaranto y Frutos Rojos</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2BC3FADF"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187C16EE"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6B885ABC"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031" w:type="dxa"/>
            <w:tcBorders>
              <w:top w:val="single" w:sz="4" w:space="0" w:color="auto"/>
              <w:left w:val="nil"/>
              <w:bottom w:val="single" w:sz="4" w:space="0" w:color="auto"/>
              <w:right w:val="single" w:sz="4" w:space="0" w:color="auto"/>
            </w:tcBorders>
            <w:shd w:val="clear" w:color="auto" w:fill="auto"/>
            <w:noWrap/>
            <w:vAlign w:val="center"/>
          </w:tcPr>
          <w:p w14:paraId="690DD9ED"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536E4E36"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200" w:type="dxa"/>
            <w:tcBorders>
              <w:top w:val="single" w:sz="4" w:space="0" w:color="auto"/>
              <w:left w:val="nil"/>
              <w:bottom w:val="single" w:sz="4" w:space="0" w:color="auto"/>
              <w:right w:val="single" w:sz="4" w:space="0" w:color="auto"/>
            </w:tcBorders>
            <w:shd w:val="clear" w:color="auto" w:fill="auto"/>
            <w:vAlign w:val="center"/>
          </w:tcPr>
          <w:p w14:paraId="49BB43C9"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7,200</w:t>
            </w:r>
          </w:p>
        </w:tc>
      </w:tr>
      <w:tr w:rsidR="002B2164" w:rsidRPr="007503A5" w14:paraId="6A005FAD"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7B71C417" w14:textId="77777777" w:rsidR="002B2164" w:rsidRPr="004E2356" w:rsidRDefault="002B2164" w:rsidP="002B2164">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567CAEF3" w14:textId="77777777" w:rsidR="002B2164" w:rsidRPr="004E2356" w:rsidRDefault="002B2164" w:rsidP="002B2164">
            <w:pPr>
              <w:rPr>
                <w:rFonts w:ascii="Arial" w:hAnsi="Arial" w:cs="Arial"/>
                <w:color w:val="000000"/>
                <w:sz w:val="18"/>
                <w:szCs w:val="18"/>
              </w:rPr>
            </w:pPr>
            <w:r w:rsidRPr="004E2356">
              <w:rPr>
                <w:rFonts w:ascii="Arial" w:hAnsi="Arial" w:cs="Arial"/>
                <w:color w:val="000000"/>
                <w:sz w:val="18"/>
                <w:szCs w:val="18"/>
              </w:rPr>
              <w:t>Cereal con Amaranto</w:t>
            </w:r>
          </w:p>
        </w:tc>
        <w:tc>
          <w:tcPr>
            <w:tcW w:w="980" w:type="dxa"/>
            <w:tcBorders>
              <w:top w:val="nil"/>
              <w:left w:val="nil"/>
              <w:bottom w:val="single" w:sz="4" w:space="0" w:color="auto"/>
              <w:right w:val="single" w:sz="4" w:space="0" w:color="auto"/>
            </w:tcBorders>
            <w:shd w:val="clear" w:color="auto" w:fill="auto"/>
            <w:noWrap/>
            <w:vAlign w:val="center"/>
          </w:tcPr>
          <w:p w14:paraId="08507F37"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000" w:type="dxa"/>
            <w:tcBorders>
              <w:top w:val="nil"/>
              <w:left w:val="nil"/>
              <w:bottom w:val="single" w:sz="4" w:space="0" w:color="auto"/>
              <w:right w:val="single" w:sz="4" w:space="0" w:color="auto"/>
            </w:tcBorders>
            <w:shd w:val="clear" w:color="auto" w:fill="auto"/>
            <w:noWrap/>
            <w:vAlign w:val="center"/>
          </w:tcPr>
          <w:p w14:paraId="132D19C7"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920" w:type="dxa"/>
            <w:tcBorders>
              <w:top w:val="nil"/>
              <w:left w:val="nil"/>
              <w:bottom w:val="single" w:sz="4" w:space="0" w:color="auto"/>
              <w:right w:val="single" w:sz="4" w:space="0" w:color="auto"/>
            </w:tcBorders>
            <w:shd w:val="clear" w:color="auto" w:fill="auto"/>
            <w:noWrap/>
            <w:vAlign w:val="center"/>
          </w:tcPr>
          <w:p w14:paraId="4442B4FE"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031" w:type="dxa"/>
            <w:tcBorders>
              <w:top w:val="nil"/>
              <w:left w:val="nil"/>
              <w:bottom w:val="single" w:sz="4" w:space="0" w:color="auto"/>
              <w:right w:val="single" w:sz="4" w:space="0" w:color="auto"/>
            </w:tcBorders>
            <w:shd w:val="clear" w:color="auto" w:fill="auto"/>
            <w:noWrap/>
            <w:vAlign w:val="center"/>
          </w:tcPr>
          <w:p w14:paraId="4E265BF9"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981" w:type="dxa"/>
            <w:tcBorders>
              <w:top w:val="nil"/>
              <w:left w:val="nil"/>
              <w:bottom w:val="single" w:sz="4" w:space="0" w:color="auto"/>
              <w:right w:val="single" w:sz="4" w:space="0" w:color="auto"/>
            </w:tcBorders>
            <w:shd w:val="clear" w:color="auto" w:fill="auto"/>
            <w:noWrap/>
            <w:vAlign w:val="center"/>
          </w:tcPr>
          <w:p w14:paraId="30A34848"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1,440</w:t>
            </w:r>
          </w:p>
        </w:tc>
        <w:tc>
          <w:tcPr>
            <w:tcW w:w="1200" w:type="dxa"/>
            <w:tcBorders>
              <w:top w:val="nil"/>
              <w:left w:val="nil"/>
              <w:bottom w:val="single" w:sz="4" w:space="0" w:color="auto"/>
              <w:right w:val="single" w:sz="4" w:space="0" w:color="auto"/>
            </w:tcBorders>
            <w:shd w:val="clear" w:color="auto" w:fill="auto"/>
            <w:vAlign w:val="center"/>
          </w:tcPr>
          <w:p w14:paraId="0318D06C"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7,200</w:t>
            </w:r>
          </w:p>
        </w:tc>
      </w:tr>
      <w:tr w:rsidR="002B2164" w:rsidRPr="007503A5" w14:paraId="207BE62F"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2B6362A4" w14:textId="77777777" w:rsidR="002B2164" w:rsidRPr="004E2356" w:rsidRDefault="002B2164" w:rsidP="002B2164">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1ECC028D" w14:textId="77777777" w:rsidR="002B2164" w:rsidRPr="004E2356" w:rsidRDefault="002B2164" w:rsidP="002B2164">
            <w:pPr>
              <w:rPr>
                <w:rFonts w:ascii="Arial" w:hAnsi="Arial" w:cs="Arial"/>
                <w:color w:val="000000"/>
                <w:sz w:val="18"/>
                <w:szCs w:val="18"/>
              </w:rPr>
            </w:pPr>
            <w:r w:rsidRPr="004E2356">
              <w:rPr>
                <w:rFonts w:ascii="Arial" w:hAnsi="Arial" w:cs="Arial"/>
                <w:color w:val="000000"/>
                <w:sz w:val="18"/>
                <w:szCs w:val="18"/>
              </w:rPr>
              <w:t>Granola Fortificada con Frutos Rojos</w:t>
            </w:r>
          </w:p>
        </w:tc>
        <w:tc>
          <w:tcPr>
            <w:tcW w:w="980" w:type="dxa"/>
            <w:tcBorders>
              <w:top w:val="nil"/>
              <w:left w:val="nil"/>
              <w:bottom w:val="single" w:sz="4" w:space="0" w:color="auto"/>
              <w:right w:val="single" w:sz="4" w:space="0" w:color="auto"/>
            </w:tcBorders>
            <w:shd w:val="clear" w:color="auto" w:fill="auto"/>
            <w:noWrap/>
            <w:vAlign w:val="center"/>
          </w:tcPr>
          <w:p w14:paraId="138A8DF4"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1,080</w:t>
            </w:r>
          </w:p>
        </w:tc>
        <w:tc>
          <w:tcPr>
            <w:tcW w:w="1000" w:type="dxa"/>
            <w:tcBorders>
              <w:top w:val="nil"/>
              <w:left w:val="nil"/>
              <w:bottom w:val="single" w:sz="4" w:space="0" w:color="auto"/>
              <w:right w:val="single" w:sz="4" w:space="0" w:color="auto"/>
            </w:tcBorders>
            <w:shd w:val="clear" w:color="auto" w:fill="auto"/>
            <w:noWrap/>
            <w:vAlign w:val="center"/>
          </w:tcPr>
          <w:p w14:paraId="45747BFE"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1,080</w:t>
            </w:r>
          </w:p>
        </w:tc>
        <w:tc>
          <w:tcPr>
            <w:tcW w:w="920" w:type="dxa"/>
            <w:tcBorders>
              <w:top w:val="nil"/>
              <w:left w:val="nil"/>
              <w:bottom w:val="single" w:sz="4" w:space="0" w:color="auto"/>
              <w:right w:val="single" w:sz="4" w:space="0" w:color="auto"/>
            </w:tcBorders>
            <w:shd w:val="clear" w:color="auto" w:fill="auto"/>
            <w:noWrap/>
            <w:vAlign w:val="center"/>
          </w:tcPr>
          <w:p w14:paraId="20C59B83"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1,080</w:t>
            </w:r>
          </w:p>
        </w:tc>
        <w:tc>
          <w:tcPr>
            <w:tcW w:w="1031" w:type="dxa"/>
            <w:tcBorders>
              <w:top w:val="nil"/>
              <w:left w:val="nil"/>
              <w:bottom w:val="single" w:sz="4" w:space="0" w:color="auto"/>
              <w:right w:val="single" w:sz="4" w:space="0" w:color="auto"/>
            </w:tcBorders>
            <w:shd w:val="clear" w:color="auto" w:fill="auto"/>
            <w:noWrap/>
            <w:vAlign w:val="center"/>
          </w:tcPr>
          <w:p w14:paraId="57EBBB11"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1,080</w:t>
            </w:r>
          </w:p>
        </w:tc>
        <w:tc>
          <w:tcPr>
            <w:tcW w:w="981" w:type="dxa"/>
            <w:tcBorders>
              <w:top w:val="nil"/>
              <w:left w:val="nil"/>
              <w:bottom w:val="single" w:sz="4" w:space="0" w:color="auto"/>
              <w:right w:val="single" w:sz="4" w:space="0" w:color="auto"/>
            </w:tcBorders>
            <w:shd w:val="clear" w:color="auto" w:fill="auto"/>
            <w:noWrap/>
            <w:vAlign w:val="center"/>
          </w:tcPr>
          <w:p w14:paraId="09746A26"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1,080</w:t>
            </w:r>
          </w:p>
        </w:tc>
        <w:tc>
          <w:tcPr>
            <w:tcW w:w="1200" w:type="dxa"/>
            <w:tcBorders>
              <w:top w:val="nil"/>
              <w:left w:val="nil"/>
              <w:bottom w:val="single" w:sz="4" w:space="0" w:color="auto"/>
              <w:right w:val="single" w:sz="4" w:space="0" w:color="auto"/>
            </w:tcBorders>
            <w:shd w:val="clear" w:color="auto" w:fill="auto"/>
            <w:vAlign w:val="center"/>
          </w:tcPr>
          <w:p w14:paraId="5218E7A7" w14:textId="77777777" w:rsidR="002B2164" w:rsidRPr="004E2356" w:rsidRDefault="002B2164" w:rsidP="002B2164">
            <w:pPr>
              <w:jc w:val="right"/>
              <w:rPr>
                <w:rFonts w:ascii="Arial" w:hAnsi="Arial" w:cs="Arial"/>
                <w:color w:val="000000"/>
                <w:sz w:val="18"/>
                <w:szCs w:val="18"/>
              </w:rPr>
            </w:pPr>
            <w:r>
              <w:rPr>
                <w:rFonts w:ascii="Arial" w:hAnsi="Arial" w:cs="Arial"/>
                <w:color w:val="000000"/>
                <w:sz w:val="18"/>
                <w:szCs w:val="18"/>
              </w:rPr>
              <w:t>5,400</w:t>
            </w:r>
          </w:p>
        </w:tc>
      </w:tr>
      <w:tr w:rsidR="002B2164" w:rsidRPr="007503A5" w14:paraId="3B243C66" w14:textId="77777777" w:rsidTr="00276DD4">
        <w:trPr>
          <w:trHeight w:val="540"/>
        </w:trPr>
        <w:tc>
          <w:tcPr>
            <w:tcW w:w="1498" w:type="dxa"/>
            <w:vMerge w:val="restart"/>
            <w:tcBorders>
              <w:top w:val="nil"/>
              <w:left w:val="single" w:sz="4" w:space="0" w:color="auto"/>
              <w:bottom w:val="single" w:sz="4" w:space="0" w:color="auto"/>
              <w:right w:val="single" w:sz="4" w:space="0" w:color="auto"/>
            </w:tcBorders>
            <w:shd w:val="clear" w:color="000000" w:fill="FFE699"/>
            <w:vAlign w:val="center"/>
            <w:hideMark/>
          </w:tcPr>
          <w:p w14:paraId="4C3A5DDC" w14:textId="77777777" w:rsidR="002B2164" w:rsidRPr="004E2356" w:rsidRDefault="002B2164" w:rsidP="002B2164">
            <w:pPr>
              <w:jc w:val="center"/>
              <w:rPr>
                <w:rFonts w:ascii="Arial" w:hAnsi="Arial" w:cs="Arial"/>
                <w:color w:val="000000"/>
                <w:sz w:val="18"/>
                <w:szCs w:val="18"/>
              </w:rPr>
            </w:pPr>
            <w:r w:rsidRPr="004E2356">
              <w:rPr>
                <w:rFonts w:ascii="Arial" w:hAnsi="Arial" w:cs="Arial"/>
                <w:color w:val="000000"/>
                <w:sz w:val="18"/>
                <w:szCs w:val="18"/>
              </w:rPr>
              <w:t>Los Cabos, Miraflores. (DIF Delegacional)</w:t>
            </w:r>
          </w:p>
        </w:tc>
        <w:tc>
          <w:tcPr>
            <w:tcW w:w="2050" w:type="dxa"/>
            <w:tcBorders>
              <w:top w:val="nil"/>
              <w:left w:val="nil"/>
              <w:bottom w:val="single" w:sz="4" w:space="0" w:color="auto"/>
              <w:right w:val="single" w:sz="4" w:space="0" w:color="auto"/>
            </w:tcBorders>
            <w:shd w:val="clear" w:color="000000" w:fill="FFE699"/>
            <w:vAlign w:val="center"/>
            <w:hideMark/>
          </w:tcPr>
          <w:p w14:paraId="762F9104" w14:textId="77777777" w:rsidR="002B2164" w:rsidRPr="004E2356" w:rsidRDefault="002B2164" w:rsidP="002B2164">
            <w:pPr>
              <w:rPr>
                <w:rFonts w:ascii="Arial" w:hAnsi="Arial" w:cs="Arial"/>
                <w:color w:val="000000"/>
                <w:sz w:val="18"/>
                <w:szCs w:val="18"/>
              </w:rPr>
            </w:pPr>
            <w:r w:rsidRPr="004E2356">
              <w:rPr>
                <w:rFonts w:ascii="Arial" w:hAnsi="Arial" w:cs="Arial"/>
                <w:color w:val="000000"/>
                <w:sz w:val="18"/>
                <w:szCs w:val="18"/>
              </w:rPr>
              <w:t>Mezcla de Uva Pasa, Arándanos y Cacahuate</w:t>
            </w:r>
          </w:p>
        </w:tc>
        <w:tc>
          <w:tcPr>
            <w:tcW w:w="980" w:type="dxa"/>
            <w:tcBorders>
              <w:top w:val="nil"/>
              <w:left w:val="nil"/>
              <w:bottom w:val="single" w:sz="4" w:space="0" w:color="auto"/>
              <w:right w:val="single" w:sz="4" w:space="0" w:color="auto"/>
            </w:tcBorders>
            <w:shd w:val="clear" w:color="000000" w:fill="FFE699"/>
            <w:noWrap/>
            <w:vAlign w:val="center"/>
          </w:tcPr>
          <w:p w14:paraId="19DB4D54" w14:textId="77777777" w:rsidR="002B2164" w:rsidRPr="004E2356" w:rsidRDefault="001909BF" w:rsidP="002B2164">
            <w:pPr>
              <w:jc w:val="right"/>
              <w:rPr>
                <w:rFonts w:ascii="Arial" w:hAnsi="Arial" w:cs="Arial"/>
                <w:color w:val="000000"/>
                <w:sz w:val="18"/>
                <w:szCs w:val="18"/>
              </w:rPr>
            </w:pPr>
            <w:r>
              <w:rPr>
                <w:rFonts w:ascii="Arial" w:hAnsi="Arial" w:cs="Arial"/>
                <w:color w:val="000000"/>
                <w:sz w:val="18"/>
                <w:szCs w:val="18"/>
              </w:rPr>
              <w:t>6,498</w:t>
            </w:r>
          </w:p>
        </w:tc>
        <w:tc>
          <w:tcPr>
            <w:tcW w:w="1000" w:type="dxa"/>
            <w:tcBorders>
              <w:top w:val="nil"/>
              <w:left w:val="nil"/>
              <w:bottom w:val="single" w:sz="4" w:space="0" w:color="auto"/>
              <w:right w:val="single" w:sz="4" w:space="0" w:color="auto"/>
            </w:tcBorders>
            <w:shd w:val="clear" w:color="000000" w:fill="FFE699"/>
            <w:noWrap/>
            <w:vAlign w:val="center"/>
          </w:tcPr>
          <w:p w14:paraId="0D324132" w14:textId="77777777" w:rsidR="002B2164" w:rsidRPr="004E2356" w:rsidRDefault="001909BF" w:rsidP="002B2164">
            <w:pPr>
              <w:jc w:val="right"/>
              <w:rPr>
                <w:rFonts w:ascii="Arial" w:hAnsi="Arial" w:cs="Arial"/>
                <w:color w:val="000000"/>
                <w:sz w:val="18"/>
                <w:szCs w:val="18"/>
              </w:rPr>
            </w:pPr>
            <w:r>
              <w:rPr>
                <w:rFonts w:ascii="Arial" w:hAnsi="Arial" w:cs="Arial"/>
                <w:color w:val="000000"/>
                <w:sz w:val="18"/>
                <w:szCs w:val="18"/>
              </w:rPr>
              <w:t>6,498</w:t>
            </w:r>
          </w:p>
        </w:tc>
        <w:tc>
          <w:tcPr>
            <w:tcW w:w="920" w:type="dxa"/>
            <w:tcBorders>
              <w:top w:val="nil"/>
              <w:left w:val="nil"/>
              <w:bottom w:val="single" w:sz="4" w:space="0" w:color="auto"/>
              <w:right w:val="single" w:sz="4" w:space="0" w:color="auto"/>
            </w:tcBorders>
            <w:shd w:val="clear" w:color="000000" w:fill="FFE699"/>
            <w:noWrap/>
            <w:vAlign w:val="center"/>
          </w:tcPr>
          <w:p w14:paraId="5BFBDF0C" w14:textId="77777777" w:rsidR="002B2164" w:rsidRPr="004E2356" w:rsidRDefault="001909BF" w:rsidP="002B2164">
            <w:pPr>
              <w:jc w:val="right"/>
              <w:rPr>
                <w:rFonts w:ascii="Arial" w:hAnsi="Arial" w:cs="Arial"/>
                <w:color w:val="000000"/>
                <w:sz w:val="18"/>
                <w:szCs w:val="18"/>
              </w:rPr>
            </w:pPr>
            <w:r>
              <w:rPr>
                <w:rFonts w:ascii="Arial" w:hAnsi="Arial" w:cs="Arial"/>
                <w:color w:val="000000"/>
                <w:sz w:val="18"/>
                <w:szCs w:val="18"/>
              </w:rPr>
              <w:t>6,498</w:t>
            </w:r>
          </w:p>
        </w:tc>
        <w:tc>
          <w:tcPr>
            <w:tcW w:w="1031" w:type="dxa"/>
            <w:tcBorders>
              <w:top w:val="nil"/>
              <w:left w:val="nil"/>
              <w:bottom w:val="single" w:sz="4" w:space="0" w:color="auto"/>
              <w:right w:val="single" w:sz="4" w:space="0" w:color="auto"/>
            </w:tcBorders>
            <w:shd w:val="clear" w:color="000000" w:fill="FFE699"/>
            <w:noWrap/>
            <w:vAlign w:val="center"/>
          </w:tcPr>
          <w:p w14:paraId="68A8BEED" w14:textId="77777777" w:rsidR="002B2164" w:rsidRPr="004E2356" w:rsidRDefault="001909BF" w:rsidP="002B2164">
            <w:pPr>
              <w:jc w:val="right"/>
              <w:rPr>
                <w:rFonts w:ascii="Arial" w:hAnsi="Arial" w:cs="Arial"/>
                <w:color w:val="000000"/>
                <w:sz w:val="18"/>
                <w:szCs w:val="18"/>
              </w:rPr>
            </w:pPr>
            <w:r>
              <w:rPr>
                <w:rFonts w:ascii="Arial" w:hAnsi="Arial" w:cs="Arial"/>
                <w:color w:val="000000"/>
                <w:sz w:val="18"/>
                <w:szCs w:val="18"/>
              </w:rPr>
              <w:t>6,498</w:t>
            </w:r>
          </w:p>
        </w:tc>
        <w:tc>
          <w:tcPr>
            <w:tcW w:w="981" w:type="dxa"/>
            <w:tcBorders>
              <w:top w:val="nil"/>
              <w:left w:val="nil"/>
              <w:bottom w:val="single" w:sz="4" w:space="0" w:color="auto"/>
              <w:right w:val="single" w:sz="4" w:space="0" w:color="auto"/>
            </w:tcBorders>
            <w:shd w:val="clear" w:color="000000" w:fill="FFE699"/>
            <w:noWrap/>
            <w:vAlign w:val="center"/>
          </w:tcPr>
          <w:p w14:paraId="2CB175B2" w14:textId="77777777" w:rsidR="002B2164" w:rsidRPr="004E2356" w:rsidRDefault="001909BF" w:rsidP="002B2164">
            <w:pPr>
              <w:jc w:val="right"/>
              <w:rPr>
                <w:rFonts w:ascii="Arial" w:hAnsi="Arial" w:cs="Arial"/>
                <w:color w:val="000000"/>
                <w:sz w:val="18"/>
                <w:szCs w:val="18"/>
              </w:rPr>
            </w:pPr>
            <w:r>
              <w:rPr>
                <w:rFonts w:ascii="Arial" w:hAnsi="Arial" w:cs="Arial"/>
                <w:color w:val="000000"/>
                <w:sz w:val="18"/>
                <w:szCs w:val="18"/>
              </w:rPr>
              <w:t>6,498</w:t>
            </w:r>
          </w:p>
        </w:tc>
        <w:tc>
          <w:tcPr>
            <w:tcW w:w="1200" w:type="dxa"/>
            <w:tcBorders>
              <w:top w:val="nil"/>
              <w:left w:val="nil"/>
              <w:bottom w:val="single" w:sz="4" w:space="0" w:color="auto"/>
              <w:right w:val="single" w:sz="4" w:space="0" w:color="auto"/>
            </w:tcBorders>
            <w:shd w:val="clear" w:color="000000" w:fill="FFE699"/>
            <w:vAlign w:val="center"/>
          </w:tcPr>
          <w:p w14:paraId="2EFD0136" w14:textId="77777777" w:rsidR="002B2164" w:rsidRPr="004E2356" w:rsidRDefault="001909BF" w:rsidP="002B2164">
            <w:pPr>
              <w:jc w:val="right"/>
              <w:rPr>
                <w:rFonts w:ascii="Arial" w:hAnsi="Arial" w:cs="Arial"/>
                <w:color w:val="000000"/>
                <w:sz w:val="18"/>
                <w:szCs w:val="18"/>
              </w:rPr>
            </w:pPr>
            <w:r>
              <w:rPr>
                <w:rFonts w:ascii="Arial" w:hAnsi="Arial" w:cs="Arial"/>
                <w:color w:val="000000"/>
                <w:sz w:val="18"/>
                <w:szCs w:val="18"/>
              </w:rPr>
              <w:t>32,490</w:t>
            </w:r>
          </w:p>
        </w:tc>
      </w:tr>
      <w:tr w:rsidR="001909BF" w:rsidRPr="007503A5" w14:paraId="1F499D3C"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782DEF57" w14:textId="77777777" w:rsidR="001909BF" w:rsidRPr="004E2356" w:rsidRDefault="001909BF" w:rsidP="001909BF">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1543D817" w14:textId="77777777" w:rsidR="001909BF" w:rsidRPr="004E2356" w:rsidRDefault="001909BF" w:rsidP="001909BF">
            <w:pPr>
              <w:rPr>
                <w:rFonts w:ascii="Arial" w:hAnsi="Arial" w:cs="Arial"/>
                <w:color w:val="000000"/>
                <w:sz w:val="18"/>
                <w:szCs w:val="18"/>
              </w:rPr>
            </w:pPr>
            <w:r w:rsidRPr="004E2356">
              <w:rPr>
                <w:rFonts w:ascii="Arial" w:hAnsi="Arial" w:cs="Arial"/>
                <w:color w:val="000000"/>
                <w:sz w:val="18"/>
                <w:szCs w:val="18"/>
              </w:rPr>
              <w:t>Leche Descremada</w:t>
            </w:r>
          </w:p>
        </w:tc>
        <w:tc>
          <w:tcPr>
            <w:tcW w:w="980" w:type="dxa"/>
            <w:tcBorders>
              <w:top w:val="nil"/>
              <w:left w:val="nil"/>
              <w:bottom w:val="single" w:sz="4" w:space="0" w:color="auto"/>
              <w:right w:val="single" w:sz="4" w:space="0" w:color="auto"/>
            </w:tcBorders>
            <w:shd w:val="clear" w:color="000000" w:fill="FFE699"/>
            <w:noWrap/>
            <w:vAlign w:val="center"/>
          </w:tcPr>
          <w:p w14:paraId="66C5AB04" w14:textId="77777777" w:rsidR="001909BF" w:rsidRPr="004E2356" w:rsidRDefault="001909BF" w:rsidP="001909BF">
            <w:pPr>
              <w:jc w:val="right"/>
              <w:rPr>
                <w:rFonts w:ascii="Arial" w:hAnsi="Arial" w:cs="Arial"/>
                <w:color w:val="000000"/>
                <w:sz w:val="18"/>
                <w:szCs w:val="18"/>
              </w:rPr>
            </w:pPr>
            <w:r>
              <w:rPr>
                <w:rFonts w:ascii="Arial" w:hAnsi="Arial" w:cs="Arial"/>
                <w:color w:val="000000"/>
                <w:sz w:val="18"/>
                <w:szCs w:val="18"/>
              </w:rPr>
              <w:t>6,498</w:t>
            </w:r>
          </w:p>
        </w:tc>
        <w:tc>
          <w:tcPr>
            <w:tcW w:w="1000" w:type="dxa"/>
            <w:tcBorders>
              <w:top w:val="nil"/>
              <w:left w:val="nil"/>
              <w:bottom w:val="single" w:sz="4" w:space="0" w:color="auto"/>
              <w:right w:val="single" w:sz="4" w:space="0" w:color="auto"/>
            </w:tcBorders>
            <w:shd w:val="clear" w:color="000000" w:fill="FFE699"/>
            <w:noWrap/>
            <w:vAlign w:val="center"/>
          </w:tcPr>
          <w:p w14:paraId="483EAF4A" w14:textId="77777777" w:rsidR="001909BF" w:rsidRPr="004E2356" w:rsidRDefault="001909BF" w:rsidP="001909BF">
            <w:pPr>
              <w:jc w:val="right"/>
              <w:rPr>
                <w:rFonts w:ascii="Arial" w:hAnsi="Arial" w:cs="Arial"/>
                <w:color w:val="000000"/>
                <w:sz w:val="18"/>
                <w:szCs w:val="18"/>
              </w:rPr>
            </w:pPr>
            <w:r>
              <w:rPr>
                <w:rFonts w:ascii="Arial" w:hAnsi="Arial" w:cs="Arial"/>
                <w:color w:val="000000"/>
                <w:sz w:val="18"/>
                <w:szCs w:val="18"/>
              </w:rPr>
              <w:t>6,498</w:t>
            </w:r>
          </w:p>
        </w:tc>
        <w:tc>
          <w:tcPr>
            <w:tcW w:w="920" w:type="dxa"/>
            <w:tcBorders>
              <w:top w:val="nil"/>
              <w:left w:val="nil"/>
              <w:bottom w:val="single" w:sz="4" w:space="0" w:color="auto"/>
              <w:right w:val="single" w:sz="4" w:space="0" w:color="auto"/>
            </w:tcBorders>
            <w:shd w:val="clear" w:color="000000" w:fill="FFE699"/>
            <w:noWrap/>
            <w:vAlign w:val="center"/>
          </w:tcPr>
          <w:p w14:paraId="27D786DF" w14:textId="77777777" w:rsidR="001909BF" w:rsidRPr="004E2356" w:rsidRDefault="001909BF" w:rsidP="001909BF">
            <w:pPr>
              <w:jc w:val="right"/>
              <w:rPr>
                <w:rFonts w:ascii="Arial" w:hAnsi="Arial" w:cs="Arial"/>
                <w:color w:val="000000"/>
                <w:sz w:val="18"/>
                <w:szCs w:val="18"/>
              </w:rPr>
            </w:pPr>
            <w:r>
              <w:rPr>
                <w:rFonts w:ascii="Arial" w:hAnsi="Arial" w:cs="Arial"/>
                <w:color w:val="000000"/>
                <w:sz w:val="18"/>
                <w:szCs w:val="18"/>
              </w:rPr>
              <w:t>6,498</w:t>
            </w:r>
          </w:p>
        </w:tc>
        <w:tc>
          <w:tcPr>
            <w:tcW w:w="1031" w:type="dxa"/>
            <w:tcBorders>
              <w:top w:val="nil"/>
              <w:left w:val="nil"/>
              <w:bottom w:val="single" w:sz="4" w:space="0" w:color="auto"/>
              <w:right w:val="single" w:sz="4" w:space="0" w:color="auto"/>
            </w:tcBorders>
            <w:shd w:val="clear" w:color="000000" w:fill="FFE699"/>
            <w:noWrap/>
            <w:vAlign w:val="center"/>
          </w:tcPr>
          <w:p w14:paraId="125DDC73" w14:textId="77777777" w:rsidR="001909BF" w:rsidRPr="004E2356" w:rsidRDefault="001909BF" w:rsidP="001909BF">
            <w:pPr>
              <w:jc w:val="right"/>
              <w:rPr>
                <w:rFonts w:ascii="Arial" w:hAnsi="Arial" w:cs="Arial"/>
                <w:color w:val="000000"/>
                <w:sz w:val="18"/>
                <w:szCs w:val="18"/>
              </w:rPr>
            </w:pPr>
            <w:r>
              <w:rPr>
                <w:rFonts w:ascii="Arial" w:hAnsi="Arial" w:cs="Arial"/>
                <w:color w:val="000000"/>
                <w:sz w:val="18"/>
                <w:szCs w:val="18"/>
              </w:rPr>
              <w:t>6,498</w:t>
            </w:r>
          </w:p>
        </w:tc>
        <w:tc>
          <w:tcPr>
            <w:tcW w:w="981" w:type="dxa"/>
            <w:tcBorders>
              <w:top w:val="nil"/>
              <w:left w:val="nil"/>
              <w:bottom w:val="single" w:sz="4" w:space="0" w:color="auto"/>
              <w:right w:val="single" w:sz="4" w:space="0" w:color="auto"/>
            </w:tcBorders>
            <w:shd w:val="clear" w:color="000000" w:fill="FFE699"/>
            <w:noWrap/>
            <w:vAlign w:val="center"/>
          </w:tcPr>
          <w:p w14:paraId="35DEED89" w14:textId="77777777" w:rsidR="001909BF" w:rsidRPr="004E2356" w:rsidRDefault="001909BF" w:rsidP="001909BF">
            <w:pPr>
              <w:jc w:val="right"/>
              <w:rPr>
                <w:rFonts w:ascii="Arial" w:hAnsi="Arial" w:cs="Arial"/>
                <w:color w:val="000000"/>
                <w:sz w:val="18"/>
                <w:szCs w:val="18"/>
              </w:rPr>
            </w:pPr>
            <w:r>
              <w:rPr>
                <w:rFonts w:ascii="Arial" w:hAnsi="Arial" w:cs="Arial"/>
                <w:color w:val="000000"/>
                <w:sz w:val="18"/>
                <w:szCs w:val="18"/>
              </w:rPr>
              <w:t>6,498</w:t>
            </w:r>
          </w:p>
        </w:tc>
        <w:tc>
          <w:tcPr>
            <w:tcW w:w="1200" w:type="dxa"/>
            <w:tcBorders>
              <w:top w:val="nil"/>
              <w:left w:val="nil"/>
              <w:bottom w:val="single" w:sz="4" w:space="0" w:color="auto"/>
              <w:right w:val="single" w:sz="4" w:space="0" w:color="auto"/>
            </w:tcBorders>
            <w:shd w:val="clear" w:color="000000" w:fill="FFE699"/>
            <w:vAlign w:val="center"/>
          </w:tcPr>
          <w:p w14:paraId="444B7EBB" w14:textId="77777777" w:rsidR="001909BF" w:rsidRPr="004E2356" w:rsidRDefault="001909BF" w:rsidP="001909BF">
            <w:pPr>
              <w:jc w:val="right"/>
              <w:rPr>
                <w:rFonts w:ascii="Arial" w:hAnsi="Arial" w:cs="Arial"/>
                <w:color w:val="000000"/>
                <w:sz w:val="18"/>
                <w:szCs w:val="18"/>
              </w:rPr>
            </w:pPr>
            <w:r>
              <w:rPr>
                <w:rFonts w:ascii="Arial" w:hAnsi="Arial" w:cs="Arial"/>
                <w:color w:val="000000"/>
                <w:sz w:val="18"/>
                <w:szCs w:val="18"/>
              </w:rPr>
              <w:t>32,490</w:t>
            </w:r>
          </w:p>
        </w:tc>
      </w:tr>
      <w:tr w:rsidR="001909BF" w:rsidRPr="007503A5" w14:paraId="48439F87"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6621BD58" w14:textId="77777777" w:rsidR="001909BF" w:rsidRPr="004E2356" w:rsidRDefault="001909BF" w:rsidP="001909BF">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3769BBCD" w14:textId="77777777" w:rsidR="001909BF" w:rsidRPr="004E2356" w:rsidRDefault="001909BF" w:rsidP="001909BF">
            <w:pPr>
              <w:rPr>
                <w:rFonts w:ascii="Arial" w:hAnsi="Arial" w:cs="Arial"/>
                <w:color w:val="000000"/>
                <w:sz w:val="18"/>
                <w:szCs w:val="18"/>
              </w:rPr>
            </w:pPr>
            <w:r w:rsidRPr="004E2356">
              <w:rPr>
                <w:rFonts w:ascii="Arial" w:hAnsi="Arial" w:cs="Arial"/>
                <w:color w:val="000000"/>
                <w:sz w:val="18"/>
                <w:szCs w:val="18"/>
              </w:rPr>
              <w:t>Cereal Integral</w:t>
            </w:r>
          </w:p>
        </w:tc>
        <w:tc>
          <w:tcPr>
            <w:tcW w:w="980" w:type="dxa"/>
            <w:tcBorders>
              <w:top w:val="nil"/>
              <w:left w:val="nil"/>
              <w:bottom w:val="single" w:sz="4" w:space="0" w:color="auto"/>
              <w:right w:val="single" w:sz="4" w:space="0" w:color="auto"/>
            </w:tcBorders>
            <w:shd w:val="clear" w:color="000000" w:fill="FFE699"/>
            <w:noWrap/>
            <w:vAlign w:val="center"/>
          </w:tcPr>
          <w:p w14:paraId="6E567159" w14:textId="77777777" w:rsidR="001909BF" w:rsidRPr="004E2356" w:rsidRDefault="006643D7" w:rsidP="001909BF">
            <w:pPr>
              <w:jc w:val="right"/>
              <w:rPr>
                <w:rFonts w:ascii="Arial" w:hAnsi="Arial" w:cs="Arial"/>
                <w:color w:val="000000"/>
                <w:sz w:val="18"/>
                <w:szCs w:val="18"/>
              </w:rPr>
            </w:pPr>
            <w:r>
              <w:rPr>
                <w:rFonts w:ascii="Arial" w:hAnsi="Arial" w:cs="Arial"/>
                <w:color w:val="000000"/>
                <w:sz w:val="18"/>
                <w:szCs w:val="18"/>
              </w:rPr>
              <w:t>1,368</w:t>
            </w:r>
          </w:p>
        </w:tc>
        <w:tc>
          <w:tcPr>
            <w:tcW w:w="1000" w:type="dxa"/>
            <w:tcBorders>
              <w:top w:val="nil"/>
              <w:left w:val="nil"/>
              <w:bottom w:val="single" w:sz="4" w:space="0" w:color="auto"/>
              <w:right w:val="single" w:sz="4" w:space="0" w:color="auto"/>
            </w:tcBorders>
            <w:shd w:val="clear" w:color="000000" w:fill="FFE699"/>
            <w:noWrap/>
            <w:vAlign w:val="center"/>
          </w:tcPr>
          <w:p w14:paraId="05476749" w14:textId="77777777" w:rsidR="001909BF" w:rsidRPr="004E2356" w:rsidRDefault="006643D7" w:rsidP="001909BF">
            <w:pPr>
              <w:jc w:val="right"/>
              <w:rPr>
                <w:rFonts w:ascii="Arial" w:hAnsi="Arial" w:cs="Arial"/>
                <w:color w:val="000000"/>
                <w:sz w:val="18"/>
                <w:szCs w:val="18"/>
              </w:rPr>
            </w:pPr>
            <w:r>
              <w:rPr>
                <w:rFonts w:ascii="Arial" w:hAnsi="Arial" w:cs="Arial"/>
                <w:color w:val="000000"/>
                <w:sz w:val="18"/>
                <w:szCs w:val="18"/>
              </w:rPr>
              <w:t>1,368</w:t>
            </w:r>
          </w:p>
        </w:tc>
        <w:tc>
          <w:tcPr>
            <w:tcW w:w="920" w:type="dxa"/>
            <w:tcBorders>
              <w:top w:val="nil"/>
              <w:left w:val="nil"/>
              <w:bottom w:val="single" w:sz="4" w:space="0" w:color="auto"/>
              <w:right w:val="single" w:sz="4" w:space="0" w:color="auto"/>
            </w:tcBorders>
            <w:shd w:val="clear" w:color="000000" w:fill="FFE699"/>
            <w:noWrap/>
            <w:vAlign w:val="center"/>
          </w:tcPr>
          <w:p w14:paraId="1F520A0D" w14:textId="77777777" w:rsidR="001909BF" w:rsidRPr="004E2356" w:rsidRDefault="006643D7" w:rsidP="001909BF">
            <w:pPr>
              <w:jc w:val="right"/>
              <w:rPr>
                <w:rFonts w:ascii="Arial" w:hAnsi="Arial" w:cs="Arial"/>
                <w:color w:val="000000"/>
                <w:sz w:val="18"/>
                <w:szCs w:val="18"/>
              </w:rPr>
            </w:pPr>
            <w:r>
              <w:rPr>
                <w:rFonts w:ascii="Arial" w:hAnsi="Arial" w:cs="Arial"/>
                <w:color w:val="000000"/>
                <w:sz w:val="18"/>
                <w:szCs w:val="18"/>
              </w:rPr>
              <w:t>1,368</w:t>
            </w:r>
          </w:p>
        </w:tc>
        <w:tc>
          <w:tcPr>
            <w:tcW w:w="1031" w:type="dxa"/>
            <w:tcBorders>
              <w:top w:val="nil"/>
              <w:left w:val="nil"/>
              <w:bottom w:val="single" w:sz="4" w:space="0" w:color="auto"/>
              <w:right w:val="single" w:sz="4" w:space="0" w:color="auto"/>
            </w:tcBorders>
            <w:shd w:val="clear" w:color="000000" w:fill="FFE699"/>
            <w:noWrap/>
            <w:vAlign w:val="center"/>
          </w:tcPr>
          <w:p w14:paraId="295866D9" w14:textId="77777777" w:rsidR="001909BF" w:rsidRPr="004E2356" w:rsidRDefault="006643D7" w:rsidP="001909BF">
            <w:pPr>
              <w:jc w:val="right"/>
              <w:rPr>
                <w:rFonts w:ascii="Arial" w:hAnsi="Arial" w:cs="Arial"/>
                <w:color w:val="000000"/>
                <w:sz w:val="18"/>
                <w:szCs w:val="18"/>
              </w:rPr>
            </w:pPr>
            <w:r>
              <w:rPr>
                <w:rFonts w:ascii="Arial" w:hAnsi="Arial" w:cs="Arial"/>
                <w:color w:val="000000"/>
                <w:sz w:val="18"/>
                <w:szCs w:val="18"/>
              </w:rPr>
              <w:t>1,368</w:t>
            </w:r>
          </w:p>
        </w:tc>
        <w:tc>
          <w:tcPr>
            <w:tcW w:w="981" w:type="dxa"/>
            <w:tcBorders>
              <w:top w:val="nil"/>
              <w:left w:val="nil"/>
              <w:bottom w:val="single" w:sz="4" w:space="0" w:color="auto"/>
              <w:right w:val="single" w:sz="4" w:space="0" w:color="auto"/>
            </w:tcBorders>
            <w:shd w:val="clear" w:color="000000" w:fill="FFE699"/>
            <w:noWrap/>
            <w:vAlign w:val="center"/>
          </w:tcPr>
          <w:p w14:paraId="3F6E494E" w14:textId="77777777" w:rsidR="001909BF" w:rsidRPr="004E2356" w:rsidRDefault="006643D7" w:rsidP="001909BF">
            <w:pPr>
              <w:jc w:val="right"/>
              <w:rPr>
                <w:rFonts w:ascii="Arial" w:hAnsi="Arial" w:cs="Arial"/>
                <w:color w:val="000000"/>
                <w:sz w:val="18"/>
                <w:szCs w:val="18"/>
              </w:rPr>
            </w:pPr>
            <w:r>
              <w:rPr>
                <w:rFonts w:ascii="Arial" w:hAnsi="Arial" w:cs="Arial"/>
                <w:color w:val="000000"/>
                <w:sz w:val="18"/>
                <w:szCs w:val="18"/>
              </w:rPr>
              <w:t>1,368</w:t>
            </w:r>
          </w:p>
        </w:tc>
        <w:tc>
          <w:tcPr>
            <w:tcW w:w="1200" w:type="dxa"/>
            <w:tcBorders>
              <w:top w:val="nil"/>
              <w:left w:val="nil"/>
              <w:bottom w:val="single" w:sz="4" w:space="0" w:color="auto"/>
              <w:right w:val="single" w:sz="4" w:space="0" w:color="auto"/>
            </w:tcBorders>
            <w:shd w:val="clear" w:color="000000" w:fill="FFE699"/>
            <w:vAlign w:val="center"/>
          </w:tcPr>
          <w:p w14:paraId="04FF1134" w14:textId="77777777" w:rsidR="001909BF" w:rsidRPr="004E2356" w:rsidRDefault="006643D7" w:rsidP="001909BF">
            <w:pPr>
              <w:jc w:val="right"/>
              <w:rPr>
                <w:rFonts w:ascii="Arial" w:hAnsi="Arial" w:cs="Arial"/>
                <w:color w:val="000000"/>
                <w:sz w:val="18"/>
                <w:szCs w:val="18"/>
              </w:rPr>
            </w:pPr>
            <w:r>
              <w:rPr>
                <w:rFonts w:ascii="Arial" w:hAnsi="Arial" w:cs="Arial"/>
                <w:color w:val="000000"/>
                <w:sz w:val="18"/>
                <w:szCs w:val="18"/>
              </w:rPr>
              <w:t>6,840</w:t>
            </w:r>
          </w:p>
        </w:tc>
      </w:tr>
      <w:tr w:rsidR="00035EC0" w:rsidRPr="007503A5" w14:paraId="54CA9E75"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654BDB40" w14:textId="77777777" w:rsidR="00035EC0" w:rsidRPr="004E2356" w:rsidRDefault="00035EC0" w:rsidP="00035EC0">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2A2724F5"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Galleta Integral con Avena</w:t>
            </w:r>
          </w:p>
        </w:tc>
        <w:tc>
          <w:tcPr>
            <w:tcW w:w="980" w:type="dxa"/>
            <w:tcBorders>
              <w:top w:val="nil"/>
              <w:left w:val="nil"/>
              <w:bottom w:val="single" w:sz="4" w:space="0" w:color="auto"/>
              <w:right w:val="single" w:sz="4" w:space="0" w:color="auto"/>
            </w:tcBorders>
            <w:shd w:val="clear" w:color="000000" w:fill="FFE699"/>
            <w:noWrap/>
            <w:vAlign w:val="center"/>
          </w:tcPr>
          <w:p w14:paraId="3AC18466"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1000" w:type="dxa"/>
            <w:tcBorders>
              <w:top w:val="nil"/>
              <w:left w:val="nil"/>
              <w:bottom w:val="single" w:sz="4" w:space="0" w:color="auto"/>
              <w:right w:val="single" w:sz="4" w:space="0" w:color="auto"/>
            </w:tcBorders>
            <w:shd w:val="clear" w:color="000000" w:fill="FFE699"/>
            <w:noWrap/>
            <w:vAlign w:val="center"/>
          </w:tcPr>
          <w:p w14:paraId="2D011C24"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920" w:type="dxa"/>
            <w:tcBorders>
              <w:top w:val="nil"/>
              <w:left w:val="nil"/>
              <w:bottom w:val="single" w:sz="4" w:space="0" w:color="auto"/>
              <w:right w:val="single" w:sz="4" w:space="0" w:color="auto"/>
            </w:tcBorders>
            <w:shd w:val="clear" w:color="000000" w:fill="FFE699"/>
            <w:noWrap/>
            <w:vAlign w:val="center"/>
          </w:tcPr>
          <w:p w14:paraId="1EA157D0"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1031" w:type="dxa"/>
            <w:tcBorders>
              <w:top w:val="nil"/>
              <w:left w:val="nil"/>
              <w:bottom w:val="single" w:sz="4" w:space="0" w:color="auto"/>
              <w:right w:val="single" w:sz="4" w:space="0" w:color="auto"/>
            </w:tcBorders>
            <w:shd w:val="clear" w:color="000000" w:fill="FFE699"/>
            <w:noWrap/>
            <w:vAlign w:val="center"/>
          </w:tcPr>
          <w:p w14:paraId="2EB28C06"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981" w:type="dxa"/>
            <w:tcBorders>
              <w:top w:val="nil"/>
              <w:left w:val="nil"/>
              <w:bottom w:val="single" w:sz="4" w:space="0" w:color="auto"/>
              <w:right w:val="single" w:sz="4" w:space="0" w:color="auto"/>
            </w:tcBorders>
            <w:shd w:val="clear" w:color="000000" w:fill="FFE699"/>
            <w:noWrap/>
            <w:vAlign w:val="center"/>
          </w:tcPr>
          <w:p w14:paraId="12B28445"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1200" w:type="dxa"/>
            <w:tcBorders>
              <w:top w:val="nil"/>
              <w:left w:val="nil"/>
              <w:bottom w:val="single" w:sz="4" w:space="0" w:color="auto"/>
              <w:right w:val="single" w:sz="4" w:space="0" w:color="auto"/>
            </w:tcBorders>
            <w:shd w:val="clear" w:color="000000" w:fill="FFE699"/>
            <w:vAlign w:val="center"/>
          </w:tcPr>
          <w:p w14:paraId="6589067C"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6,840</w:t>
            </w:r>
          </w:p>
        </w:tc>
      </w:tr>
      <w:tr w:rsidR="00035EC0" w:rsidRPr="007503A5" w14:paraId="3501ECD5"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7C2DDF6B" w14:textId="77777777" w:rsidR="00035EC0" w:rsidRPr="004E2356" w:rsidRDefault="00035EC0" w:rsidP="00035EC0">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06E101D0"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Barra de Avena, Amaranto y Frutos Rojos</w:t>
            </w:r>
          </w:p>
        </w:tc>
        <w:tc>
          <w:tcPr>
            <w:tcW w:w="980" w:type="dxa"/>
            <w:tcBorders>
              <w:top w:val="nil"/>
              <w:left w:val="nil"/>
              <w:bottom w:val="single" w:sz="4" w:space="0" w:color="auto"/>
              <w:right w:val="single" w:sz="4" w:space="0" w:color="auto"/>
            </w:tcBorders>
            <w:shd w:val="clear" w:color="000000" w:fill="FFE699"/>
            <w:noWrap/>
            <w:vAlign w:val="center"/>
          </w:tcPr>
          <w:p w14:paraId="010F3872"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1000" w:type="dxa"/>
            <w:tcBorders>
              <w:top w:val="nil"/>
              <w:left w:val="nil"/>
              <w:bottom w:val="single" w:sz="4" w:space="0" w:color="auto"/>
              <w:right w:val="single" w:sz="4" w:space="0" w:color="auto"/>
            </w:tcBorders>
            <w:shd w:val="clear" w:color="000000" w:fill="FFE699"/>
            <w:noWrap/>
            <w:vAlign w:val="center"/>
          </w:tcPr>
          <w:p w14:paraId="3FF52383"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920" w:type="dxa"/>
            <w:tcBorders>
              <w:top w:val="nil"/>
              <w:left w:val="nil"/>
              <w:bottom w:val="single" w:sz="4" w:space="0" w:color="auto"/>
              <w:right w:val="single" w:sz="4" w:space="0" w:color="auto"/>
            </w:tcBorders>
            <w:shd w:val="clear" w:color="000000" w:fill="FFE699"/>
            <w:noWrap/>
            <w:vAlign w:val="center"/>
          </w:tcPr>
          <w:p w14:paraId="3A6037FA"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1031" w:type="dxa"/>
            <w:tcBorders>
              <w:top w:val="nil"/>
              <w:left w:val="nil"/>
              <w:bottom w:val="single" w:sz="4" w:space="0" w:color="auto"/>
              <w:right w:val="single" w:sz="4" w:space="0" w:color="auto"/>
            </w:tcBorders>
            <w:shd w:val="clear" w:color="000000" w:fill="FFE699"/>
            <w:noWrap/>
            <w:vAlign w:val="center"/>
          </w:tcPr>
          <w:p w14:paraId="18503988"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981" w:type="dxa"/>
            <w:tcBorders>
              <w:top w:val="nil"/>
              <w:left w:val="nil"/>
              <w:bottom w:val="single" w:sz="4" w:space="0" w:color="auto"/>
              <w:right w:val="single" w:sz="4" w:space="0" w:color="auto"/>
            </w:tcBorders>
            <w:shd w:val="clear" w:color="000000" w:fill="FFE699"/>
            <w:noWrap/>
            <w:vAlign w:val="center"/>
          </w:tcPr>
          <w:p w14:paraId="58BBC35D"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1200" w:type="dxa"/>
            <w:tcBorders>
              <w:top w:val="nil"/>
              <w:left w:val="nil"/>
              <w:bottom w:val="single" w:sz="4" w:space="0" w:color="auto"/>
              <w:right w:val="single" w:sz="4" w:space="0" w:color="auto"/>
            </w:tcBorders>
            <w:shd w:val="clear" w:color="000000" w:fill="FFE699"/>
            <w:vAlign w:val="center"/>
          </w:tcPr>
          <w:p w14:paraId="3642A007"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6,840</w:t>
            </w:r>
          </w:p>
        </w:tc>
      </w:tr>
      <w:tr w:rsidR="00035EC0" w:rsidRPr="007503A5" w14:paraId="61D72448"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25E77B60" w14:textId="77777777" w:rsidR="00035EC0" w:rsidRPr="004E2356" w:rsidRDefault="00035EC0" w:rsidP="00035EC0">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3C74DD1B"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Cereal con Amaranto</w:t>
            </w:r>
          </w:p>
        </w:tc>
        <w:tc>
          <w:tcPr>
            <w:tcW w:w="980" w:type="dxa"/>
            <w:tcBorders>
              <w:top w:val="nil"/>
              <w:left w:val="nil"/>
              <w:bottom w:val="single" w:sz="4" w:space="0" w:color="auto"/>
              <w:right w:val="single" w:sz="4" w:space="0" w:color="auto"/>
            </w:tcBorders>
            <w:shd w:val="clear" w:color="000000" w:fill="FFE699"/>
            <w:noWrap/>
            <w:vAlign w:val="center"/>
          </w:tcPr>
          <w:p w14:paraId="6A53165E"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1000" w:type="dxa"/>
            <w:tcBorders>
              <w:top w:val="nil"/>
              <w:left w:val="nil"/>
              <w:bottom w:val="single" w:sz="4" w:space="0" w:color="auto"/>
              <w:right w:val="single" w:sz="4" w:space="0" w:color="auto"/>
            </w:tcBorders>
            <w:shd w:val="clear" w:color="000000" w:fill="FFE699"/>
            <w:noWrap/>
            <w:vAlign w:val="center"/>
          </w:tcPr>
          <w:p w14:paraId="108E11E2"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920" w:type="dxa"/>
            <w:tcBorders>
              <w:top w:val="nil"/>
              <w:left w:val="nil"/>
              <w:bottom w:val="single" w:sz="4" w:space="0" w:color="auto"/>
              <w:right w:val="single" w:sz="4" w:space="0" w:color="auto"/>
            </w:tcBorders>
            <w:shd w:val="clear" w:color="000000" w:fill="FFE699"/>
            <w:noWrap/>
            <w:vAlign w:val="center"/>
          </w:tcPr>
          <w:p w14:paraId="3550B6A3"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1031" w:type="dxa"/>
            <w:tcBorders>
              <w:top w:val="nil"/>
              <w:left w:val="nil"/>
              <w:bottom w:val="single" w:sz="4" w:space="0" w:color="auto"/>
              <w:right w:val="single" w:sz="4" w:space="0" w:color="auto"/>
            </w:tcBorders>
            <w:shd w:val="clear" w:color="000000" w:fill="FFE699"/>
            <w:noWrap/>
            <w:vAlign w:val="center"/>
          </w:tcPr>
          <w:p w14:paraId="747B5325"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981" w:type="dxa"/>
            <w:tcBorders>
              <w:top w:val="nil"/>
              <w:left w:val="nil"/>
              <w:bottom w:val="single" w:sz="4" w:space="0" w:color="auto"/>
              <w:right w:val="single" w:sz="4" w:space="0" w:color="auto"/>
            </w:tcBorders>
            <w:shd w:val="clear" w:color="000000" w:fill="FFE699"/>
            <w:noWrap/>
            <w:vAlign w:val="center"/>
          </w:tcPr>
          <w:p w14:paraId="3A319AAB"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1,368</w:t>
            </w:r>
          </w:p>
        </w:tc>
        <w:tc>
          <w:tcPr>
            <w:tcW w:w="1200" w:type="dxa"/>
            <w:tcBorders>
              <w:top w:val="nil"/>
              <w:left w:val="nil"/>
              <w:bottom w:val="single" w:sz="4" w:space="0" w:color="auto"/>
              <w:right w:val="single" w:sz="4" w:space="0" w:color="auto"/>
            </w:tcBorders>
            <w:shd w:val="clear" w:color="000000" w:fill="FFE699"/>
            <w:vAlign w:val="center"/>
          </w:tcPr>
          <w:p w14:paraId="1C075F13"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6,840</w:t>
            </w:r>
          </w:p>
        </w:tc>
      </w:tr>
      <w:tr w:rsidR="00035EC0" w:rsidRPr="007503A5" w14:paraId="53B82AFD"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1597C9D5" w14:textId="77777777" w:rsidR="00035EC0" w:rsidRPr="004E2356" w:rsidRDefault="00035EC0" w:rsidP="00035EC0">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7B26A487"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Granola Fortificada con Frutos Rojos</w:t>
            </w:r>
          </w:p>
        </w:tc>
        <w:tc>
          <w:tcPr>
            <w:tcW w:w="980" w:type="dxa"/>
            <w:tcBorders>
              <w:top w:val="nil"/>
              <w:left w:val="nil"/>
              <w:bottom w:val="single" w:sz="4" w:space="0" w:color="auto"/>
              <w:right w:val="single" w:sz="4" w:space="0" w:color="auto"/>
            </w:tcBorders>
            <w:shd w:val="clear" w:color="000000" w:fill="FFE699"/>
            <w:noWrap/>
            <w:vAlign w:val="center"/>
          </w:tcPr>
          <w:p w14:paraId="1482B912"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w:t>
            </w:r>
          </w:p>
        </w:tc>
        <w:tc>
          <w:tcPr>
            <w:tcW w:w="1000" w:type="dxa"/>
            <w:tcBorders>
              <w:top w:val="nil"/>
              <w:left w:val="nil"/>
              <w:bottom w:val="single" w:sz="4" w:space="0" w:color="auto"/>
              <w:right w:val="single" w:sz="4" w:space="0" w:color="auto"/>
            </w:tcBorders>
            <w:shd w:val="clear" w:color="000000" w:fill="FFE699"/>
            <w:noWrap/>
            <w:vAlign w:val="center"/>
          </w:tcPr>
          <w:p w14:paraId="76029BE9"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w:t>
            </w:r>
          </w:p>
        </w:tc>
        <w:tc>
          <w:tcPr>
            <w:tcW w:w="920" w:type="dxa"/>
            <w:tcBorders>
              <w:top w:val="nil"/>
              <w:left w:val="nil"/>
              <w:bottom w:val="single" w:sz="4" w:space="0" w:color="auto"/>
              <w:right w:val="single" w:sz="4" w:space="0" w:color="auto"/>
            </w:tcBorders>
            <w:shd w:val="clear" w:color="000000" w:fill="FFE699"/>
            <w:noWrap/>
            <w:vAlign w:val="center"/>
          </w:tcPr>
          <w:p w14:paraId="5D243892"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w:t>
            </w:r>
          </w:p>
        </w:tc>
        <w:tc>
          <w:tcPr>
            <w:tcW w:w="1031" w:type="dxa"/>
            <w:tcBorders>
              <w:top w:val="nil"/>
              <w:left w:val="nil"/>
              <w:bottom w:val="single" w:sz="4" w:space="0" w:color="auto"/>
              <w:right w:val="single" w:sz="4" w:space="0" w:color="auto"/>
            </w:tcBorders>
            <w:shd w:val="clear" w:color="000000" w:fill="FFE699"/>
            <w:noWrap/>
            <w:vAlign w:val="center"/>
          </w:tcPr>
          <w:p w14:paraId="519B2DDA"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w:t>
            </w:r>
          </w:p>
        </w:tc>
        <w:tc>
          <w:tcPr>
            <w:tcW w:w="981" w:type="dxa"/>
            <w:tcBorders>
              <w:top w:val="nil"/>
              <w:left w:val="nil"/>
              <w:bottom w:val="single" w:sz="4" w:space="0" w:color="auto"/>
              <w:right w:val="single" w:sz="4" w:space="0" w:color="auto"/>
            </w:tcBorders>
            <w:shd w:val="clear" w:color="000000" w:fill="FFE699"/>
            <w:noWrap/>
            <w:vAlign w:val="center"/>
          </w:tcPr>
          <w:p w14:paraId="493AE4DA"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w:t>
            </w:r>
          </w:p>
        </w:tc>
        <w:tc>
          <w:tcPr>
            <w:tcW w:w="1200" w:type="dxa"/>
            <w:tcBorders>
              <w:top w:val="nil"/>
              <w:left w:val="nil"/>
              <w:bottom w:val="single" w:sz="4" w:space="0" w:color="auto"/>
              <w:right w:val="single" w:sz="4" w:space="0" w:color="auto"/>
            </w:tcBorders>
            <w:shd w:val="clear" w:color="000000" w:fill="FFE699"/>
            <w:vAlign w:val="center"/>
          </w:tcPr>
          <w:p w14:paraId="736A652B"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5,130</w:t>
            </w:r>
          </w:p>
        </w:tc>
      </w:tr>
      <w:tr w:rsidR="00035EC0" w:rsidRPr="007503A5" w14:paraId="43E7FDBA" w14:textId="77777777" w:rsidTr="00276DD4">
        <w:trPr>
          <w:trHeight w:val="540"/>
        </w:trPr>
        <w:tc>
          <w:tcPr>
            <w:tcW w:w="1498" w:type="dxa"/>
            <w:vMerge w:val="restart"/>
            <w:tcBorders>
              <w:top w:val="nil"/>
              <w:left w:val="single" w:sz="4" w:space="0" w:color="auto"/>
              <w:bottom w:val="single" w:sz="4" w:space="0" w:color="auto"/>
              <w:right w:val="single" w:sz="4" w:space="0" w:color="auto"/>
            </w:tcBorders>
            <w:shd w:val="clear" w:color="auto" w:fill="auto"/>
            <w:vAlign w:val="center"/>
            <w:hideMark/>
          </w:tcPr>
          <w:p w14:paraId="5B561C3A" w14:textId="77777777" w:rsidR="00035EC0" w:rsidRPr="004E2356" w:rsidRDefault="00035EC0" w:rsidP="00035EC0">
            <w:pPr>
              <w:jc w:val="center"/>
              <w:rPr>
                <w:rFonts w:ascii="Arial" w:hAnsi="Arial" w:cs="Arial"/>
                <w:color w:val="000000"/>
                <w:sz w:val="18"/>
                <w:szCs w:val="18"/>
              </w:rPr>
            </w:pPr>
            <w:r w:rsidRPr="004E2356">
              <w:rPr>
                <w:rFonts w:ascii="Arial" w:hAnsi="Arial" w:cs="Arial"/>
                <w:color w:val="000000"/>
                <w:sz w:val="18"/>
                <w:szCs w:val="18"/>
              </w:rPr>
              <w:lastRenderedPageBreak/>
              <w:t>Comondú, Cd. Constitución. (SMDIF)</w:t>
            </w:r>
          </w:p>
        </w:tc>
        <w:tc>
          <w:tcPr>
            <w:tcW w:w="2050" w:type="dxa"/>
            <w:tcBorders>
              <w:top w:val="nil"/>
              <w:left w:val="nil"/>
              <w:bottom w:val="single" w:sz="4" w:space="0" w:color="auto"/>
              <w:right w:val="single" w:sz="4" w:space="0" w:color="auto"/>
            </w:tcBorders>
            <w:shd w:val="clear" w:color="auto" w:fill="auto"/>
            <w:vAlign w:val="center"/>
            <w:hideMark/>
          </w:tcPr>
          <w:p w14:paraId="1185C1A1"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Mezcla de Uva Pasa, Arándanos y Cacahuate</w:t>
            </w:r>
          </w:p>
        </w:tc>
        <w:tc>
          <w:tcPr>
            <w:tcW w:w="980" w:type="dxa"/>
            <w:tcBorders>
              <w:top w:val="nil"/>
              <w:left w:val="nil"/>
              <w:bottom w:val="single" w:sz="4" w:space="0" w:color="auto"/>
              <w:right w:val="single" w:sz="4" w:space="0" w:color="auto"/>
            </w:tcBorders>
            <w:shd w:val="clear" w:color="auto" w:fill="auto"/>
            <w:noWrap/>
            <w:vAlign w:val="center"/>
          </w:tcPr>
          <w:p w14:paraId="5361E7D2"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102,600</w:t>
            </w:r>
          </w:p>
        </w:tc>
        <w:tc>
          <w:tcPr>
            <w:tcW w:w="1000" w:type="dxa"/>
            <w:tcBorders>
              <w:top w:val="nil"/>
              <w:left w:val="nil"/>
              <w:bottom w:val="single" w:sz="4" w:space="0" w:color="auto"/>
              <w:right w:val="single" w:sz="4" w:space="0" w:color="auto"/>
            </w:tcBorders>
            <w:shd w:val="clear" w:color="auto" w:fill="auto"/>
            <w:noWrap/>
            <w:vAlign w:val="center"/>
          </w:tcPr>
          <w:p w14:paraId="6E07552D"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102,600</w:t>
            </w:r>
          </w:p>
        </w:tc>
        <w:tc>
          <w:tcPr>
            <w:tcW w:w="920" w:type="dxa"/>
            <w:tcBorders>
              <w:top w:val="nil"/>
              <w:left w:val="nil"/>
              <w:bottom w:val="single" w:sz="4" w:space="0" w:color="auto"/>
              <w:right w:val="single" w:sz="4" w:space="0" w:color="auto"/>
            </w:tcBorders>
            <w:shd w:val="clear" w:color="auto" w:fill="auto"/>
            <w:noWrap/>
            <w:vAlign w:val="center"/>
          </w:tcPr>
          <w:p w14:paraId="2A5BA326"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102,600</w:t>
            </w:r>
          </w:p>
        </w:tc>
        <w:tc>
          <w:tcPr>
            <w:tcW w:w="1031" w:type="dxa"/>
            <w:tcBorders>
              <w:top w:val="nil"/>
              <w:left w:val="nil"/>
              <w:bottom w:val="single" w:sz="4" w:space="0" w:color="auto"/>
              <w:right w:val="single" w:sz="4" w:space="0" w:color="auto"/>
            </w:tcBorders>
            <w:shd w:val="clear" w:color="auto" w:fill="auto"/>
            <w:noWrap/>
            <w:vAlign w:val="center"/>
          </w:tcPr>
          <w:p w14:paraId="188EAFC4"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102,600</w:t>
            </w:r>
          </w:p>
        </w:tc>
        <w:tc>
          <w:tcPr>
            <w:tcW w:w="981" w:type="dxa"/>
            <w:tcBorders>
              <w:top w:val="nil"/>
              <w:left w:val="nil"/>
              <w:bottom w:val="single" w:sz="4" w:space="0" w:color="auto"/>
              <w:right w:val="single" w:sz="4" w:space="0" w:color="auto"/>
            </w:tcBorders>
            <w:shd w:val="clear" w:color="auto" w:fill="auto"/>
            <w:noWrap/>
            <w:vAlign w:val="center"/>
          </w:tcPr>
          <w:p w14:paraId="34F9A634"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102,600</w:t>
            </w:r>
          </w:p>
        </w:tc>
        <w:tc>
          <w:tcPr>
            <w:tcW w:w="1200" w:type="dxa"/>
            <w:tcBorders>
              <w:top w:val="nil"/>
              <w:left w:val="nil"/>
              <w:bottom w:val="single" w:sz="4" w:space="0" w:color="auto"/>
              <w:right w:val="single" w:sz="4" w:space="0" w:color="auto"/>
            </w:tcBorders>
            <w:shd w:val="clear" w:color="auto" w:fill="auto"/>
            <w:vAlign w:val="center"/>
          </w:tcPr>
          <w:p w14:paraId="6869F4FA"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513,000</w:t>
            </w:r>
          </w:p>
        </w:tc>
      </w:tr>
      <w:tr w:rsidR="00035EC0" w:rsidRPr="007503A5" w14:paraId="085660DD"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35FD996B" w14:textId="77777777" w:rsidR="00035EC0" w:rsidRPr="004E2356" w:rsidRDefault="00035EC0" w:rsidP="00035EC0">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5CF37756"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Leche Descremada</w:t>
            </w:r>
          </w:p>
        </w:tc>
        <w:tc>
          <w:tcPr>
            <w:tcW w:w="980" w:type="dxa"/>
            <w:tcBorders>
              <w:top w:val="nil"/>
              <w:left w:val="nil"/>
              <w:bottom w:val="single" w:sz="4" w:space="0" w:color="auto"/>
              <w:right w:val="single" w:sz="4" w:space="0" w:color="auto"/>
            </w:tcBorders>
            <w:shd w:val="clear" w:color="auto" w:fill="auto"/>
            <w:noWrap/>
            <w:vAlign w:val="center"/>
          </w:tcPr>
          <w:p w14:paraId="0335F371"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102,600</w:t>
            </w:r>
          </w:p>
        </w:tc>
        <w:tc>
          <w:tcPr>
            <w:tcW w:w="1000" w:type="dxa"/>
            <w:tcBorders>
              <w:top w:val="nil"/>
              <w:left w:val="nil"/>
              <w:bottom w:val="single" w:sz="4" w:space="0" w:color="auto"/>
              <w:right w:val="single" w:sz="4" w:space="0" w:color="auto"/>
            </w:tcBorders>
            <w:shd w:val="clear" w:color="auto" w:fill="auto"/>
            <w:noWrap/>
            <w:vAlign w:val="center"/>
          </w:tcPr>
          <w:p w14:paraId="47C8D752"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102,600</w:t>
            </w:r>
          </w:p>
        </w:tc>
        <w:tc>
          <w:tcPr>
            <w:tcW w:w="920" w:type="dxa"/>
            <w:tcBorders>
              <w:top w:val="nil"/>
              <w:left w:val="nil"/>
              <w:bottom w:val="single" w:sz="4" w:space="0" w:color="auto"/>
              <w:right w:val="single" w:sz="4" w:space="0" w:color="auto"/>
            </w:tcBorders>
            <w:shd w:val="clear" w:color="auto" w:fill="auto"/>
            <w:noWrap/>
            <w:vAlign w:val="center"/>
          </w:tcPr>
          <w:p w14:paraId="7EF93124"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102,600</w:t>
            </w:r>
          </w:p>
        </w:tc>
        <w:tc>
          <w:tcPr>
            <w:tcW w:w="1031" w:type="dxa"/>
            <w:tcBorders>
              <w:top w:val="nil"/>
              <w:left w:val="nil"/>
              <w:bottom w:val="single" w:sz="4" w:space="0" w:color="auto"/>
              <w:right w:val="single" w:sz="4" w:space="0" w:color="auto"/>
            </w:tcBorders>
            <w:shd w:val="clear" w:color="auto" w:fill="auto"/>
            <w:noWrap/>
            <w:vAlign w:val="center"/>
          </w:tcPr>
          <w:p w14:paraId="38DF2671"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102,600</w:t>
            </w:r>
          </w:p>
        </w:tc>
        <w:tc>
          <w:tcPr>
            <w:tcW w:w="981" w:type="dxa"/>
            <w:tcBorders>
              <w:top w:val="nil"/>
              <w:left w:val="nil"/>
              <w:bottom w:val="single" w:sz="4" w:space="0" w:color="auto"/>
              <w:right w:val="single" w:sz="4" w:space="0" w:color="auto"/>
            </w:tcBorders>
            <w:shd w:val="clear" w:color="auto" w:fill="auto"/>
            <w:noWrap/>
            <w:vAlign w:val="center"/>
          </w:tcPr>
          <w:p w14:paraId="63D29A56"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102,600</w:t>
            </w:r>
          </w:p>
        </w:tc>
        <w:tc>
          <w:tcPr>
            <w:tcW w:w="1200" w:type="dxa"/>
            <w:tcBorders>
              <w:top w:val="nil"/>
              <w:left w:val="nil"/>
              <w:bottom w:val="single" w:sz="4" w:space="0" w:color="auto"/>
              <w:right w:val="single" w:sz="4" w:space="0" w:color="auto"/>
            </w:tcBorders>
            <w:shd w:val="clear" w:color="auto" w:fill="auto"/>
            <w:vAlign w:val="center"/>
          </w:tcPr>
          <w:p w14:paraId="2177B48E"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513,000</w:t>
            </w:r>
          </w:p>
        </w:tc>
      </w:tr>
      <w:tr w:rsidR="00035EC0" w:rsidRPr="007503A5" w14:paraId="521C2B0D"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74CEB761" w14:textId="77777777" w:rsidR="00035EC0" w:rsidRPr="004E2356" w:rsidRDefault="00035EC0" w:rsidP="00035EC0">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395DEDD0"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Cereal Integral</w:t>
            </w:r>
          </w:p>
        </w:tc>
        <w:tc>
          <w:tcPr>
            <w:tcW w:w="980" w:type="dxa"/>
            <w:tcBorders>
              <w:top w:val="nil"/>
              <w:left w:val="nil"/>
              <w:bottom w:val="single" w:sz="4" w:space="0" w:color="auto"/>
              <w:right w:val="single" w:sz="4" w:space="0" w:color="auto"/>
            </w:tcBorders>
            <w:shd w:val="clear" w:color="auto" w:fill="auto"/>
            <w:noWrap/>
            <w:vAlign w:val="center"/>
          </w:tcPr>
          <w:p w14:paraId="63791BDA"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000" w:type="dxa"/>
            <w:tcBorders>
              <w:top w:val="nil"/>
              <w:left w:val="nil"/>
              <w:bottom w:val="single" w:sz="4" w:space="0" w:color="auto"/>
              <w:right w:val="single" w:sz="4" w:space="0" w:color="auto"/>
            </w:tcBorders>
            <w:shd w:val="clear" w:color="auto" w:fill="auto"/>
            <w:noWrap/>
            <w:vAlign w:val="center"/>
          </w:tcPr>
          <w:p w14:paraId="382E6B7D"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920" w:type="dxa"/>
            <w:tcBorders>
              <w:top w:val="nil"/>
              <w:left w:val="nil"/>
              <w:bottom w:val="single" w:sz="4" w:space="0" w:color="auto"/>
              <w:right w:val="single" w:sz="4" w:space="0" w:color="auto"/>
            </w:tcBorders>
            <w:shd w:val="clear" w:color="auto" w:fill="auto"/>
            <w:noWrap/>
            <w:vAlign w:val="center"/>
          </w:tcPr>
          <w:p w14:paraId="67DE6676"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031" w:type="dxa"/>
            <w:tcBorders>
              <w:top w:val="nil"/>
              <w:left w:val="nil"/>
              <w:bottom w:val="single" w:sz="4" w:space="0" w:color="auto"/>
              <w:right w:val="single" w:sz="4" w:space="0" w:color="auto"/>
            </w:tcBorders>
            <w:shd w:val="clear" w:color="auto" w:fill="auto"/>
            <w:noWrap/>
            <w:vAlign w:val="center"/>
          </w:tcPr>
          <w:p w14:paraId="5A0DA4B7"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981" w:type="dxa"/>
            <w:tcBorders>
              <w:top w:val="nil"/>
              <w:left w:val="nil"/>
              <w:bottom w:val="single" w:sz="4" w:space="0" w:color="auto"/>
              <w:right w:val="single" w:sz="4" w:space="0" w:color="auto"/>
            </w:tcBorders>
            <w:shd w:val="clear" w:color="auto" w:fill="auto"/>
            <w:noWrap/>
            <w:vAlign w:val="center"/>
          </w:tcPr>
          <w:p w14:paraId="5874F73E"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200" w:type="dxa"/>
            <w:tcBorders>
              <w:top w:val="nil"/>
              <w:left w:val="nil"/>
              <w:bottom w:val="single" w:sz="4" w:space="0" w:color="auto"/>
              <w:right w:val="single" w:sz="4" w:space="0" w:color="auto"/>
            </w:tcBorders>
            <w:shd w:val="clear" w:color="auto" w:fill="auto"/>
            <w:vAlign w:val="center"/>
          </w:tcPr>
          <w:p w14:paraId="1A3DDB8B"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108,000</w:t>
            </w:r>
          </w:p>
        </w:tc>
      </w:tr>
      <w:tr w:rsidR="00035EC0" w:rsidRPr="007503A5" w14:paraId="2CA74B0A"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1DAC7D79" w14:textId="77777777" w:rsidR="00035EC0" w:rsidRPr="004E2356" w:rsidRDefault="00035EC0" w:rsidP="00035EC0">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7D564612"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Galleta Integral con Avena</w:t>
            </w:r>
          </w:p>
        </w:tc>
        <w:tc>
          <w:tcPr>
            <w:tcW w:w="980" w:type="dxa"/>
            <w:tcBorders>
              <w:top w:val="nil"/>
              <w:left w:val="nil"/>
              <w:bottom w:val="single" w:sz="4" w:space="0" w:color="auto"/>
              <w:right w:val="single" w:sz="4" w:space="0" w:color="auto"/>
            </w:tcBorders>
            <w:shd w:val="clear" w:color="auto" w:fill="auto"/>
            <w:noWrap/>
            <w:vAlign w:val="center"/>
          </w:tcPr>
          <w:p w14:paraId="71CB2CCD"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000" w:type="dxa"/>
            <w:tcBorders>
              <w:top w:val="nil"/>
              <w:left w:val="nil"/>
              <w:bottom w:val="single" w:sz="4" w:space="0" w:color="auto"/>
              <w:right w:val="single" w:sz="4" w:space="0" w:color="auto"/>
            </w:tcBorders>
            <w:shd w:val="clear" w:color="auto" w:fill="auto"/>
            <w:noWrap/>
            <w:vAlign w:val="center"/>
          </w:tcPr>
          <w:p w14:paraId="1A82B5E0"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920" w:type="dxa"/>
            <w:tcBorders>
              <w:top w:val="nil"/>
              <w:left w:val="nil"/>
              <w:bottom w:val="single" w:sz="4" w:space="0" w:color="auto"/>
              <w:right w:val="single" w:sz="4" w:space="0" w:color="auto"/>
            </w:tcBorders>
            <w:shd w:val="clear" w:color="auto" w:fill="auto"/>
            <w:noWrap/>
            <w:vAlign w:val="center"/>
          </w:tcPr>
          <w:p w14:paraId="23882087"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031" w:type="dxa"/>
            <w:tcBorders>
              <w:top w:val="nil"/>
              <w:left w:val="nil"/>
              <w:bottom w:val="single" w:sz="4" w:space="0" w:color="auto"/>
              <w:right w:val="single" w:sz="4" w:space="0" w:color="auto"/>
            </w:tcBorders>
            <w:shd w:val="clear" w:color="auto" w:fill="auto"/>
            <w:noWrap/>
            <w:vAlign w:val="center"/>
          </w:tcPr>
          <w:p w14:paraId="38549FD4"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981" w:type="dxa"/>
            <w:tcBorders>
              <w:top w:val="nil"/>
              <w:left w:val="nil"/>
              <w:bottom w:val="single" w:sz="4" w:space="0" w:color="auto"/>
              <w:right w:val="single" w:sz="4" w:space="0" w:color="auto"/>
            </w:tcBorders>
            <w:shd w:val="clear" w:color="auto" w:fill="auto"/>
            <w:noWrap/>
            <w:vAlign w:val="center"/>
          </w:tcPr>
          <w:p w14:paraId="2184581E"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200" w:type="dxa"/>
            <w:tcBorders>
              <w:top w:val="nil"/>
              <w:left w:val="nil"/>
              <w:bottom w:val="single" w:sz="4" w:space="0" w:color="auto"/>
              <w:right w:val="single" w:sz="4" w:space="0" w:color="auto"/>
            </w:tcBorders>
            <w:shd w:val="clear" w:color="auto" w:fill="auto"/>
            <w:vAlign w:val="center"/>
          </w:tcPr>
          <w:p w14:paraId="6D35310A"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108,000</w:t>
            </w:r>
          </w:p>
        </w:tc>
      </w:tr>
      <w:tr w:rsidR="00035EC0" w:rsidRPr="007503A5" w14:paraId="20E1A38F"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28F68298" w14:textId="77777777" w:rsidR="00035EC0" w:rsidRPr="004E2356" w:rsidRDefault="00035EC0" w:rsidP="00035EC0">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13FCD165"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Barra de Avena, Amaranto y Frutos Rojos</w:t>
            </w:r>
          </w:p>
        </w:tc>
        <w:tc>
          <w:tcPr>
            <w:tcW w:w="980" w:type="dxa"/>
            <w:tcBorders>
              <w:top w:val="nil"/>
              <w:left w:val="nil"/>
              <w:bottom w:val="single" w:sz="4" w:space="0" w:color="auto"/>
              <w:right w:val="single" w:sz="4" w:space="0" w:color="auto"/>
            </w:tcBorders>
            <w:shd w:val="clear" w:color="auto" w:fill="auto"/>
            <w:noWrap/>
            <w:vAlign w:val="center"/>
          </w:tcPr>
          <w:p w14:paraId="64F9D0CD"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000" w:type="dxa"/>
            <w:tcBorders>
              <w:top w:val="nil"/>
              <w:left w:val="nil"/>
              <w:bottom w:val="single" w:sz="4" w:space="0" w:color="auto"/>
              <w:right w:val="single" w:sz="4" w:space="0" w:color="auto"/>
            </w:tcBorders>
            <w:shd w:val="clear" w:color="auto" w:fill="auto"/>
            <w:noWrap/>
            <w:vAlign w:val="center"/>
          </w:tcPr>
          <w:p w14:paraId="5ECC42C1"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920" w:type="dxa"/>
            <w:tcBorders>
              <w:top w:val="nil"/>
              <w:left w:val="nil"/>
              <w:bottom w:val="single" w:sz="4" w:space="0" w:color="auto"/>
              <w:right w:val="single" w:sz="4" w:space="0" w:color="auto"/>
            </w:tcBorders>
            <w:shd w:val="clear" w:color="auto" w:fill="auto"/>
            <w:noWrap/>
            <w:vAlign w:val="center"/>
          </w:tcPr>
          <w:p w14:paraId="5D29D0BC"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031" w:type="dxa"/>
            <w:tcBorders>
              <w:top w:val="nil"/>
              <w:left w:val="nil"/>
              <w:bottom w:val="single" w:sz="4" w:space="0" w:color="auto"/>
              <w:right w:val="single" w:sz="4" w:space="0" w:color="auto"/>
            </w:tcBorders>
            <w:shd w:val="clear" w:color="auto" w:fill="auto"/>
            <w:noWrap/>
            <w:vAlign w:val="center"/>
          </w:tcPr>
          <w:p w14:paraId="2839A858"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981" w:type="dxa"/>
            <w:tcBorders>
              <w:top w:val="nil"/>
              <w:left w:val="nil"/>
              <w:bottom w:val="single" w:sz="4" w:space="0" w:color="auto"/>
              <w:right w:val="single" w:sz="4" w:space="0" w:color="auto"/>
            </w:tcBorders>
            <w:shd w:val="clear" w:color="auto" w:fill="auto"/>
            <w:noWrap/>
            <w:vAlign w:val="center"/>
          </w:tcPr>
          <w:p w14:paraId="46FC0EF6"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200" w:type="dxa"/>
            <w:tcBorders>
              <w:top w:val="nil"/>
              <w:left w:val="nil"/>
              <w:bottom w:val="single" w:sz="4" w:space="0" w:color="auto"/>
              <w:right w:val="single" w:sz="4" w:space="0" w:color="auto"/>
            </w:tcBorders>
            <w:shd w:val="clear" w:color="auto" w:fill="auto"/>
            <w:vAlign w:val="center"/>
          </w:tcPr>
          <w:p w14:paraId="4ED6C8C9"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108,000</w:t>
            </w:r>
          </w:p>
        </w:tc>
      </w:tr>
      <w:tr w:rsidR="00035EC0" w:rsidRPr="007503A5" w14:paraId="49294136"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0B4C64F1" w14:textId="77777777" w:rsidR="00035EC0" w:rsidRPr="004E2356" w:rsidRDefault="00035EC0" w:rsidP="00035EC0">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0CC929AD"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Cereal con Amaranto</w:t>
            </w:r>
          </w:p>
        </w:tc>
        <w:tc>
          <w:tcPr>
            <w:tcW w:w="980" w:type="dxa"/>
            <w:tcBorders>
              <w:top w:val="nil"/>
              <w:left w:val="nil"/>
              <w:bottom w:val="single" w:sz="4" w:space="0" w:color="auto"/>
              <w:right w:val="single" w:sz="4" w:space="0" w:color="auto"/>
            </w:tcBorders>
            <w:shd w:val="clear" w:color="auto" w:fill="auto"/>
            <w:noWrap/>
            <w:vAlign w:val="center"/>
          </w:tcPr>
          <w:p w14:paraId="1C508733"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000" w:type="dxa"/>
            <w:tcBorders>
              <w:top w:val="nil"/>
              <w:left w:val="nil"/>
              <w:bottom w:val="single" w:sz="4" w:space="0" w:color="auto"/>
              <w:right w:val="single" w:sz="4" w:space="0" w:color="auto"/>
            </w:tcBorders>
            <w:shd w:val="clear" w:color="auto" w:fill="auto"/>
            <w:noWrap/>
            <w:vAlign w:val="center"/>
          </w:tcPr>
          <w:p w14:paraId="585F6F97"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920" w:type="dxa"/>
            <w:tcBorders>
              <w:top w:val="nil"/>
              <w:left w:val="nil"/>
              <w:bottom w:val="single" w:sz="4" w:space="0" w:color="auto"/>
              <w:right w:val="single" w:sz="4" w:space="0" w:color="auto"/>
            </w:tcBorders>
            <w:shd w:val="clear" w:color="auto" w:fill="auto"/>
            <w:noWrap/>
            <w:vAlign w:val="center"/>
          </w:tcPr>
          <w:p w14:paraId="6048D94F"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031" w:type="dxa"/>
            <w:tcBorders>
              <w:top w:val="nil"/>
              <w:left w:val="nil"/>
              <w:bottom w:val="single" w:sz="4" w:space="0" w:color="auto"/>
              <w:right w:val="single" w:sz="4" w:space="0" w:color="auto"/>
            </w:tcBorders>
            <w:shd w:val="clear" w:color="auto" w:fill="auto"/>
            <w:noWrap/>
            <w:vAlign w:val="center"/>
          </w:tcPr>
          <w:p w14:paraId="65C5834A"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981" w:type="dxa"/>
            <w:tcBorders>
              <w:top w:val="nil"/>
              <w:left w:val="nil"/>
              <w:bottom w:val="single" w:sz="4" w:space="0" w:color="auto"/>
              <w:right w:val="single" w:sz="4" w:space="0" w:color="auto"/>
            </w:tcBorders>
            <w:shd w:val="clear" w:color="auto" w:fill="auto"/>
            <w:noWrap/>
            <w:vAlign w:val="center"/>
          </w:tcPr>
          <w:p w14:paraId="654A94AF"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21,600</w:t>
            </w:r>
          </w:p>
        </w:tc>
        <w:tc>
          <w:tcPr>
            <w:tcW w:w="1200" w:type="dxa"/>
            <w:tcBorders>
              <w:top w:val="nil"/>
              <w:left w:val="nil"/>
              <w:bottom w:val="single" w:sz="4" w:space="0" w:color="auto"/>
              <w:right w:val="single" w:sz="4" w:space="0" w:color="auto"/>
            </w:tcBorders>
            <w:shd w:val="clear" w:color="auto" w:fill="auto"/>
            <w:vAlign w:val="center"/>
          </w:tcPr>
          <w:p w14:paraId="7936DF81"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108,000</w:t>
            </w:r>
          </w:p>
        </w:tc>
      </w:tr>
      <w:tr w:rsidR="00035EC0" w:rsidRPr="007503A5" w14:paraId="409B485F"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4EB79D71" w14:textId="77777777" w:rsidR="00035EC0" w:rsidRPr="004E2356" w:rsidRDefault="00035EC0" w:rsidP="00035EC0">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auto" w:fill="auto"/>
            <w:vAlign w:val="center"/>
            <w:hideMark/>
          </w:tcPr>
          <w:p w14:paraId="751FD64F"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Granola Fortificada con Frutos Rojos</w:t>
            </w:r>
          </w:p>
        </w:tc>
        <w:tc>
          <w:tcPr>
            <w:tcW w:w="980" w:type="dxa"/>
            <w:tcBorders>
              <w:top w:val="nil"/>
              <w:left w:val="nil"/>
              <w:bottom w:val="single" w:sz="4" w:space="0" w:color="auto"/>
              <w:right w:val="single" w:sz="4" w:space="0" w:color="auto"/>
            </w:tcBorders>
            <w:shd w:val="clear" w:color="auto" w:fill="auto"/>
            <w:noWrap/>
            <w:vAlign w:val="center"/>
          </w:tcPr>
          <w:p w14:paraId="616D81DE"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16,200</w:t>
            </w:r>
          </w:p>
        </w:tc>
        <w:tc>
          <w:tcPr>
            <w:tcW w:w="1000" w:type="dxa"/>
            <w:tcBorders>
              <w:top w:val="nil"/>
              <w:left w:val="nil"/>
              <w:bottom w:val="single" w:sz="4" w:space="0" w:color="auto"/>
              <w:right w:val="single" w:sz="4" w:space="0" w:color="auto"/>
            </w:tcBorders>
            <w:shd w:val="clear" w:color="auto" w:fill="auto"/>
            <w:noWrap/>
            <w:vAlign w:val="center"/>
          </w:tcPr>
          <w:p w14:paraId="411C1484"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16,200</w:t>
            </w:r>
          </w:p>
        </w:tc>
        <w:tc>
          <w:tcPr>
            <w:tcW w:w="920" w:type="dxa"/>
            <w:tcBorders>
              <w:top w:val="nil"/>
              <w:left w:val="nil"/>
              <w:bottom w:val="single" w:sz="4" w:space="0" w:color="auto"/>
              <w:right w:val="single" w:sz="4" w:space="0" w:color="auto"/>
            </w:tcBorders>
            <w:shd w:val="clear" w:color="auto" w:fill="auto"/>
            <w:noWrap/>
            <w:vAlign w:val="center"/>
          </w:tcPr>
          <w:p w14:paraId="6D4BD0E2"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16,200</w:t>
            </w:r>
          </w:p>
        </w:tc>
        <w:tc>
          <w:tcPr>
            <w:tcW w:w="1031" w:type="dxa"/>
            <w:tcBorders>
              <w:top w:val="nil"/>
              <w:left w:val="nil"/>
              <w:bottom w:val="single" w:sz="4" w:space="0" w:color="auto"/>
              <w:right w:val="single" w:sz="4" w:space="0" w:color="auto"/>
            </w:tcBorders>
            <w:shd w:val="clear" w:color="auto" w:fill="auto"/>
            <w:noWrap/>
            <w:vAlign w:val="center"/>
          </w:tcPr>
          <w:p w14:paraId="10997281"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16,200</w:t>
            </w:r>
          </w:p>
        </w:tc>
        <w:tc>
          <w:tcPr>
            <w:tcW w:w="981" w:type="dxa"/>
            <w:tcBorders>
              <w:top w:val="nil"/>
              <w:left w:val="nil"/>
              <w:bottom w:val="single" w:sz="4" w:space="0" w:color="auto"/>
              <w:right w:val="single" w:sz="4" w:space="0" w:color="auto"/>
            </w:tcBorders>
            <w:shd w:val="clear" w:color="auto" w:fill="auto"/>
            <w:noWrap/>
            <w:vAlign w:val="center"/>
          </w:tcPr>
          <w:p w14:paraId="69CA70D7"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16,200</w:t>
            </w:r>
          </w:p>
        </w:tc>
        <w:tc>
          <w:tcPr>
            <w:tcW w:w="1200" w:type="dxa"/>
            <w:tcBorders>
              <w:top w:val="nil"/>
              <w:left w:val="nil"/>
              <w:bottom w:val="single" w:sz="4" w:space="0" w:color="auto"/>
              <w:right w:val="single" w:sz="4" w:space="0" w:color="auto"/>
            </w:tcBorders>
            <w:shd w:val="clear" w:color="auto" w:fill="auto"/>
            <w:vAlign w:val="center"/>
          </w:tcPr>
          <w:p w14:paraId="1657C7DE" w14:textId="77777777" w:rsidR="00035EC0" w:rsidRPr="004E2356" w:rsidRDefault="00035EC0" w:rsidP="00035EC0">
            <w:pPr>
              <w:jc w:val="right"/>
              <w:rPr>
                <w:rFonts w:ascii="Arial" w:hAnsi="Arial" w:cs="Arial"/>
                <w:color w:val="000000"/>
                <w:sz w:val="18"/>
                <w:szCs w:val="18"/>
              </w:rPr>
            </w:pPr>
            <w:r>
              <w:rPr>
                <w:rFonts w:ascii="Arial" w:hAnsi="Arial" w:cs="Arial"/>
                <w:color w:val="000000"/>
                <w:sz w:val="18"/>
                <w:szCs w:val="18"/>
              </w:rPr>
              <w:t>81,000</w:t>
            </w:r>
          </w:p>
        </w:tc>
      </w:tr>
      <w:tr w:rsidR="00035EC0" w:rsidRPr="007503A5" w14:paraId="12430495" w14:textId="77777777" w:rsidTr="00276DD4">
        <w:trPr>
          <w:trHeight w:val="540"/>
        </w:trPr>
        <w:tc>
          <w:tcPr>
            <w:tcW w:w="1498" w:type="dxa"/>
            <w:vMerge w:val="restart"/>
            <w:tcBorders>
              <w:top w:val="nil"/>
              <w:left w:val="single" w:sz="4" w:space="0" w:color="auto"/>
              <w:bottom w:val="single" w:sz="4" w:space="0" w:color="auto"/>
              <w:right w:val="single" w:sz="4" w:space="0" w:color="auto"/>
            </w:tcBorders>
            <w:shd w:val="clear" w:color="000000" w:fill="FFE699"/>
            <w:vAlign w:val="center"/>
            <w:hideMark/>
          </w:tcPr>
          <w:p w14:paraId="20342B3F" w14:textId="77777777" w:rsidR="00035EC0" w:rsidRPr="004E2356" w:rsidRDefault="00035EC0" w:rsidP="00035EC0">
            <w:pPr>
              <w:jc w:val="center"/>
              <w:rPr>
                <w:rFonts w:ascii="Arial" w:hAnsi="Arial" w:cs="Arial"/>
                <w:color w:val="000000"/>
                <w:sz w:val="18"/>
                <w:szCs w:val="18"/>
              </w:rPr>
            </w:pPr>
            <w:r w:rsidRPr="004E2356">
              <w:rPr>
                <w:rFonts w:ascii="Arial" w:hAnsi="Arial" w:cs="Arial"/>
                <w:color w:val="000000"/>
                <w:sz w:val="18"/>
                <w:szCs w:val="18"/>
              </w:rPr>
              <w:t>Loreto, Loreto. (SMDIF)</w:t>
            </w:r>
          </w:p>
        </w:tc>
        <w:tc>
          <w:tcPr>
            <w:tcW w:w="2050" w:type="dxa"/>
            <w:tcBorders>
              <w:top w:val="nil"/>
              <w:left w:val="nil"/>
              <w:bottom w:val="single" w:sz="4" w:space="0" w:color="auto"/>
              <w:right w:val="single" w:sz="4" w:space="0" w:color="auto"/>
            </w:tcBorders>
            <w:shd w:val="clear" w:color="000000" w:fill="FFE699"/>
            <w:vAlign w:val="center"/>
            <w:hideMark/>
          </w:tcPr>
          <w:p w14:paraId="0C6BD559" w14:textId="77777777" w:rsidR="00035EC0" w:rsidRPr="004E2356" w:rsidRDefault="00035EC0" w:rsidP="00035EC0">
            <w:pPr>
              <w:rPr>
                <w:rFonts w:ascii="Arial" w:hAnsi="Arial" w:cs="Arial"/>
                <w:color w:val="000000"/>
                <w:sz w:val="18"/>
                <w:szCs w:val="18"/>
              </w:rPr>
            </w:pPr>
            <w:r w:rsidRPr="004E2356">
              <w:rPr>
                <w:rFonts w:ascii="Arial" w:hAnsi="Arial" w:cs="Arial"/>
                <w:color w:val="000000"/>
                <w:sz w:val="18"/>
                <w:szCs w:val="18"/>
              </w:rPr>
              <w:t>Mezcla de Uva Pasa, Arándanos y Cacahuate</w:t>
            </w:r>
          </w:p>
        </w:tc>
        <w:tc>
          <w:tcPr>
            <w:tcW w:w="980" w:type="dxa"/>
            <w:tcBorders>
              <w:top w:val="nil"/>
              <w:left w:val="nil"/>
              <w:bottom w:val="single" w:sz="4" w:space="0" w:color="auto"/>
              <w:right w:val="single" w:sz="4" w:space="0" w:color="auto"/>
            </w:tcBorders>
            <w:shd w:val="clear" w:color="000000" w:fill="FFE699"/>
            <w:noWrap/>
            <w:vAlign w:val="center"/>
          </w:tcPr>
          <w:p w14:paraId="1FE4796C" w14:textId="77777777" w:rsidR="00035EC0" w:rsidRPr="004E2356" w:rsidRDefault="00B07019" w:rsidP="00035EC0">
            <w:pPr>
              <w:jc w:val="right"/>
              <w:rPr>
                <w:rFonts w:ascii="Arial" w:hAnsi="Arial" w:cs="Arial"/>
                <w:color w:val="000000"/>
                <w:sz w:val="18"/>
                <w:szCs w:val="18"/>
              </w:rPr>
            </w:pPr>
            <w:r>
              <w:rPr>
                <w:rFonts w:ascii="Arial" w:hAnsi="Arial" w:cs="Arial"/>
                <w:color w:val="000000"/>
                <w:sz w:val="18"/>
                <w:szCs w:val="18"/>
              </w:rPr>
              <w:t>63,004</w:t>
            </w:r>
          </w:p>
        </w:tc>
        <w:tc>
          <w:tcPr>
            <w:tcW w:w="1000" w:type="dxa"/>
            <w:tcBorders>
              <w:top w:val="nil"/>
              <w:left w:val="nil"/>
              <w:bottom w:val="single" w:sz="4" w:space="0" w:color="auto"/>
              <w:right w:val="single" w:sz="4" w:space="0" w:color="auto"/>
            </w:tcBorders>
            <w:shd w:val="clear" w:color="000000" w:fill="FFE699"/>
            <w:noWrap/>
            <w:vAlign w:val="center"/>
          </w:tcPr>
          <w:p w14:paraId="1B12DFA8" w14:textId="77777777" w:rsidR="00035EC0" w:rsidRPr="004E2356" w:rsidRDefault="00B07019" w:rsidP="00035EC0">
            <w:pPr>
              <w:jc w:val="right"/>
              <w:rPr>
                <w:rFonts w:ascii="Arial" w:hAnsi="Arial" w:cs="Arial"/>
                <w:color w:val="000000"/>
                <w:sz w:val="18"/>
                <w:szCs w:val="18"/>
              </w:rPr>
            </w:pPr>
            <w:r>
              <w:rPr>
                <w:rFonts w:ascii="Arial" w:hAnsi="Arial" w:cs="Arial"/>
                <w:color w:val="000000"/>
                <w:sz w:val="18"/>
                <w:szCs w:val="18"/>
              </w:rPr>
              <w:t>63,004</w:t>
            </w:r>
          </w:p>
        </w:tc>
        <w:tc>
          <w:tcPr>
            <w:tcW w:w="920" w:type="dxa"/>
            <w:tcBorders>
              <w:top w:val="nil"/>
              <w:left w:val="nil"/>
              <w:bottom w:val="single" w:sz="4" w:space="0" w:color="auto"/>
              <w:right w:val="single" w:sz="4" w:space="0" w:color="auto"/>
            </w:tcBorders>
            <w:shd w:val="clear" w:color="000000" w:fill="FFE699"/>
            <w:noWrap/>
            <w:vAlign w:val="center"/>
          </w:tcPr>
          <w:p w14:paraId="3E1AE515" w14:textId="77777777" w:rsidR="00035EC0" w:rsidRPr="004E2356" w:rsidRDefault="00B07019" w:rsidP="00035EC0">
            <w:pPr>
              <w:jc w:val="right"/>
              <w:rPr>
                <w:rFonts w:ascii="Arial" w:hAnsi="Arial" w:cs="Arial"/>
                <w:color w:val="000000"/>
                <w:sz w:val="18"/>
                <w:szCs w:val="18"/>
              </w:rPr>
            </w:pPr>
            <w:r>
              <w:rPr>
                <w:rFonts w:ascii="Arial" w:hAnsi="Arial" w:cs="Arial"/>
                <w:color w:val="000000"/>
                <w:sz w:val="18"/>
                <w:szCs w:val="18"/>
              </w:rPr>
              <w:t>63,004</w:t>
            </w:r>
          </w:p>
        </w:tc>
        <w:tc>
          <w:tcPr>
            <w:tcW w:w="1031" w:type="dxa"/>
            <w:tcBorders>
              <w:top w:val="nil"/>
              <w:left w:val="nil"/>
              <w:bottom w:val="single" w:sz="4" w:space="0" w:color="auto"/>
              <w:right w:val="single" w:sz="4" w:space="0" w:color="auto"/>
            </w:tcBorders>
            <w:shd w:val="clear" w:color="000000" w:fill="FFE699"/>
            <w:noWrap/>
            <w:vAlign w:val="center"/>
          </w:tcPr>
          <w:p w14:paraId="28D3212F" w14:textId="77777777" w:rsidR="00035EC0" w:rsidRPr="004E2356" w:rsidRDefault="00B07019" w:rsidP="00035EC0">
            <w:pPr>
              <w:jc w:val="right"/>
              <w:rPr>
                <w:rFonts w:ascii="Arial" w:hAnsi="Arial" w:cs="Arial"/>
                <w:color w:val="000000"/>
                <w:sz w:val="18"/>
                <w:szCs w:val="18"/>
              </w:rPr>
            </w:pPr>
            <w:r>
              <w:rPr>
                <w:rFonts w:ascii="Arial" w:hAnsi="Arial" w:cs="Arial"/>
                <w:color w:val="000000"/>
                <w:sz w:val="18"/>
                <w:szCs w:val="18"/>
              </w:rPr>
              <w:t>63,004</w:t>
            </w:r>
          </w:p>
        </w:tc>
        <w:tc>
          <w:tcPr>
            <w:tcW w:w="981" w:type="dxa"/>
            <w:tcBorders>
              <w:top w:val="nil"/>
              <w:left w:val="nil"/>
              <w:bottom w:val="single" w:sz="4" w:space="0" w:color="auto"/>
              <w:right w:val="single" w:sz="4" w:space="0" w:color="auto"/>
            </w:tcBorders>
            <w:shd w:val="clear" w:color="000000" w:fill="FFE699"/>
            <w:noWrap/>
            <w:vAlign w:val="center"/>
          </w:tcPr>
          <w:p w14:paraId="46ACD7A6" w14:textId="77777777" w:rsidR="00035EC0" w:rsidRPr="004E2356" w:rsidRDefault="00B07019" w:rsidP="00035EC0">
            <w:pPr>
              <w:jc w:val="right"/>
              <w:rPr>
                <w:rFonts w:ascii="Arial" w:hAnsi="Arial" w:cs="Arial"/>
                <w:color w:val="000000"/>
                <w:sz w:val="18"/>
                <w:szCs w:val="18"/>
              </w:rPr>
            </w:pPr>
            <w:r>
              <w:rPr>
                <w:rFonts w:ascii="Arial" w:hAnsi="Arial" w:cs="Arial"/>
                <w:color w:val="000000"/>
                <w:sz w:val="18"/>
                <w:szCs w:val="18"/>
              </w:rPr>
              <w:t>63,004</w:t>
            </w:r>
          </w:p>
        </w:tc>
        <w:tc>
          <w:tcPr>
            <w:tcW w:w="1200" w:type="dxa"/>
            <w:tcBorders>
              <w:top w:val="nil"/>
              <w:left w:val="nil"/>
              <w:bottom w:val="single" w:sz="4" w:space="0" w:color="auto"/>
              <w:right w:val="single" w:sz="4" w:space="0" w:color="auto"/>
            </w:tcBorders>
            <w:shd w:val="clear" w:color="000000" w:fill="FFE699"/>
            <w:noWrap/>
            <w:vAlign w:val="center"/>
          </w:tcPr>
          <w:p w14:paraId="6FD9D165" w14:textId="77777777" w:rsidR="00035EC0" w:rsidRPr="004E2356" w:rsidRDefault="00B07019" w:rsidP="00035EC0">
            <w:pPr>
              <w:jc w:val="right"/>
              <w:rPr>
                <w:rFonts w:ascii="Arial" w:hAnsi="Arial" w:cs="Arial"/>
                <w:color w:val="000000"/>
                <w:sz w:val="18"/>
                <w:szCs w:val="18"/>
              </w:rPr>
            </w:pPr>
            <w:r>
              <w:rPr>
                <w:rFonts w:ascii="Arial" w:hAnsi="Arial" w:cs="Arial"/>
                <w:color w:val="000000"/>
                <w:sz w:val="18"/>
                <w:szCs w:val="18"/>
              </w:rPr>
              <w:t>315,020</w:t>
            </w:r>
          </w:p>
        </w:tc>
      </w:tr>
      <w:tr w:rsidR="00B07019" w:rsidRPr="007503A5" w14:paraId="68B68A69"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30138965" w14:textId="77777777" w:rsidR="00B07019" w:rsidRPr="004E2356" w:rsidRDefault="00B07019" w:rsidP="00B07019">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788AA32E" w14:textId="77777777" w:rsidR="00B07019" w:rsidRPr="004E2356" w:rsidRDefault="00B07019" w:rsidP="00B07019">
            <w:pPr>
              <w:rPr>
                <w:rFonts w:ascii="Arial" w:hAnsi="Arial" w:cs="Arial"/>
                <w:color w:val="000000"/>
                <w:sz w:val="18"/>
                <w:szCs w:val="18"/>
              </w:rPr>
            </w:pPr>
            <w:r w:rsidRPr="004E2356">
              <w:rPr>
                <w:rFonts w:ascii="Arial" w:hAnsi="Arial" w:cs="Arial"/>
                <w:color w:val="000000"/>
                <w:sz w:val="18"/>
                <w:szCs w:val="18"/>
              </w:rPr>
              <w:t>Leche Descremada</w:t>
            </w:r>
          </w:p>
        </w:tc>
        <w:tc>
          <w:tcPr>
            <w:tcW w:w="980" w:type="dxa"/>
            <w:tcBorders>
              <w:top w:val="nil"/>
              <w:left w:val="nil"/>
              <w:bottom w:val="single" w:sz="4" w:space="0" w:color="auto"/>
              <w:right w:val="single" w:sz="4" w:space="0" w:color="auto"/>
            </w:tcBorders>
            <w:shd w:val="clear" w:color="000000" w:fill="FFE699"/>
            <w:noWrap/>
            <w:vAlign w:val="center"/>
          </w:tcPr>
          <w:p w14:paraId="79A32474"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63,004</w:t>
            </w:r>
          </w:p>
        </w:tc>
        <w:tc>
          <w:tcPr>
            <w:tcW w:w="1000" w:type="dxa"/>
            <w:tcBorders>
              <w:top w:val="nil"/>
              <w:left w:val="nil"/>
              <w:bottom w:val="single" w:sz="4" w:space="0" w:color="auto"/>
              <w:right w:val="single" w:sz="4" w:space="0" w:color="auto"/>
            </w:tcBorders>
            <w:shd w:val="clear" w:color="000000" w:fill="FFE699"/>
            <w:noWrap/>
            <w:vAlign w:val="center"/>
          </w:tcPr>
          <w:p w14:paraId="02BA6304"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63,004</w:t>
            </w:r>
          </w:p>
        </w:tc>
        <w:tc>
          <w:tcPr>
            <w:tcW w:w="920" w:type="dxa"/>
            <w:tcBorders>
              <w:top w:val="nil"/>
              <w:left w:val="nil"/>
              <w:bottom w:val="single" w:sz="4" w:space="0" w:color="auto"/>
              <w:right w:val="single" w:sz="4" w:space="0" w:color="auto"/>
            </w:tcBorders>
            <w:shd w:val="clear" w:color="000000" w:fill="FFE699"/>
            <w:noWrap/>
            <w:vAlign w:val="center"/>
          </w:tcPr>
          <w:p w14:paraId="43754115"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63,004</w:t>
            </w:r>
          </w:p>
        </w:tc>
        <w:tc>
          <w:tcPr>
            <w:tcW w:w="1031" w:type="dxa"/>
            <w:tcBorders>
              <w:top w:val="nil"/>
              <w:left w:val="nil"/>
              <w:bottom w:val="single" w:sz="4" w:space="0" w:color="auto"/>
              <w:right w:val="single" w:sz="4" w:space="0" w:color="auto"/>
            </w:tcBorders>
            <w:shd w:val="clear" w:color="000000" w:fill="FFE699"/>
            <w:noWrap/>
            <w:vAlign w:val="center"/>
          </w:tcPr>
          <w:p w14:paraId="044E980E"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63,004</w:t>
            </w:r>
          </w:p>
        </w:tc>
        <w:tc>
          <w:tcPr>
            <w:tcW w:w="981" w:type="dxa"/>
            <w:tcBorders>
              <w:top w:val="nil"/>
              <w:left w:val="nil"/>
              <w:bottom w:val="single" w:sz="4" w:space="0" w:color="auto"/>
              <w:right w:val="single" w:sz="4" w:space="0" w:color="auto"/>
            </w:tcBorders>
            <w:shd w:val="clear" w:color="000000" w:fill="FFE699"/>
            <w:noWrap/>
            <w:vAlign w:val="center"/>
          </w:tcPr>
          <w:p w14:paraId="562BF7E6"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63,004</w:t>
            </w:r>
          </w:p>
        </w:tc>
        <w:tc>
          <w:tcPr>
            <w:tcW w:w="1200" w:type="dxa"/>
            <w:tcBorders>
              <w:top w:val="nil"/>
              <w:left w:val="nil"/>
              <w:bottom w:val="single" w:sz="4" w:space="0" w:color="auto"/>
              <w:right w:val="single" w:sz="4" w:space="0" w:color="auto"/>
            </w:tcBorders>
            <w:shd w:val="clear" w:color="000000" w:fill="FFE699"/>
            <w:noWrap/>
            <w:vAlign w:val="center"/>
          </w:tcPr>
          <w:p w14:paraId="6FD20FD6"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315,020</w:t>
            </w:r>
          </w:p>
        </w:tc>
      </w:tr>
      <w:tr w:rsidR="00B07019" w:rsidRPr="007503A5" w14:paraId="35C03D8C"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3DE8E025" w14:textId="77777777" w:rsidR="00B07019" w:rsidRPr="004E2356" w:rsidRDefault="00B07019" w:rsidP="00B07019">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29EBCAE7" w14:textId="77777777" w:rsidR="00B07019" w:rsidRPr="004E2356" w:rsidRDefault="00B07019" w:rsidP="00B07019">
            <w:pPr>
              <w:rPr>
                <w:rFonts w:ascii="Arial" w:hAnsi="Arial" w:cs="Arial"/>
                <w:color w:val="000000"/>
                <w:sz w:val="18"/>
                <w:szCs w:val="18"/>
              </w:rPr>
            </w:pPr>
            <w:r w:rsidRPr="004E2356">
              <w:rPr>
                <w:rFonts w:ascii="Arial" w:hAnsi="Arial" w:cs="Arial"/>
                <w:color w:val="000000"/>
                <w:sz w:val="18"/>
                <w:szCs w:val="18"/>
              </w:rPr>
              <w:t>Cereal Integral</w:t>
            </w:r>
          </w:p>
        </w:tc>
        <w:tc>
          <w:tcPr>
            <w:tcW w:w="980" w:type="dxa"/>
            <w:tcBorders>
              <w:top w:val="nil"/>
              <w:left w:val="nil"/>
              <w:bottom w:val="single" w:sz="4" w:space="0" w:color="auto"/>
              <w:right w:val="single" w:sz="4" w:space="0" w:color="auto"/>
            </w:tcBorders>
            <w:shd w:val="clear" w:color="000000" w:fill="FFE699"/>
            <w:noWrap/>
            <w:vAlign w:val="center"/>
          </w:tcPr>
          <w:p w14:paraId="55D3C321"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000" w:type="dxa"/>
            <w:tcBorders>
              <w:top w:val="nil"/>
              <w:left w:val="nil"/>
              <w:bottom w:val="single" w:sz="4" w:space="0" w:color="auto"/>
              <w:right w:val="single" w:sz="4" w:space="0" w:color="auto"/>
            </w:tcBorders>
            <w:shd w:val="clear" w:color="000000" w:fill="FFE699"/>
            <w:noWrap/>
            <w:vAlign w:val="center"/>
          </w:tcPr>
          <w:p w14:paraId="37F1A035"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920" w:type="dxa"/>
            <w:tcBorders>
              <w:top w:val="nil"/>
              <w:left w:val="nil"/>
              <w:bottom w:val="single" w:sz="4" w:space="0" w:color="auto"/>
              <w:right w:val="single" w:sz="4" w:space="0" w:color="auto"/>
            </w:tcBorders>
            <w:shd w:val="clear" w:color="000000" w:fill="FFE699"/>
            <w:noWrap/>
            <w:vAlign w:val="center"/>
          </w:tcPr>
          <w:p w14:paraId="4B9BD537"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031" w:type="dxa"/>
            <w:tcBorders>
              <w:top w:val="nil"/>
              <w:left w:val="nil"/>
              <w:bottom w:val="single" w:sz="4" w:space="0" w:color="auto"/>
              <w:right w:val="single" w:sz="4" w:space="0" w:color="auto"/>
            </w:tcBorders>
            <w:shd w:val="clear" w:color="000000" w:fill="FFE699"/>
            <w:noWrap/>
            <w:vAlign w:val="center"/>
          </w:tcPr>
          <w:p w14:paraId="344F6F28"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981" w:type="dxa"/>
            <w:tcBorders>
              <w:top w:val="nil"/>
              <w:left w:val="nil"/>
              <w:bottom w:val="single" w:sz="4" w:space="0" w:color="auto"/>
              <w:right w:val="single" w:sz="4" w:space="0" w:color="auto"/>
            </w:tcBorders>
            <w:shd w:val="clear" w:color="000000" w:fill="FFE699"/>
            <w:noWrap/>
            <w:vAlign w:val="center"/>
          </w:tcPr>
          <w:p w14:paraId="666812A4"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200" w:type="dxa"/>
            <w:tcBorders>
              <w:top w:val="nil"/>
              <w:left w:val="nil"/>
              <w:bottom w:val="single" w:sz="4" w:space="0" w:color="auto"/>
              <w:right w:val="single" w:sz="4" w:space="0" w:color="auto"/>
            </w:tcBorders>
            <w:shd w:val="clear" w:color="000000" w:fill="FFE699"/>
            <w:noWrap/>
            <w:vAlign w:val="center"/>
          </w:tcPr>
          <w:p w14:paraId="41A017DC"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66,320</w:t>
            </w:r>
          </w:p>
        </w:tc>
      </w:tr>
      <w:tr w:rsidR="00B07019" w:rsidRPr="007503A5" w14:paraId="581CB9C0"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2B05E98B" w14:textId="77777777" w:rsidR="00B07019" w:rsidRPr="004E2356" w:rsidRDefault="00B07019" w:rsidP="00B07019">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1CDD507E" w14:textId="77777777" w:rsidR="00B07019" w:rsidRPr="004E2356" w:rsidRDefault="00B07019" w:rsidP="00B07019">
            <w:pPr>
              <w:rPr>
                <w:rFonts w:ascii="Arial" w:hAnsi="Arial" w:cs="Arial"/>
                <w:color w:val="000000"/>
                <w:sz w:val="18"/>
                <w:szCs w:val="18"/>
              </w:rPr>
            </w:pPr>
            <w:r w:rsidRPr="004E2356">
              <w:rPr>
                <w:rFonts w:ascii="Arial" w:hAnsi="Arial" w:cs="Arial"/>
                <w:color w:val="000000"/>
                <w:sz w:val="18"/>
                <w:szCs w:val="18"/>
              </w:rPr>
              <w:t>Galleta Integral con Avena</w:t>
            </w:r>
          </w:p>
        </w:tc>
        <w:tc>
          <w:tcPr>
            <w:tcW w:w="980" w:type="dxa"/>
            <w:tcBorders>
              <w:top w:val="nil"/>
              <w:left w:val="nil"/>
              <w:bottom w:val="single" w:sz="4" w:space="0" w:color="auto"/>
              <w:right w:val="single" w:sz="4" w:space="0" w:color="auto"/>
            </w:tcBorders>
            <w:shd w:val="clear" w:color="000000" w:fill="FFE699"/>
            <w:noWrap/>
            <w:vAlign w:val="center"/>
          </w:tcPr>
          <w:p w14:paraId="7165A0D3"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000" w:type="dxa"/>
            <w:tcBorders>
              <w:top w:val="nil"/>
              <w:left w:val="nil"/>
              <w:bottom w:val="single" w:sz="4" w:space="0" w:color="auto"/>
              <w:right w:val="single" w:sz="4" w:space="0" w:color="auto"/>
            </w:tcBorders>
            <w:shd w:val="clear" w:color="000000" w:fill="FFE699"/>
            <w:noWrap/>
            <w:vAlign w:val="center"/>
          </w:tcPr>
          <w:p w14:paraId="62D7C18D"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920" w:type="dxa"/>
            <w:tcBorders>
              <w:top w:val="nil"/>
              <w:left w:val="nil"/>
              <w:bottom w:val="single" w:sz="4" w:space="0" w:color="auto"/>
              <w:right w:val="single" w:sz="4" w:space="0" w:color="auto"/>
            </w:tcBorders>
            <w:shd w:val="clear" w:color="000000" w:fill="FFE699"/>
            <w:noWrap/>
            <w:vAlign w:val="center"/>
          </w:tcPr>
          <w:p w14:paraId="0A2924A7"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031" w:type="dxa"/>
            <w:tcBorders>
              <w:top w:val="nil"/>
              <w:left w:val="nil"/>
              <w:bottom w:val="single" w:sz="4" w:space="0" w:color="auto"/>
              <w:right w:val="single" w:sz="4" w:space="0" w:color="auto"/>
            </w:tcBorders>
            <w:shd w:val="clear" w:color="000000" w:fill="FFE699"/>
            <w:noWrap/>
            <w:vAlign w:val="center"/>
          </w:tcPr>
          <w:p w14:paraId="676FD9C1"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981" w:type="dxa"/>
            <w:tcBorders>
              <w:top w:val="nil"/>
              <w:left w:val="nil"/>
              <w:bottom w:val="single" w:sz="4" w:space="0" w:color="auto"/>
              <w:right w:val="single" w:sz="4" w:space="0" w:color="auto"/>
            </w:tcBorders>
            <w:shd w:val="clear" w:color="000000" w:fill="FFE699"/>
            <w:noWrap/>
            <w:vAlign w:val="center"/>
          </w:tcPr>
          <w:p w14:paraId="4901BF11"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200" w:type="dxa"/>
            <w:tcBorders>
              <w:top w:val="nil"/>
              <w:left w:val="nil"/>
              <w:bottom w:val="single" w:sz="4" w:space="0" w:color="auto"/>
              <w:right w:val="single" w:sz="4" w:space="0" w:color="auto"/>
            </w:tcBorders>
            <w:shd w:val="clear" w:color="000000" w:fill="FFE699"/>
            <w:noWrap/>
            <w:vAlign w:val="center"/>
          </w:tcPr>
          <w:p w14:paraId="630BD5FA"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66,320</w:t>
            </w:r>
          </w:p>
        </w:tc>
      </w:tr>
      <w:tr w:rsidR="00B07019" w:rsidRPr="007503A5" w14:paraId="605AAF9D"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610EE419" w14:textId="77777777" w:rsidR="00B07019" w:rsidRPr="004E2356" w:rsidRDefault="00B07019" w:rsidP="00B07019">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13517BC3" w14:textId="77777777" w:rsidR="00B07019" w:rsidRPr="004E2356" w:rsidRDefault="00B07019" w:rsidP="00B07019">
            <w:pPr>
              <w:rPr>
                <w:rFonts w:ascii="Arial" w:hAnsi="Arial" w:cs="Arial"/>
                <w:color w:val="000000"/>
                <w:sz w:val="18"/>
                <w:szCs w:val="18"/>
              </w:rPr>
            </w:pPr>
            <w:r w:rsidRPr="004E2356">
              <w:rPr>
                <w:rFonts w:ascii="Arial" w:hAnsi="Arial" w:cs="Arial"/>
                <w:color w:val="000000"/>
                <w:sz w:val="18"/>
                <w:szCs w:val="18"/>
              </w:rPr>
              <w:t>Barra de Avena, Amaranto y Frutos Rojos</w:t>
            </w:r>
          </w:p>
        </w:tc>
        <w:tc>
          <w:tcPr>
            <w:tcW w:w="980" w:type="dxa"/>
            <w:tcBorders>
              <w:top w:val="nil"/>
              <w:left w:val="nil"/>
              <w:bottom w:val="single" w:sz="4" w:space="0" w:color="auto"/>
              <w:right w:val="single" w:sz="4" w:space="0" w:color="auto"/>
            </w:tcBorders>
            <w:shd w:val="clear" w:color="000000" w:fill="FFE699"/>
            <w:noWrap/>
            <w:vAlign w:val="center"/>
          </w:tcPr>
          <w:p w14:paraId="380591CD"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000" w:type="dxa"/>
            <w:tcBorders>
              <w:top w:val="nil"/>
              <w:left w:val="nil"/>
              <w:bottom w:val="single" w:sz="4" w:space="0" w:color="auto"/>
              <w:right w:val="single" w:sz="4" w:space="0" w:color="auto"/>
            </w:tcBorders>
            <w:shd w:val="clear" w:color="000000" w:fill="FFE699"/>
            <w:noWrap/>
            <w:vAlign w:val="center"/>
          </w:tcPr>
          <w:p w14:paraId="48B73486"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920" w:type="dxa"/>
            <w:tcBorders>
              <w:top w:val="nil"/>
              <w:left w:val="nil"/>
              <w:bottom w:val="single" w:sz="4" w:space="0" w:color="auto"/>
              <w:right w:val="single" w:sz="4" w:space="0" w:color="auto"/>
            </w:tcBorders>
            <w:shd w:val="clear" w:color="000000" w:fill="FFE699"/>
            <w:noWrap/>
            <w:vAlign w:val="center"/>
          </w:tcPr>
          <w:p w14:paraId="3766C45C"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031" w:type="dxa"/>
            <w:tcBorders>
              <w:top w:val="nil"/>
              <w:left w:val="nil"/>
              <w:bottom w:val="single" w:sz="4" w:space="0" w:color="auto"/>
              <w:right w:val="single" w:sz="4" w:space="0" w:color="auto"/>
            </w:tcBorders>
            <w:shd w:val="clear" w:color="000000" w:fill="FFE699"/>
            <w:noWrap/>
            <w:vAlign w:val="center"/>
          </w:tcPr>
          <w:p w14:paraId="7C87C26D"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981" w:type="dxa"/>
            <w:tcBorders>
              <w:top w:val="nil"/>
              <w:left w:val="nil"/>
              <w:bottom w:val="single" w:sz="4" w:space="0" w:color="auto"/>
              <w:right w:val="single" w:sz="4" w:space="0" w:color="auto"/>
            </w:tcBorders>
            <w:shd w:val="clear" w:color="000000" w:fill="FFE699"/>
            <w:noWrap/>
            <w:vAlign w:val="center"/>
          </w:tcPr>
          <w:p w14:paraId="7F3ADAF6"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200" w:type="dxa"/>
            <w:tcBorders>
              <w:top w:val="nil"/>
              <w:left w:val="nil"/>
              <w:bottom w:val="single" w:sz="4" w:space="0" w:color="auto"/>
              <w:right w:val="single" w:sz="4" w:space="0" w:color="auto"/>
            </w:tcBorders>
            <w:shd w:val="clear" w:color="000000" w:fill="FFE699"/>
            <w:noWrap/>
            <w:vAlign w:val="center"/>
          </w:tcPr>
          <w:p w14:paraId="0FEF09E1"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66,320</w:t>
            </w:r>
          </w:p>
        </w:tc>
      </w:tr>
      <w:tr w:rsidR="00B07019" w:rsidRPr="007503A5" w14:paraId="6EC5A3BA"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121000B1" w14:textId="77777777" w:rsidR="00B07019" w:rsidRPr="004E2356" w:rsidRDefault="00B07019" w:rsidP="00B07019">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0AF733F0" w14:textId="77777777" w:rsidR="00B07019" w:rsidRPr="004E2356" w:rsidRDefault="00B07019" w:rsidP="00B07019">
            <w:pPr>
              <w:rPr>
                <w:rFonts w:ascii="Arial" w:hAnsi="Arial" w:cs="Arial"/>
                <w:color w:val="000000"/>
                <w:sz w:val="18"/>
                <w:szCs w:val="18"/>
              </w:rPr>
            </w:pPr>
            <w:r w:rsidRPr="004E2356">
              <w:rPr>
                <w:rFonts w:ascii="Arial" w:hAnsi="Arial" w:cs="Arial"/>
                <w:color w:val="000000"/>
                <w:sz w:val="18"/>
                <w:szCs w:val="18"/>
              </w:rPr>
              <w:t>Cereal con Amaranto</w:t>
            </w:r>
          </w:p>
        </w:tc>
        <w:tc>
          <w:tcPr>
            <w:tcW w:w="980" w:type="dxa"/>
            <w:tcBorders>
              <w:top w:val="nil"/>
              <w:left w:val="nil"/>
              <w:bottom w:val="single" w:sz="4" w:space="0" w:color="auto"/>
              <w:right w:val="single" w:sz="4" w:space="0" w:color="auto"/>
            </w:tcBorders>
            <w:shd w:val="clear" w:color="000000" w:fill="FFE699"/>
            <w:noWrap/>
            <w:vAlign w:val="center"/>
          </w:tcPr>
          <w:p w14:paraId="4890230D"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000" w:type="dxa"/>
            <w:tcBorders>
              <w:top w:val="nil"/>
              <w:left w:val="nil"/>
              <w:bottom w:val="single" w:sz="4" w:space="0" w:color="auto"/>
              <w:right w:val="single" w:sz="4" w:space="0" w:color="auto"/>
            </w:tcBorders>
            <w:shd w:val="clear" w:color="000000" w:fill="FFE699"/>
            <w:noWrap/>
            <w:vAlign w:val="center"/>
          </w:tcPr>
          <w:p w14:paraId="5C9D91A6"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920" w:type="dxa"/>
            <w:tcBorders>
              <w:top w:val="nil"/>
              <w:left w:val="nil"/>
              <w:bottom w:val="single" w:sz="4" w:space="0" w:color="auto"/>
              <w:right w:val="single" w:sz="4" w:space="0" w:color="auto"/>
            </w:tcBorders>
            <w:shd w:val="clear" w:color="000000" w:fill="FFE699"/>
            <w:noWrap/>
            <w:vAlign w:val="center"/>
          </w:tcPr>
          <w:p w14:paraId="23E964AC"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031" w:type="dxa"/>
            <w:tcBorders>
              <w:top w:val="nil"/>
              <w:left w:val="nil"/>
              <w:bottom w:val="single" w:sz="4" w:space="0" w:color="auto"/>
              <w:right w:val="single" w:sz="4" w:space="0" w:color="auto"/>
            </w:tcBorders>
            <w:shd w:val="clear" w:color="000000" w:fill="FFE699"/>
            <w:noWrap/>
            <w:vAlign w:val="center"/>
          </w:tcPr>
          <w:p w14:paraId="4BC7EC61"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981" w:type="dxa"/>
            <w:tcBorders>
              <w:top w:val="nil"/>
              <w:left w:val="nil"/>
              <w:bottom w:val="single" w:sz="4" w:space="0" w:color="auto"/>
              <w:right w:val="single" w:sz="4" w:space="0" w:color="auto"/>
            </w:tcBorders>
            <w:shd w:val="clear" w:color="000000" w:fill="FFE699"/>
            <w:noWrap/>
            <w:vAlign w:val="center"/>
          </w:tcPr>
          <w:p w14:paraId="4FC43388"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13,264</w:t>
            </w:r>
          </w:p>
        </w:tc>
        <w:tc>
          <w:tcPr>
            <w:tcW w:w="1200" w:type="dxa"/>
            <w:tcBorders>
              <w:top w:val="nil"/>
              <w:left w:val="nil"/>
              <w:bottom w:val="single" w:sz="4" w:space="0" w:color="auto"/>
              <w:right w:val="single" w:sz="4" w:space="0" w:color="auto"/>
            </w:tcBorders>
            <w:shd w:val="clear" w:color="000000" w:fill="FFE699"/>
            <w:noWrap/>
            <w:vAlign w:val="center"/>
          </w:tcPr>
          <w:p w14:paraId="34F9D0A2"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66,320</w:t>
            </w:r>
          </w:p>
        </w:tc>
      </w:tr>
      <w:tr w:rsidR="00B07019" w:rsidRPr="007503A5" w14:paraId="3A7031C8"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2F26FE59" w14:textId="77777777" w:rsidR="00B07019" w:rsidRPr="004E2356" w:rsidRDefault="00B07019" w:rsidP="00B07019">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05F865D7" w14:textId="77777777" w:rsidR="00B07019" w:rsidRPr="004E2356" w:rsidRDefault="00B07019" w:rsidP="00B07019">
            <w:pPr>
              <w:rPr>
                <w:rFonts w:ascii="Arial" w:hAnsi="Arial" w:cs="Arial"/>
                <w:color w:val="000000"/>
                <w:sz w:val="18"/>
                <w:szCs w:val="18"/>
              </w:rPr>
            </w:pPr>
            <w:r w:rsidRPr="004E2356">
              <w:rPr>
                <w:rFonts w:ascii="Arial" w:hAnsi="Arial" w:cs="Arial"/>
                <w:color w:val="000000"/>
                <w:sz w:val="18"/>
                <w:szCs w:val="18"/>
              </w:rPr>
              <w:t>Granola Fortificada con Frutos Rojos</w:t>
            </w:r>
          </w:p>
        </w:tc>
        <w:tc>
          <w:tcPr>
            <w:tcW w:w="980" w:type="dxa"/>
            <w:tcBorders>
              <w:top w:val="nil"/>
              <w:left w:val="nil"/>
              <w:bottom w:val="single" w:sz="4" w:space="0" w:color="auto"/>
              <w:right w:val="single" w:sz="4" w:space="0" w:color="auto"/>
            </w:tcBorders>
            <w:shd w:val="clear" w:color="000000" w:fill="FFE699"/>
            <w:noWrap/>
            <w:vAlign w:val="center"/>
          </w:tcPr>
          <w:p w14:paraId="2567A3DA"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9,948</w:t>
            </w:r>
          </w:p>
        </w:tc>
        <w:tc>
          <w:tcPr>
            <w:tcW w:w="1000" w:type="dxa"/>
            <w:tcBorders>
              <w:top w:val="nil"/>
              <w:left w:val="nil"/>
              <w:bottom w:val="single" w:sz="4" w:space="0" w:color="auto"/>
              <w:right w:val="single" w:sz="4" w:space="0" w:color="auto"/>
            </w:tcBorders>
            <w:shd w:val="clear" w:color="000000" w:fill="FFE699"/>
            <w:noWrap/>
            <w:vAlign w:val="center"/>
          </w:tcPr>
          <w:p w14:paraId="1405A542"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9,948</w:t>
            </w:r>
          </w:p>
        </w:tc>
        <w:tc>
          <w:tcPr>
            <w:tcW w:w="920" w:type="dxa"/>
            <w:tcBorders>
              <w:top w:val="nil"/>
              <w:left w:val="nil"/>
              <w:bottom w:val="single" w:sz="4" w:space="0" w:color="auto"/>
              <w:right w:val="single" w:sz="4" w:space="0" w:color="auto"/>
            </w:tcBorders>
            <w:shd w:val="clear" w:color="000000" w:fill="FFE699"/>
            <w:noWrap/>
            <w:vAlign w:val="center"/>
          </w:tcPr>
          <w:p w14:paraId="37A19E42"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9,948</w:t>
            </w:r>
          </w:p>
        </w:tc>
        <w:tc>
          <w:tcPr>
            <w:tcW w:w="1031" w:type="dxa"/>
            <w:tcBorders>
              <w:top w:val="nil"/>
              <w:left w:val="nil"/>
              <w:bottom w:val="single" w:sz="4" w:space="0" w:color="auto"/>
              <w:right w:val="single" w:sz="4" w:space="0" w:color="auto"/>
            </w:tcBorders>
            <w:shd w:val="clear" w:color="000000" w:fill="FFE699"/>
            <w:noWrap/>
            <w:vAlign w:val="center"/>
          </w:tcPr>
          <w:p w14:paraId="4E41162E"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9,948</w:t>
            </w:r>
          </w:p>
        </w:tc>
        <w:tc>
          <w:tcPr>
            <w:tcW w:w="981" w:type="dxa"/>
            <w:tcBorders>
              <w:top w:val="nil"/>
              <w:left w:val="nil"/>
              <w:bottom w:val="single" w:sz="4" w:space="0" w:color="auto"/>
              <w:right w:val="single" w:sz="4" w:space="0" w:color="auto"/>
            </w:tcBorders>
            <w:shd w:val="clear" w:color="000000" w:fill="FFE699"/>
            <w:noWrap/>
            <w:vAlign w:val="center"/>
          </w:tcPr>
          <w:p w14:paraId="31FCB223"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9,948</w:t>
            </w:r>
          </w:p>
        </w:tc>
        <w:tc>
          <w:tcPr>
            <w:tcW w:w="1200" w:type="dxa"/>
            <w:tcBorders>
              <w:top w:val="nil"/>
              <w:left w:val="nil"/>
              <w:bottom w:val="single" w:sz="4" w:space="0" w:color="auto"/>
              <w:right w:val="single" w:sz="4" w:space="0" w:color="auto"/>
            </w:tcBorders>
            <w:shd w:val="clear" w:color="000000" w:fill="FFE699"/>
            <w:noWrap/>
            <w:vAlign w:val="center"/>
          </w:tcPr>
          <w:p w14:paraId="464AB0DF" w14:textId="77777777" w:rsidR="00B07019" w:rsidRPr="004E2356" w:rsidRDefault="00B07019" w:rsidP="00B07019">
            <w:pPr>
              <w:jc w:val="right"/>
              <w:rPr>
                <w:rFonts w:ascii="Arial" w:hAnsi="Arial" w:cs="Arial"/>
                <w:color w:val="000000"/>
                <w:sz w:val="18"/>
                <w:szCs w:val="18"/>
              </w:rPr>
            </w:pPr>
            <w:r>
              <w:rPr>
                <w:rFonts w:ascii="Arial" w:hAnsi="Arial" w:cs="Arial"/>
                <w:color w:val="000000"/>
                <w:sz w:val="18"/>
                <w:szCs w:val="18"/>
              </w:rPr>
              <w:t>49,740</w:t>
            </w:r>
          </w:p>
        </w:tc>
      </w:tr>
      <w:tr w:rsidR="00B07019" w:rsidRPr="007503A5" w14:paraId="0AF3EAA3" w14:textId="77777777" w:rsidTr="00276DD4">
        <w:trPr>
          <w:trHeight w:val="540"/>
        </w:trPr>
        <w:tc>
          <w:tcPr>
            <w:tcW w:w="14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32862B" w14:textId="77777777" w:rsidR="00B07019" w:rsidRPr="004E2356" w:rsidRDefault="00B07019" w:rsidP="00B07019">
            <w:pPr>
              <w:jc w:val="center"/>
              <w:rPr>
                <w:rFonts w:ascii="Arial" w:hAnsi="Arial" w:cs="Arial"/>
                <w:color w:val="000000"/>
                <w:sz w:val="18"/>
                <w:szCs w:val="18"/>
              </w:rPr>
            </w:pPr>
            <w:r w:rsidRPr="004E2356">
              <w:rPr>
                <w:rFonts w:ascii="Arial" w:hAnsi="Arial" w:cs="Arial"/>
                <w:color w:val="000000"/>
                <w:sz w:val="18"/>
                <w:szCs w:val="18"/>
              </w:rPr>
              <w:t>Mulegé, Santa Rosalía. (SMDIF)</w:t>
            </w:r>
          </w:p>
        </w:tc>
        <w:tc>
          <w:tcPr>
            <w:tcW w:w="2050" w:type="dxa"/>
            <w:tcBorders>
              <w:top w:val="nil"/>
              <w:left w:val="nil"/>
              <w:bottom w:val="single" w:sz="4" w:space="0" w:color="auto"/>
              <w:right w:val="single" w:sz="4" w:space="0" w:color="auto"/>
            </w:tcBorders>
            <w:shd w:val="clear" w:color="000000" w:fill="FFFFFF"/>
            <w:vAlign w:val="center"/>
            <w:hideMark/>
          </w:tcPr>
          <w:p w14:paraId="16520886" w14:textId="77777777" w:rsidR="00B07019" w:rsidRPr="004E2356" w:rsidRDefault="00B07019" w:rsidP="00B07019">
            <w:pPr>
              <w:rPr>
                <w:rFonts w:ascii="Arial" w:hAnsi="Arial" w:cs="Arial"/>
                <w:color w:val="000000"/>
                <w:sz w:val="18"/>
                <w:szCs w:val="18"/>
              </w:rPr>
            </w:pPr>
            <w:r w:rsidRPr="004E2356">
              <w:rPr>
                <w:rFonts w:ascii="Arial" w:hAnsi="Arial" w:cs="Arial"/>
                <w:color w:val="000000"/>
                <w:sz w:val="18"/>
                <w:szCs w:val="18"/>
              </w:rPr>
              <w:t>Mezcla de Uva Pasa, Arándanos y Cacahuate</w:t>
            </w:r>
          </w:p>
        </w:tc>
        <w:tc>
          <w:tcPr>
            <w:tcW w:w="980" w:type="dxa"/>
            <w:tcBorders>
              <w:top w:val="nil"/>
              <w:left w:val="nil"/>
              <w:bottom w:val="single" w:sz="4" w:space="0" w:color="auto"/>
              <w:right w:val="single" w:sz="4" w:space="0" w:color="auto"/>
            </w:tcBorders>
            <w:shd w:val="clear" w:color="000000" w:fill="FFFFFF"/>
            <w:noWrap/>
            <w:vAlign w:val="center"/>
          </w:tcPr>
          <w:p w14:paraId="641DBB8B" w14:textId="77777777" w:rsidR="00B07019" w:rsidRPr="004E2356" w:rsidRDefault="008F72AF" w:rsidP="00B07019">
            <w:pPr>
              <w:jc w:val="right"/>
              <w:rPr>
                <w:rFonts w:ascii="Arial" w:hAnsi="Arial" w:cs="Arial"/>
                <w:color w:val="000000"/>
                <w:sz w:val="18"/>
                <w:szCs w:val="18"/>
              </w:rPr>
            </w:pPr>
            <w:r>
              <w:rPr>
                <w:rFonts w:ascii="Arial" w:hAnsi="Arial" w:cs="Arial"/>
                <w:color w:val="000000"/>
                <w:sz w:val="18"/>
                <w:szCs w:val="18"/>
              </w:rPr>
              <w:t>74,670</w:t>
            </w:r>
          </w:p>
        </w:tc>
        <w:tc>
          <w:tcPr>
            <w:tcW w:w="1000" w:type="dxa"/>
            <w:tcBorders>
              <w:top w:val="nil"/>
              <w:left w:val="nil"/>
              <w:bottom w:val="single" w:sz="4" w:space="0" w:color="auto"/>
              <w:right w:val="single" w:sz="4" w:space="0" w:color="auto"/>
            </w:tcBorders>
            <w:shd w:val="clear" w:color="000000" w:fill="FFFFFF"/>
            <w:noWrap/>
            <w:vAlign w:val="center"/>
          </w:tcPr>
          <w:p w14:paraId="63B0AC8B" w14:textId="77777777" w:rsidR="00B07019" w:rsidRPr="004E2356" w:rsidRDefault="008F72AF" w:rsidP="00B07019">
            <w:pPr>
              <w:jc w:val="right"/>
              <w:rPr>
                <w:rFonts w:ascii="Arial" w:hAnsi="Arial" w:cs="Arial"/>
                <w:color w:val="000000"/>
                <w:sz w:val="18"/>
                <w:szCs w:val="18"/>
              </w:rPr>
            </w:pPr>
            <w:r>
              <w:rPr>
                <w:rFonts w:ascii="Arial" w:hAnsi="Arial" w:cs="Arial"/>
                <w:color w:val="000000"/>
                <w:sz w:val="18"/>
                <w:szCs w:val="18"/>
              </w:rPr>
              <w:t>74,670</w:t>
            </w:r>
          </w:p>
        </w:tc>
        <w:tc>
          <w:tcPr>
            <w:tcW w:w="920" w:type="dxa"/>
            <w:tcBorders>
              <w:top w:val="nil"/>
              <w:left w:val="nil"/>
              <w:bottom w:val="single" w:sz="4" w:space="0" w:color="auto"/>
              <w:right w:val="single" w:sz="4" w:space="0" w:color="auto"/>
            </w:tcBorders>
            <w:shd w:val="clear" w:color="000000" w:fill="FFFFFF"/>
            <w:noWrap/>
            <w:vAlign w:val="center"/>
          </w:tcPr>
          <w:p w14:paraId="0BD843AA" w14:textId="77777777" w:rsidR="00B07019" w:rsidRPr="004E2356" w:rsidRDefault="008F72AF" w:rsidP="00B07019">
            <w:pPr>
              <w:jc w:val="right"/>
              <w:rPr>
                <w:rFonts w:ascii="Arial" w:hAnsi="Arial" w:cs="Arial"/>
                <w:color w:val="000000"/>
                <w:sz w:val="18"/>
                <w:szCs w:val="18"/>
              </w:rPr>
            </w:pPr>
            <w:r>
              <w:rPr>
                <w:rFonts w:ascii="Arial" w:hAnsi="Arial" w:cs="Arial"/>
                <w:color w:val="000000"/>
                <w:sz w:val="18"/>
                <w:szCs w:val="18"/>
              </w:rPr>
              <w:t>74,670</w:t>
            </w:r>
          </w:p>
        </w:tc>
        <w:tc>
          <w:tcPr>
            <w:tcW w:w="1031" w:type="dxa"/>
            <w:tcBorders>
              <w:top w:val="nil"/>
              <w:left w:val="nil"/>
              <w:bottom w:val="single" w:sz="4" w:space="0" w:color="auto"/>
              <w:right w:val="single" w:sz="4" w:space="0" w:color="auto"/>
            </w:tcBorders>
            <w:shd w:val="clear" w:color="000000" w:fill="FFFFFF"/>
            <w:noWrap/>
            <w:vAlign w:val="center"/>
          </w:tcPr>
          <w:p w14:paraId="02A88B35" w14:textId="77777777" w:rsidR="00B07019" w:rsidRPr="004E2356" w:rsidRDefault="008F72AF" w:rsidP="00B07019">
            <w:pPr>
              <w:jc w:val="right"/>
              <w:rPr>
                <w:rFonts w:ascii="Arial" w:hAnsi="Arial" w:cs="Arial"/>
                <w:color w:val="000000"/>
                <w:sz w:val="18"/>
                <w:szCs w:val="18"/>
              </w:rPr>
            </w:pPr>
            <w:r>
              <w:rPr>
                <w:rFonts w:ascii="Arial" w:hAnsi="Arial" w:cs="Arial"/>
                <w:color w:val="000000"/>
                <w:sz w:val="18"/>
                <w:szCs w:val="18"/>
              </w:rPr>
              <w:t>74,670</w:t>
            </w:r>
          </w:p>
        </w:tc>
        <w:tc>
          <w:tcPr>
            <w:tcW w:w="981" w:type="dxa"/>
            <w:tcBorders>
              <w:top w:val="nil"/>
              <w:left w:val="nil"/>
              <w:bottom w:val="single" w:sz="4" w:space="0" w:color="auto"/>
              <w:right w:val="single" w:sz="4" w:space="0" w:color="auto"/>
            </w:tcBorders>
            <w:shd w:val="clear" w:color="000000" w:fill="FFFFFF"/>
            <w:noWrap/>
            <w:vAlign w:val="center"/>
          </w:tcPr>
          <w:p w14:paraId="16F11772" w14:textId="77777777" w:rsidR="00B07019" w:rsidRPr="004E2356" w:rsidRDefault="008F72AF" w:rsidP="00B07019">
            <w:pPr>
              <w:jc w:val="right"/>
              <w:rPr>
                <w:rFonts w:ascii="Arial" w:hAnsi="Arial" w:cs="Arial"/>
                <w:color w:val="000000"/>
                <w:sz w:val="18"/>
                <w:szCs w:val="18"/>
              </w:rPr>
            </w:pPr>
            <w:r>
              <w:rPr>
                <w:rFonts w:ascii="Arial" w:hAnsi="Arial" w:cs="Arial"/>
                <w:color w:val="000000"/>
                <w:sz w:val="18"/>
                <w:szCs w:val="18"/>
              </w:rPr>
              <w:t>74,670</w:t>
            </w:r>
          </w:p>
        </w:tc>
        <w:tc>
          <w:tcPr>
            <w:tcW w:w="1200" w:type="dxa"/>
            <w:tcBorders>
              <w:top w:val="nil"/>
              <w:left w:val="nil"/>
              <w:bottom w:val="single" w:sz="4" w:space="0" w:color="auto"/>
              <w:right w:val="single" w:sz="4" w:space="0" w:color="auto"/>
            </w:tcBorders>
            <w:shd w:val="clear" w:color="000000" w:fill="FFFFFF"/>
            <w:vAlign w:val="center"/>
          </w:tcPr>
          <w:p w14:paraId="3A1D23D1" w14:textId="77777777" w:rsidR="00B07019" w:rsidRPr="004E2356" w:rsidRDefault="008F72AF" w:rsidP="00B07019">
            <w:pPr>
              <w:jc w:val="right"/>
              <w:rPr>
                <w:rFonts w:ascii="Arial" w:hAnsi="Arial" w:cs="Arial"/>
                <w:color w:val="000000"/>
                <w:sz w:val="18"/>
                <w:szCs w:val="18"/>
              </w:rPr>
            </w:pPr>
            <w:r>
              <w:rPr>
                <w:rFonts w:ascii="Arial" w:hAnsi="Arial" w:cs="Arial"/>
                <w:color w:val="000000"/>
                <w:sz w:val="18"/>
                <w:szCs w:val="18"/>
              </w:rPr>
              <w:t>373,350</w:t>
            </w:r>
          </w:p>
        </w:tc>
      </w:tr>
      <w:tr w:rsidR="008F72AF" w:rsidRPr="007503A5" w14:paraId="006B4C4D" w14:textId="77777777" w:rsidTr="00276DD4">
        <w:trPr>
          <w:trHeight w:val="315"/>
        </w:trPr>
        <w:tc>
          <w:tcPr>
            <w:tcW w:w="1498" w:type="dxa"/>
            <w:vMerge/>
            <w:tcBorders>
              <w:top w:val="single" w:sz="4" w:space="0" w:color="auto"/>
              <w:left w:val="single" w:sz="4" w:space="0" w:color="auto"/>
              <w:bottom w:val="single" w:sz="4" w:space="0" w:color="auto"/>
              <w:right w:val="single" w:sz="4" w:space="0" w:color="auto"/>
            </w:tcBorders>
            <w:vAlign w:val="center"/>
            <w:hideMark/>
          </w:tcPr>
          <w:p w14:paraId="4A7D1D4C" w14:textId="77777777" w:rsidR="008F72AF" w:rsidRPr="004E2356" w:rsidRDefault="008F72AF" w:rsidP="008F72AF">
            <w:pPr>
              <w:rPr>
                <w:rFonts w:ascii="Arial" w:hAnsi="Arial" w:cs="Arial"/>
                <w:color w:val="000000"/>
                <w:sz w:val="18"/>
                <w:szCs w:val="18"/>
              </w:rPr>
            </w:pPr>
          </w:p>
        </w:tc>
        <w:tc>
          <w:tcPr>
            <w:tcW w:w="20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9BB49" w14:textId="77777777" w:rsidR="008F72AF" w:rsidRPr="004E2356" w:rsidRDefault="008F72AF" w:rsidP="008F72AF">
            <w:pPr>
              <w:rPr>
                <w:rFonts w:ascii="Arial" w:hAnsi="Arial" w:cs="Arial"/>
                <w:color w:val="000000"/>
                <w:sz w:val="18"/>
                <w:szCs w:val="18"/>
              </w:rPr>
            </w:pPr>
            <w:r w:rsidRPr="004E2356">
              <w:rPr>
                <w:rFonts w:ascii="Arial" w:hAnsi="Arial" w:cs="Arial"/>
                <w:color w:val="000000"/>
                <w:sz w:val="18"/>
                <w:szCs w:val="18"/>
              </w:rPr>
              <w:t>Leche Descremada</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F2AEB9"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74,670</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25A276"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74,670</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D645A3"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74,670</w:t>
            </w:r>
          </w:p>
        </w:tc>
        <w:tc>
          <w:tcPr>
            <w:tcW w:w="10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3A3D9A"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74,670</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5A306A"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74,670</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tcPr>
          <w:p w14:paraId="29000277"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373,350</w:t>
            </w:r>
          </w:p>
        </w:tc>
      </w:tr>
      <w:tr w:rsidR="008F72AF" w:rsidRPr="007503A5" w14:paraId="5B44B229" w14:textId="77777777" w:rsidTr="00276DD4">
        <w:trPr>
          <w:trHeight w:val="315"/>
        </w:trPr>
        <w:tc>
          <w:tcPr>
            <w:tcW w:w="1498" w:type="dxa"/>
            <w:vMerge/>
            <w:tcBorders>
              <w:top w:val="single" w:sz="4" w:space="0" w:color="auto"/>
              <w:left w:val="single" w:sz="4" w:space="0" w:color="auto"/>
              <w:bottom w:val="single" w:sz="4" w:space="0" w:color="auto"/>
              <w:right w:val="single" w:sz="4" w:space="0" w:color="auto"/>
            </w:tcBorders>
            <w:vAlign w:val="center"/>
            <w:hideMark/>
          </w:tcPr>
          <w:p w14:paraId="2F5ADAE0" w14:textId="77777777" w:rsidR="008F72AF" w:rsidRPr="004E2356" w:rsidRDefault="008F72AF" w:rsidP="008F72AF">
            <w:pPr>
              <w:rPr>
                <w:rFonts w:ascii="Arial" w:hAnsi="Arial" w:cs="Arial"/>
                <w:color w:val="000000"/>
                <w:sz w:val="18"/>
                <w:szCs w:val="18"/>
              </w:rPr>
            </w:pPr>
          </w:p>
        </w:tc>
        <w:tc>
          <w:tcPr>
            <w:tcW w:w="2050" w:type="dxa"/>
            <w:tcBorders>
              <w:top w:val="single" w:sz="4" w:space="0" w:color="auto"/>
              <w:left w:val="nil"/>
              <w:bottom w:val="single" w:sz="4" w:space="0" w:color="auto"/>
              <w:right w:val="single" w:sz="4" w:space="0" w:color="auto"/>
            </w:tcBorders>
            <w:shd w:val="clear" w:color="000000" w:fill="FFFFFF"/>
            <w:vAlign w:val="center"/>
            <w:hideMark/>
          </w:tcPr>
          <w:p w14:paraId="4B8B7FFE" w14:textId="77777777" w:rsidR="008F72AF" w:rsidRPr="004E2356" w:rsidRDefault="008F72AF" w:rsidP="008F72AF">
            <w:pPr>
              <w:rPr>
                <w:rFonts w:ascii="Arial" w:hAnsi="Arial" w:cs="Arial"/>
                <w:color w:val="000000"/>
                <w:sz w:val="18"/>
                <w:szCs w:val="18"/>
              </w:rPr>
            </w:pPr>
            <w:r w:rsidRPr="004E2356">
              <w:rPr>
                <w:rFonts w:ascii="Arial" w:hAnsi="Arial" w:cs="Arial"/>
                <w:color w:val="000000"/>
                <w:sz w:val="18"/>
                <w:szCs w:val="18"/>
              </w:rPr>
              <w:t>Cereal Integral</w:t>
            </w:r>
          </w:p>
        </w:tc>
        <w:tc>
          <w:tcPr>
            <w:tcW w:w="980" w:type="dxa"/>
            <w:tcBorders>
              <w:top w:val="single" w:sz="4" w:space="0" w:color="auto"/>
              <w:left w:val="nil"/>
              <w:bottom w:val="single" w:sz="4" w:space="0" w:color="auto"/>
              <w:right w:val="single" w:sz="4" w:space="0" w:color="auto"/>
            </w:tcBorders>
            <w:shd w:val="clear" w:color="000000" w:fill="FFFFFF"/>
            <w:noWrap/>
            <w:vAlign w:val="center"/>
          </w:tcPr>
          <w:p w14:paraId="41BA1697"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14:paraId="1B0182D0"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40424E1"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031" w:type="dxa"/>
            <w:tcBorders>
              <w:top w:val="single" w:sz="4" w:space="0" w:color="auto"/>
              <w:left w:val="nil"/>
              <w:bottom w:val="single" w:sz="4" w:space="0" w:color="auto"/>
              <w:right w:val="single" w:sz="4" w:space="0" w:color="auto"/>
            </w:tcBorders>
            <w:shd w:val="clear" w:color="000000" w:fill="FFFFFF"/>
            <w:noWrap/>
            <w:vAlign w:val="center"/>
          </w:tcPr>
          <w:p w14:paraId="4E0791DF"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981" w:type="dxa"/>
            <w:tcBorders>
              <w:top w:val="single" w:sz="4" w:space="0" w:color="auto"/>
              <w:left w:val="nil"/>
              <w:bottom w:val="single" w:sz="4" w:space="0" w:color="auto"/>
              <w:right w:val="single" w:sz="4" w:space="0" w:color="auto"/>
            </w:tcBorders>
            <w:shd w:val="clear" w:color="000000" w:fill="FFFFFF"/>
            <w:noWrap/>
            <w:vAlign w:val="center"/>
          </w:tcPr>
          <w:p w14:paraId="1373F274"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622908D5"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78,600</w:t>
            </w:r>
          </w:p>
        </w:tc>
      </w:tr>
      <w:tr w:rsidR="008F72AF" w:rsidRPr="007503A5" w14:paraId="61A683DD" w14:textId="77777777" w:rsidTr="00276DD4">
        <w:trPr>
          <w:trHeight w:val="540"/>
        </w:trPr>
        <w:tc>
          <w:tcPr>
            <w:tcW w:w="1498" w:type="dxa"/>
            <w:vMerge/>
            <w:tcBorders>
              <w:top w:val="single" w:sz="4" w:space="0" w:color="auto"/>
              <w:left w:val="single" w:sz="4" w:space="0" w:color="auto"/>
              <w:bottom w:val="single" w:sz="4" w:space="0" w:color="auto"/>
              <w:right w:val="single" w:sz="4" w:space="0" w:color="auto"/>
            </w:tcBorders>
            <w:vAlign w:val="center"/>
            <w:hideMark/>
          </w:tcPr>
          <w:p w14:paraId="7573C67A" w14:textId="77777777" w:rsidR="008F72AF" w:rsidRPr="004E2356" w:rsidRDefault="008F72AF" w:rsidP="008F72AF">
            <w:pPr>
              <w:rPr>
                <w:rFonts w:ascii="Arial" w:hAnsi="Arial" w:cs="Arial"/>
                <w:color w:val="000000"/>
                <w:sz w:val="18"/>
                <w:szCs w:val="18"/>
              </w:rPr>
            </w:pPr>
          </w:p>
        </w:tc>
        <w:tc>
          <w:tcPr>
            <w:tcW w:w="20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232A0" w14:textId="77777777" w:rsidR="008F72AF" w:rsidRPr="004E2356" w:rsidRDefault="008F72AF" w:rsidP="008F72AF">
            <w:pPr>
              <w:rPr>
                <w:rFonts w:ascii="Arial" w:hAnsi="Arial" w:cs="Arial"/>
                <w:color w:val="000000"/>
                <w:sz w:val="18"/>
                <w:szCs w:val="18"/>
              </w:rPr>
            </w:pPr>
            <w:r w:rsidRPr="004E2356">
              <w:rPr>
                <w:rFonts w:ascii="Arial" w:hAnsi="Arial" w:cs="Arial"/>
                <w:color w:val="000000"/>
                <w:sz w:val="18"/>
                <w:szCs w:val="18"/>
              </w:rPr>
              <w:t>Galleta Integral con Avena</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AD0B28"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91A7B6"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DBFB6F"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0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49B727"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04273E"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tcPr>
          <w:p w14:paraId="3A62215B"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78,600</w:t>
            </w:r>
          </w:p>
        </w:tc>
      </w:tr>
      <w:tr w:rsidR="008F72AF" w:rsidRPr="007503A5" w14:paraId="571E8D2D" w14:textId="77777777" w:rsidTr="00276DD4">
        <w:trPr>
          <w:trHeight w:val="540"/>
        </w:trPr>
        <w:tc>
          <w:tcPr>
            <w:tcW w:w="1498" w:type="dxa"/>
            <w:vMerge/>
            <w:tcBorders>
              <w:top w:val="single" w:sz="4" w:space="0" w:color="auto"/>
              <w:left w:val="single" w:sz="4" w:space="0" w:color="auto"/>
              <w:bottom w:val="single" w:sz="4" w:space="0" w:color="auto"/>
              <w:right w:val="single" w:sz="4" w:space="0" w:color="auto"/>
            </w:tcBorders>
            <w:vAlign w:val="center"/>
            <w:hideMark/>
          </w:tcPr>
          <w:p w14:paraId="4C1D9AE3" w14:textId="77777777" w:rsidR="008F72AF" w:rsidRPr="004E2356" w:rsidRDefault="008F72AF" w:rsidP="008F72AF">
            <w:pPr>
              <w:rPr>
                <w:rFonts w:ascii="Arial" w:hAnsi="Arial" w:cs="Arial"/>
                <w:color w:val="000000"/>
                <w:sz w:val="18"/>
                <w:szCs w:val="18"/>
              </w:rPr>
            </w:pPr>
          </w:p>
        </w:tc>
        <w:tc>
          <w:tcPr>
            <w:tcW w:w="2050" w:type="dxa"/>
            <w:tcBorders>
              <w:top w:val="single" w:sz="4" w:space="0" w:color="auto"/>
              <w:left w:val="nil"/>
              <w:bottom w:val="single" w:sz="4" w:space="0" w:color="auto"/>
              <w:right w:val="single" w:sz="4" w:space="0" w:color="auto"/>
            </w:tcBorders>
            <w:shd w:val="clear" w:color="000000" w:fill="FFFFFF"/>
            <w:vAlign w:val="center"/>
            <w:hideMark/>
          </w:tcPr>
          <w:p w14:paraId="26CBDBFF" w14:textId="77777777" w:rsidR="008F72AF" w:rsidRPr="004E2356" w:rsidRDefault="008F72AF" w:rsidP="008F72AF">
            <w:pPr>
              <w:rPr>
                <w:rFonts w:ascii="Arial" w:hAnsi="Arial" w:cs="Arial"/>
                <w:color w:val="000000"/>
                <w:sz w:val="18"/>
                <w:szCs w:val="18"/>
              </w:rPr>
            </w:pPr>
            <w:r w:rsidRPr="004E2356">
              <w:rPr>
                <w:rFonts w:ascii="Arial" w:hAnsi="Arial" w:cs="Arial"/>
                <w:color w:val="000000"/>
                <w:sz w:val="18"/>
                <w:szCs w:val="18"/>
              </w:rPr>
              <w:t>Barra de Avena, Amaranto y Frutos Rojos</w:t>
            </w:r>
          </w:p>
        </w:tc>
        <w:tc>
          <w:tcPr>
            <w:tcW w:w="980" w:type="dxa"/>
            <w:tcBorders>
              <w:top w:val="single" w:sz="4" w:space="0" w:color="auto"/>
              <w:left w:val="nil"/>
              <w:bottom w:val="single" w:sz="4" w:space="0" w:color="auto"/>
              <w:right w:val="single" w:sz="4" w:space="0" w:color="auto"/>
            </w:tcBorders>
            <w:shd w:val="clear" w:color="000000" w:fill="FFFFFF"/>
            <w:noWrap/>
            <w:vAlign w:val="center"/>
          </w:tcPr>
          <w:p w14:paraId="75C37DD4"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14:paraId="67BF370F"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DB01CD5"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031" w:type="dxa"/>
            <w:tcBorders>
              <w:top w:val="single" w:sz="4" w:space="0" w:color="auto"/>
              <w:left w:val="nil"/>
              <w:bottom w:val="single" w:sz="4" w:space="0" w:color="auto"/>
              <w:right w:val="single" w:sz="4" w:space="0" w:color="auto"/>
            </w:tcBorders>
            <w:shd w:val="clear" w:color="000000" w:fill="FFFFFF"/>
            <w:noWrap/>
            <w:vAlign w:val="center"/>
          </w:tcPr>
          <w:p w14:paraId="584EDDCF"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981" w:type="dxa"/>
            <w:tcBorders>
              <w:top w:val="single" w:sz="4" w:space="0" w:color="auto"/>
              <w:left w:val="nil"/>
              <w:bottom w:val="single" w:sz="4" w:space="0" w:color="auto"/>
              <w:right w:val="single" w:sz="4" w:space="0" w:color="auto"/>
            </w:tcBorders>
            <w:shd w:val="clear" w:color="000000" w:fill="FFFFFF"/>
            <w:noWrap/>
            <w:vAlign w:val="center"/>
          </w:tcPr>
          <w:p w14:paraId="64A04482"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200" w:type="dxa"/>
            <w:tcBorders>
              <w:top w:val="single" w:sz="4" w:space="0" w:color="auto"/>
              <w:left w:val="nil"/>
              <w:bottom w:val="single" w:sz="4" w:space="0" w:color="auto"/>
              <w:right w:val="single" w:sz="4" w:space="0" w:color="auto"/>
            </w:tcBorders>
            <w:shd w:val="clear" w:color="000000" w:fill="FFFFFF"/>
            <w:vAlign w:val="center"/>
          </w:tcPr>
          <w:p w14:paraId="73712828"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78,600</w:t>
            </w:r>
          </w:p>
        </w:tc>
      </w:tr>
      <w:tr w:rsidR="008F72AF" w:rsidRPr="007503A5" w14:paraId="2F503507"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4A1AE0EC" w14:textId="77777777" w:rsidR="008F72AF" w:rsidRPr="004E2356" w:rsidRDefault="008F72AF" w:rsidP="008F72AF">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FFFF"/>
            <w:vAlign w:val="center"/>
            <w:hideMark/>
          </w:tcPr>
          <w:p w14:paraId="043394F4" w14:textId="77777777" w:rsidR="008F72AF" w:rsidRPr="004E2356" w:rsidRDefault="008F72AF" w:rsidP="008F72AF">
            <w:pPr>
              <w:rPr>
                <w:rFonts w:ascii="Arial" w:hAnsi="Arial" w:cs="Arial"/>
                <w:color w:val="000000"/>
                <w:sz w:val="18"/>
                <w:szCs w:val="18"/>
              </w:rPr>
            </w:pPr>
            <w:r w:rsidRPr="004E2356">
              <w:rPr>
                <w:rFonts w:ascii="Arial" w:hAnsi="Arial" w:cs="Arial"/>
                <w:color w:val="000000"/>
                <w:sz w:val="18"/>
                <w:szCs w:val="18"/>
              </w:rPr>
              <w:t>Cereal con Amaranto</w:t>
            </w:r>
          </w:p>
        </w:tc>
        <w:tc>
          <w:tcPr>
            <w:tcW w:w="980" w:type="dxa"/>
            <w:tcBorders>
              <w:top w:val="nil"/>
              <w:left w:val="nil"/>
              <w:bottom w:val="single" w:sz="4" w:space="0" w:color="auto"/>
              <w:right w:val="single" w:sz="4" w:space="0" w:color="auto"/>
            </w:tcBorders>
            <w:shd w:val="clear" w:color="000000" w:fill="FFFFFF"/>
            <w:noWrap/>
            <w:vAlign w:val="center"/>
          </w:tcPr>
          <w:p w14:paraId="49E6189A"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000" w:type="dxa"/>
            <w:tcBorders>
              <w:top w:val="nil"/>
              <w:left w:val="nil"/>
              <w:bottom w:val="single" w:sz="4" w:space="0" w:color="auto"/>
              <w:right w:val="single" w:sz="4" w:space="0" w:color="auto"/>
            </w:tcBorders>
            <w:shd w:val="clear" w:color="000000" w:fill="FFFFFF"/>
            <w:noWrap/>
            <w:vAlign w:val="center"/>
          </w:tcPr>
          <w:p w14:paraId="1B4A9C1F"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920" w:type="dxa"/>
            <w:tcBorders>
              <w:top w:val="nil"/>
              <w:left w:val="nil"/>
              <w:bottom w:val="single" w:sz="4" w:space="0" w:color="auto"/>
              <w:right w:val="single" w:sz="4" w:space="0" w:color="auto"/>
            </w:tcBorders>
            <w:shd w:val="clear" w:color="000000" w:fill="FFFFFF"/>
            <w:noWrap/>
            <w:vAlign w:val="center"/>
          </w:tcPr>
          <w:p w14:paraId="18541261"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031" w:type="dxa"/>
            <w:tcBorders>
              <w:top w:val="nil"/>
              <w:left w:val="nil"/>
              <w:bottom w:val="single" w:sz="4" w:space="0" w:color="auto"/>
              <w:right w:val="single" w:sz="4" w:space="0" w:color="auto"/>
            </w:tcBorders>
            <w:shd w:val="clear" w:color="000000" w:fill="FFFFFF"/>
            <w:noWrap/>
            <w:vAlign w:val="center"/>
          </w:tcPr>
          <w:p w14:paraId="6C51C0CB"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981" w:type="dxa"/>
            <w:tcBorders>
              <w:top w:val="nil"/>
              <w:left w:val="nil"/>
              <w:bottom w:val="single" w:sz="4" w:space="0" w:color="auto"/>
              <w:right w:val="single" w:sz="4" w:space="0" w:color="auto"/>
            </w:tcBorders>
            <w:shd w:val="clear" w:color="000000" w:fill="FFFFFF"/>
            <w:noWrap/>
            <w:vAlign w:val="center"/>
          </w:tcPr>
          <w:p w14:paraId="175E165F"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15,720</w:t>
            </w:r>
          </w:p>
        </w:tc>
        <w:tc>
          <w:tcPr>
            <w:tcW w:w="1200" w:type="dxa"/>
            <w:tcBorders>
              <w:top w:val="nil"/>
              <w:left w:val="nil"/>
              <w:bottom w:val="single" w:sz="4" w:space="0" w:color="auto"/>
              <w:right w:val="single" w:sz="4" w:space="0" w:color="auto"/>
            </w:tcBorders>
            <w:shd w:val="clear" w:color="000000" w:fill="FFFFFF"/>
            <w:vAlign w:val="center"/>
          </w:tcPr>
          <w:p w14:paraId="0F8D0046" w14:textId="77777777" w:rsidR="008F72AF" w:rsidRPr="004E2356" w:rsidRDefault="008F72AF" w:rsidP="008F72AF">
            <w:pPr>
              <w:jc w:val="right"/>
              <w:rPr>
                <w:rFonts w:ascii="Arial" w:hAnsi="Arial" w:cs="Arial"/>
                <w:color w:val="000000"/>
                <w:sz w:val="18"/>
                <w:szCs w:val="18"/>
              </w:rPr>
            </w:pPr>
            <w:r>
              <w:rPr>
                <w:rFonts w:ascii="Arial" w:hAnsi="Arial" w:cs="Arial"/>
                <w:color w:val="000000"/>
                <w:sz w:val="18"/>
                <w:szCs w:val="18"/>
              </w:rPr>
              <w:t>78,600</w:t>
            </w:r>
          </w:p>
        </w:tc>
      </w:tr>
      <w:tr w:rsidR="008F72AF" w:rsidRPr="007503A5" w14:paraId="0980E41C"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330F1ED7" w14:textId="77777777" w:rsidR="008F72AF" w:rsidRPr="004E2356" w:rsidRDefault="008F72AF" w:rsidP="008F72AF">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FFFF"/>
            <w:vAlign w:val="center"/>
            <w:hideMark/>
          </w:tcPr>
          <w:p w14:paraId="661EFB04" w14:textId="77777777" w:rsidR="008F72AF" w:rsidRPr="004E2356" w:rsidRDefault="008F72AF" w:rsidP="008F72AF">
            <w:pPr>
              <w:rPr>
                <w:rFonts w:ascii="Arial" w:hAnsi="Arial" w:cs="Arial"/>
                <w:color w:val="000000"/>
                <w:sz w:val="18"/>
                <w:szCs w:val="18"/>
              </w:rPr>
            </w:pPr>
            <w:r w:rsidRPr="004E2356">
              <w:rPr>
                <w:rFonts w:ascii="Arial" w:hAnsi="Arial" w:cs="Arial"/>
                <w:color w:val="000000"/>
                <w:sz w:val="18"/>
                <w:szCs w:val="18"/>
              </w:rPr>
              <w:t>Granola Fortificada con Frutos Rojos</w:t>
            </w:r>
          </w:p>
        </w:tc>
        <w:tc>
          <w:tcPr>
            <w:tcW w:w="980" w:type="dxa"/>
            <w:tcBorders>
              <w:top w:val="nil"/>
              <w:left w:val="nil"/>
              <w:bottom w:val="single" w:sz="4" w:space="0" w:color="auto"/>
              <w:right w:val="single" w:sz="4" w:space="0" w:color="auto"/>
            </w:tcBorders>
            <w:shd w:val="clear" w:color="000000" w:fill="FFFFFF"/>
            <w:noWrap/>
            <w:vAlign w:val="center"/>
          </w:tcPr>
          <w:p w14:paraId="4D90AB48"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11,790</w:t>
            </w:r>
          </w:p>
        </w:tc>
        <w:tc>
          <w:tcPr>
            <w:tcW w:w="1000" w:type="dxa"/>
            <w:tcBorders>
              <w:top w:val="nil"/>
              <w:left w:val="nil"/>
              <w:bottom w:val="single" w:sz="4" w:space="0" w:color="auto"/>
              <w:right w:val="single" w:sz="4" w:space="0" w:color="auto"/>
            </w:tcBorders>
            <w:shd w:val="clear" w:color="000000" w:fill="FFFFFF"/>
            <w:noWrap/>
            <w:vAlign w:val="center"/>
          </w:tcPr>
          <w:p w14:paraId="4207D966"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11,790</w:t>
            </w:r>
          </w:p>
        </w:tc>
        <w:tc>
          <w:tcPr>
            <w:tcW w:w="920" w:type="dxa"/>
            <w:tcBorders>
              <w:top w:val="nil"/>
              <w:left w:val="nil"/>
              <w:bottom w:val="single" w:sz="4" w:space="0" w:color="auto"/>
              <w:right w:val="single" w:sz="4" w:space="0" w:color="auto"/>
            </w:tcBorders>
            <w:shd w:val="clear" w:color="000000" w:fill="FFFFFF"/>
            <w:noWrap/>
            <w:vAlign w:val="center"/>
          </w:tcPr>
          <w:p w14:paraId="422BFBA4"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11,790</w:t>
            </w:r>
          </w:p>
        </w:tc>
        <w:tc>
          <w:tcPr>
            <w:tcW w:w="1031" w:type="dxa"/>
            <w:tcBorders>
              <w:top w:val="nil"/>
              <w:left w:val="nil"/>
              <w:bottom w:val="single" w:sz="4" w:space="0" w:color="auto"/>
              <w:right w:val="single" w:sz="4" w:space="0" w:color="auto"/>
            </w:tcBorders>
            <w:shd w:val="clear" w:color="000000" w:fill="FFFFFF"/>
            <w:noWrap/>
            <w:vAlign w:val="center"/>
          </w:tcPr>
          <w:p w14:paraId="2C619766"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11,790</w:t>
            </w:r>
          </w:p>
        </w:tc>
        <w:tc>
          <w:tcPr>
            <w:tcW w:w="981" w:type="dxa"/>
            <w:tcBorders>
              <w:top w:val="nil"/>
              <w:left w:val="nil"/>
              <w:bottom w:val="single" w:sz="4" w:space="0" w:color="auto"/>
              <w:right w:val="single" w:sz="4" w:space="0" w:color="auto"/>
            </w:tcBorders>
            <w:shd w:val="clear" w:color="000000" w:fill="FFFFFF"/>
            <w:noWrap/>
            <w:vAlign w:val="center"/>
          </w:tcPr>
          <w:p w14:paraId="36F9EF35"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11,790</w:t>
            </w:r>
          </w:p>
        </w:tc>
        <w:tc>
          <w:tcPr>
            <w:tcW w:w="1200" w:type="dxa"/>
            <w:tcBorders>
              <w:top w:val="nil"/>
              <w:left w:val="nil"/>
              <w:bottom w:val="single" w:sz="4" w:space="0" w:color="auto"/>
              <w:right w:val="single" w:sz="4" w:space="0" w:color="auto"/>
            </w:tcBorders>
            <w:shd w:val="clear" w:color="000000" w:fill="FFFFFF"/>
            <w:vAlign w:val="center"/>
          </w:tcPr>
          <w:p w14:paraId="2D5AA536"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58,950</w:t>
            </w:r>
          </w:p>
        </w:tc>
      </w:tr>
      <w:tr w:rsidR="008F72AF" w:rsidRPr="007503A5" w14:paraId="0D2CF244" w14:textId="77777777" w:rsidTr="00276DD4">
        <w:trPr>
          <w:trHeight w:val="540"/>
        </w:trPr>
        <w:tc>
          <w:tcPr>
            <w:tcW w:w="1498" w:type="dxa"/>
            <w:vMerge w:val="restart"/>
            <w:tcBorders>
              <w:top w:val="nil"/>
              <w:left w:val="single" w:sz="4" w:space="0" w:color="auto"/>
              <w:bottom w:val="single" w:sz="4" w:space="0" w:color="auto"/>
              <w:right w:val="single" w:sz="4" w:space="0" w:color="auto"/>
            </w:tcBorders>
            <w:shd w:val="clear" w:color="000000" w:fill="FFE699"/>
            <w:vAlign w:val="center"/>
            <w:hideMark/>
          </w:tcPr>
          <w:p w14:paraId="30BBB155" w14:textId="77777777" w:rsidR="008F72AF" w:rsidRPr="004E2356" w:rsidRDefault="008F72AF" w:rsidP="008F72AF">
            <w:pPr>
              <w:jc w:val="center"/>
              <w:rPr>
                <w:rFonts w:ascii="Arial" w:hAnsi="Arial" w:cs="Arial"/>
                <w:color w:val="000000"/>
                <w:sz w:val="18"/>
                <w:szCs w:val="18"/>
              </w:rPr>
            </w:pPr>
            <w:proofErr w:type="spellStart"/>
            <w:r w:rsidRPr="004E2356">
              <w:rPr>
                <w:rFonts w:ascii="Arial" w:hAnsi="Arial" w:cs="Arial"/>
                <w:sz w:val="18"/>
                <w:szCs w:val="18"/>
              </w:rPr>
              <w:t>Mulegé</w:t>
            </w:r>
            <w:proofErr w:type="spellEnd"/>
            <w:r w:rsidRPr="004E2356">
              <w:rPr>
                <w:rFonts w:ascii="Arial" w:hAnsi="Arial" w:cs="Arial"/>
                <w:sz w:val="18"/>
                <w:szCs w:val="18"/>
              </w:rPr>
              <w:t xml:space="preserve">, Villa Alberto </w:t>
            </w:r>
            <w:proofErr w:type="spellStart"/>
            <w:r w:rsidRPr="004E2356">
              <w:rPr>
                <w:rFonts w:ascii="Arial" w:hAnsi="Arial" w:cs="Arial"/>
                <w:sz w:val="18"/>
                <w:szCs w:val="18"/>
              </w:rPr>
              <w:t>Albarado</w:t>
            </w:r>
            <w:proofErr w:type="spellEnd"/>
            <w:r w:rsidRPr="004E2356">
              <w:rPr>
                <w:rFonts w:ascii="Arial" w:hAnsi="Arial" w:cs="Arial"/>
                <w:sz w:val="18"/>
                <w:szCs w:val="18"/>
              </w:rPr>
              <w:t xml:space="preserve"> </w:t>
            </w:r>
            <w:proofErr w:type="spellStart"/>
            <w:r w:rsidRPr="004E2356">
              <w:rPr>
                <w:rFonts w:ascii="Arial" w:hAnsi="Arial" w:cs="Arial"/>
                <w:sz w:val="18"/>
                <w:szCs w:val="18"/>
              </w:rPr>
              <w:t>Aramburo</w:t>
            </w:r>
            <w:proofErr w:type="spellEnd"/>
            <w:r w:rsidRPr="004E2356">
              <w:rPr>
                <w:rFonts w:ascii="Arial" w:hAnsi="Arial" w:cs="Arial"/>
                <w:sz w:val="18"/>
                <w:szCs w:val="18"/>
              </w:rPr>
              <w:t>. (DIF Delegacional)</w:t>
            </w:r>
          </w:p>
        </w:tc>
        <w:tc>
          <w:tcPr>
            <w:tcW w:w="2050" w:type="dxa"/>
            <w:tcBorders>
              <w:top w:val="nil"/>
              <w:left w:val="nil"/>
              <w:bottom w:val="single" w:sz="4" w:space="0" w:color="auto"/>
              <w:right w:val="single" w:sz="4" w:space="0" w:color="auto"/>
            </w:tcBorders>
            <w:shd w:val="clear" w:color="000000" w:fill="FFE699"/>
            <w:vAlign w:val="center"/>
            <w:hideMark/>
          </w:tcPr>
          <w:p w14:paraId="2B8ED555" w14:textId="77777777" w:rsidR="008F72AF" w:rsidRPr="004E2356" w:rsidRDefault="008F72AF" w:rsidP="008F72AF">
            <w:pPr>
              <w:rPr>
                <w:rFonts w:ascii="Arial" w:hAnsi="Arial" w:cs="Arial"/>
                <w:color w:val="000000"/>
                <w:sz w:val="18"/>
                <w:szCs w:val="18"/>
              </w:rPr>
            </w:pPr>
            <w:r w:rsidRPr="004E2356">
              <w:rPr>
                <w:rFonts w:ascii="Arial" w:hAnsi="Arial" w:cs="Arial"/>
                <w:color w:val="000000"/>
                <w:sz w:val="18"/>
                <w:szCs w:val="18"/>
              </w:rPr>
              <w:t>Mezcla de Uva Pasa, Arándanos y Cacahuate</w:t>
            </w:r>
          </w:p>
        </w:tc>
        <w:tc>
          <w:tcPr>
            <w:tcW w:w="980" w:type="dxa"/>
            <w:tcBorders>
              <w:top w:val="nil"/>
              <w:left w:val="nil"/>
              <w:bottom w:val="single" w:sz="4" w:space="0" w:color="auto"/>
              <w:right w:val="single" w:sz="4" w:space="0" w:color="auto"/>
            </w:tcBorders>
            <w:shd w:val="clear" w:color="000000" w:fill="FFE699"/>
            <w:noWrap/>
            <w:vAlign w:val="center"/>
          </w:tcPr>
          <w:p w14:paraId="219AF459"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45,030</w:t>
            </w:r>
          </w:p>
        </w:tc>
        <w:tc>
          <w:tcPr>
            <w:tcW w:w="1000" w:type="dxa"/>
            <w:tcBorders>
              <w:top w:val="nil"/>
              <w:left w:val="nil"/>
              <w:bottom w:val="single" w:sz="4" w:space="0" w:color="auto"/>
              <w:right w:val="single" w:sz="4" w:space="0" w:color="auto"/>
            </w:tcBorders>
            <w:shd w:val="clear" w:color="000000" w:fill="FFE699"/>
            <w:noWrap/>
            <w:vAlign w:val="center"/>
          </w:tcPr>
          <w:p w14:paraId="509CC556"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45,030</w:t>
            </w:r>
          </w:p>
        </w:tc>
        <w:tc>
          <w:tcPr>
            <w:tcW w:w="920" w:type="dxa"/>
            <w:tcBorders>
              <w:top w:val="nil"/>
              <w:left w:val="nil"/>
              <w:bottom w:val="single" w:sz="4" w:space="0" w:color="auto"/>
              <w:right w:val="single" w:sz="4" w:space="0" w:color="auto"/>
            </w:tcBorders>
            <w:shd w:val="clear" w:color="000000" w:fill="FFE699"/>
            <w:noWrap/>
            <w:vAlign w:val="center"/>
          </w:tcPr>
          <w:p w14:paraId="294B4744"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45,030</w:t>
            </w:r>
          </w:p>
        </w:tc>
        <w:tc>
          <w:tcPr>
            <w:tcW w:w="1031" w:type="dxa"/>
            <w:tcBorders>
              <w:top w:val="nil"/>
              <w:left w:val="nil"/>
              <w:bottom w:val="single" w:sz="4" w:space="0" w:color="auto"/>
              <w:right w:val="single" w:sz="4" w:space="0" w:color="auto"/>
            </w:tcBorders>
            <w:shd w:val="clear" w:color="000000" w:fill="FFE699"/>
            <w:noWrap/>
            <w:vAlign w:val="center"/>
          </w:tcPr>
          <w:p w14:paraId="47F9B912"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45,030</w:t>
            </w:r>
          </w:p>
        </w:tc>
        <w:tc>
          <w:tcPr>
            <w:tcW w:w="981" w:type="dxa"/>
            <w:tcBorders>
              <w:top w:val="nil"/>
              <w:left w:val="nil"/>
              <w:bottom w:val="single" w:sz="4" w:space="0" w:color="auto"/>
              <w:right w:val="single" w:sz="4" w:space="0" w:color="auto"/>
            </w:tcBorders>
            <w:shd w:val="clear" w:color="000000" w:fill="FFE699"/>
            <w:noWrap/>
            <w:vAlign w:val="center"/>
          </w:tcPr>
          <w:p w14:paraId="523DB850"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45,030</w:t>
            </w:r>
          </w:p>
        </w:tc>
        <w:tc>
          <w:tcPr>
            <w:tcW w:w="1200" w:type="dxa"/>
            <w:tcBorders>
              <w:top w:val="nil"/>
              <w:left w:val="nil"/>
              <w:bottom w:val="single" w:sz="4" w:space="0" w:color="auto"/>
              <w:right w:val="single" w:sz="4" w:space="0" w:color="auto"/>
            </w:tcBorders>
            <w:shd w:val="clear" w:color="000000" w:fill="FFE699"/>
            <w:vAlign w:val="center"/>
          </w:tcPr>
          <w:p w14:paraId="24D4A78F" w14:textId="77777777" w:rsidR="008F72AF" w:rsidRPr="004E2356" w:rsidRDefault="002C26CC" w:rsidP="008F72AF">
            <w:pPr>
              <w:jc w:val="right"/>
              <w:rPr>
                <w:rFonts w:ascii="Arial" w:hAnsi="Arial" w:cs="Arial"/>
                <w:color w:val="000000"/>
                <w:sz w:val="18"/>
                <w:szCs w:val="18"/>
              </w:rPr>
            </w:pPr>
            <w:r>
              <w:rPr>
                <w:rFonts w:ascii="Arial" w:hAnsi="Arial" w:cs="Arial"/>
                <w:color w:val="000000"/>
                <w:sz w:val="18"/>
                <w:szCs w:val="18"/>
              </w:rPr>
              <w:t>225,150</w:t>
            </w:r>
          </w:p>
        </w:tc>
      </w:tr>
      <w:tr w:rsidR="002C26CC" w:rsidRPr="007503A5" w14:paraId="1ACA7CE4"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1056E1F7" w14:textId="77777777" w:rsidR="002C26CC" w:rsidRPr="004E2356" w:rsidRDefault="002C26CC" w:rsidP="002C26CC">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70276A3D" w14:textId="77777777" w:rsidR="002C26CC" w:rsidRPr="004E2356" w:rsidRDefault="002C26CC" w:rsidP="002C26CC">
            <w:pPr>
              <w:rPr>
                <w:rFonts w:ascii="Arial" w:hAnsi="Arial" w:cs="Arial"/>
                <w:color w:val="000000"/>
                <w:sz w:val="18"/>
                <w:szCs w:val="18"/>
              </w:rPr>
            </w:pPr>
            <w:r w:rsidRPr="004E2356">
              <w:rPr>
                <w:rFonts w:ascii="Arial" w:hAnsi="Arial" w:cs="Arial"/>
                <w:color w:val="000000"/>
                <w:sz w:val="18"/>
                <w:szCs w:val="18"/>
              </w:rPr>
              <w:t>Leche Descremada</w:t>
            </w:r>
          </w:p>
        </w:tc>
        <w:tc>
          <w:tcPr>
            <w:tcW w:w="980" w:type="dxa"/>
            <w:tcBorders>
              <w:top w:val="nil"/>
              <w:left w:val="nil"/>
              <w:bottom w:val="single" w:sz="4" w:space="0" w:color="auto"/>
              <w:right w:val="single" w:sz="4" w:space="0" w:color="auto"/>
            </w:tcBorders>
            <w:shd w:val="clear" w:color="000000" w:fill="FFE699"/>
            <w:noWrap/>
            <w:vAlign w:val="center"/>
          </w:tcPr>
          <w:p w14:paraId="33239821"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45,030</w:t>
            </w:r>
          </w:p>
        </w:tc>
        <w:tc>
          <w:tcPr>
            <w:tcW w:w="1000" w:type="dxa"/>
            <w:tcBorders>
              <w:top w:val="nil"/>
              <w:left w:val="nil"/>
              <w:bottom w:val="single" w:sz="4" w:space="0" w:color="auto"/>
              <w:right w:val="single" w:sz="4" w:space="0" w:color="auto"/>
            </w:tcBorders>
            <w:shd w:val="clear" w:color="000000" w:fill="FFE699"/>
            <w:noWrap/>
            <w:vAlign w:val="center"/>
          </w:tcPr>
          <w:p w14:paraId="778FE81A"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45,030</w:t>
            </w:r>
          </w:p>
        </w:tc>
        <w:tc>
          <w:tcPr>
            <w:tcW w:w="920" w:type="dxa"/>
            <w:tcBorders>
              <w:top w:val="nil"/>
              <w:left w:val="nil"/>
              <w:bottom w:val="single" w:sz="4" w:space="0" w:color="auto"/>
              <w:right w:val="single" w:sz="4" w:space="0" w:color="auto"/>
            </w:tcBorders>
            <w:shd w:val="clear" w:color="000000" w:fill="FFE699"/>
            <w:noWrap/>
            <w:vAlign w:val="center"/>
          </w:tcPr>
          <w:p w14:paraId="66C81D89"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45,030</w:t>
            </w:r>
          </w:p>
        </w:tc>
        <w:tc>
          <w:tcPr>
            <w:tcW w:w="1031" w:type="dxa"/>
            <w:tcBorders>
              <w:top w:val="nil"/>
              <w:left w:val="nil"/>
              <w:bottom w:val="single" w:sz="4" w:space="0" w:color="auto"/>
              <w:right w:val="single" w:sz="4" w:space="0" w:color="auto"/>
            </w:tcBorders>
            <w:shd w:val="clear" w:color="000000" w:fill="FFE699"/>
            <w:noWrap/>
            <w:vAlign w:val="center"/>
          </w:tcPr>
          <w:p w14:paraId="262206C9"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45,030</w:t>
            </w:r>
          </w:p>
        </w:tc>
        <w:tc>
          <w:tcPr>
            <w:tcW w:w="981" w:type="dxa"/>
            <w:tcBorders>
              <w:top w:val="nil"/>
              <w:left w:val="nil"/>
              <w:bottom w:val="single" w:sz="4" w:space="0" w:color="auto"/>
              <w:right w:val="single" w:sz="4" w:space="0" w:color="auto"/>
            </w:tcBorders>
            <w:shd w:val="clear" w:color="000000" w:fill="FFE699"/>
            <w:noWrap/>
            <w:vAlign w:val="center"/>
          </w:tcPr>
          <w:p w14:paraId="026B03B9"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45,030</w:t>
            </w:r>
          </w:p>
        </w:tc>
        <w:tc>
          <w:tcPr>
            <w:tcW w:w="1200" w:type="dxa"/>
            <w:tcBorders>
              <w:top w:val="nil"/>
              <w:left w:val="nil"/>
              <w:bottom w:val="single" w:sz="4" w:space="0" w:color="auto"/>
              <w:right w:val="single" w:sz="4" w:space="0" w:color="auto"/>
            </w:tcBorders>
            <w:shd w:val="clear" w:color="000000" w:fill="FFE699"/>
            <w:vAlign w:val="center"/>
          </w:tcPr>
          <w:p w14:paraId="5E7A743F"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225,150</w:t>
            </w:r>
          </w:p>
        </w:tc>
      </w:tr>
      <w:tr w:rsidR="002C26CC" w:rsidRPr="007503A5" w14:paraId="6378FFB0"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652605CD" w14:textId="77777777" w:rsidR="002C26CC" w:rsidRPr="004E2356" w:rsidRDefault="002C26CC" w:rsidP="002C26CC">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7EB9748B" w14:textId="77777777" w:rsidR="002C26CC" w:rsidRPr="004E2356" w:rsidRDefault="002C26CC" w:rsidP="002C26CC">
            <w:pPr>
              <w:rPr>
                <w:rFonts w:ascii="Arial" w:hAnsi="Arial" w:cs="Arial"/>
                <w:color w:val="000000"/>
                <w:sz w:val="18"/>
                <w:szCs w:val="18"/>
              </w:rPr>
            </w:pPr>
            <w:r w:rsidRPr="004E2356">
              <w:rPr>
                <w:rFonts w:ascii="Arial" w:hAnsi="Arial" w:cs="Arial"/>
                <w:color w:val="000000"/>
                <w:sz w:val="18"/>
                <w:szCs w:val="18"/>
              </w:rPr>
              <w:t>Cereal Integral</w:t>
            </w:r>
          </w:p>
        </w:tc>
        <w:tc>
          <w:tcPr>
            <w:tcW w:w="980" w:type="dxa"/>
            <w:tcBorders>
              <w:top w:val="nil"/>
              <w:left w:val="nil"/>
              <w:bottom w:val="single" w:sz="4" w:space="0" w:color="auto"/>
              <w:right w:val="single" w:sz="4" w:space="0" w:color="auto"/>
            </w:tcBorders>
            <w:shd w:val="clear" w:color="000000" w:fill="FFE699"/>
            <w:noWrap/>
            <w:vAlign w:val="center"/>
          </w:tcPr>
          <w:p w14:paraId="2BB8E7FE"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000" w:type="dxa"/>
            <w:tcBorders>
              <w:top w:val="nil"/>
              <w:left w:val="nil"/>
              <w:bottom w:val="single" w:sz="4" w:space="0" w:color="auto"/>
              <w:right w:val="single" w:sz="4" w:space="0" w:color="auto"/>
            </w:tcBorders>
            <w:shd w:val="clear" w:color="000000" w:fill="FFE699"/>
            <w:noWrap/>
            <w:vAlign w:val="center"/>
          </w:tcPr>
          <w:p w14:paraId="6FA8B989"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920" w:type="dxa"/>
            <w:tcBorders>
              <w:top w:val="nil"/>
              <w:left w:val="nil"/>
              <w:bottom w:val="single" w:sz="4" w:space="0" w:color="auto"/>
              <w:right w:val="single" w:sz="4" w:space="0" w:color="auto"/>
            </w:tcBorders>
            <w:shd w:val="clear" w:color="000000" w:fill="FFE699"/>
            <w:noWrap/>
            <w:vAlign w:val="center"/>
          </w:tcPr>
          <w:p w14:paraId="36E2BACD"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031" w:type="dxa"/>
            <w:tcBorders>
              <w:top w:val="nil"/>
              <w:left w:val="nil"/>
              <w:bottom w:val="single" w:sz="4" w:space="0" w:color="auto"/>
              <w:right w:val="single" w:sz="4" w:space="0" w:color="auto"/>
            </w:tcBorders>
            <w:shd w:val="clear" w:color="000000" w:fill="FFE699"/>
            <w:noWrap/>
            <w:vAlign w:val="center"/>
          </w:tcPr>
          <w:p w14:paraId="33251208"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981" w:type="dxa"/>
            <w:tcBorders>
              <w:top w:val="nil"/>
              <w:left w:val="nil"/>
              <w:bottom w:val="single" w:sz="4" w:space="0" w:color="auto"/>
              <w:right w:val="single" w:sz="4" w:space="0" w:color="auto"/>
            </w:tcBorders>
            <w:shd w:val="clear" w:color="000000" w:fill="FFE699"/>
            <w:noWrap/>
            <w:vAlign w:val="center"/>
          </w:tcPr>
          <w:p w14:paraId="3031824B"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200" w:type="dxa"/>
            <w:tcBorders>
              <w:top w:val="nil"/>
              <w:left w:val="nil"/>
              <w:bottom w:val="single" w:sz="4" w:space="0" w:color="auto"/>
              <w:right w:val="single" w:sz="4" w:space="0" w:color="auto"/>
            </w:tcBorders>
            <w:shd w:val="clear" w:color="000000" w:fill="FFE699"/>
            <w:vAlign w:val="center"/>
          </w:tcPr>
          <w:p w14:paraId="7660325D"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47,400</w:t>
            </w:r>
          </w:p>
        </w:tc>
      </w:tr>
      <w:tr w:rsidR="002C26CC" w:rsidRPr="007503A5" w14:paraId="36562553"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33F5DDFA" w14:textId="77777777" w:rsidR="002C26CC" w:rsidRPr="004E2356" w:rsidRDefault="002C26CC" w:rsidP="002C26CC">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7A518DE4" w14:textId="77777777" w:rsidR="002C26CC" w:rsidRPr="004E2356" w:rsidRDefault="002C26CC" w:rsidP="002C26CC">
            <w:pPr>
              <w:rPr>
                <w:rFonts w:ascii="Arial" w:hAnsi="Arial" w:cs="Arial"/>
                <w:color w:val="000000"/>
                <w:sz w:val="18"/>
                <w:szCs w:val="18"/>
              </w:rPr>
            </w:pPr>
            <w:r w:rsidRPr="004E2356">
              <w:rPr>
                <w:rFonts w:ascii="Arial" w:hAnsi="Arial" w:cs="Arial"/>
                <w:color w:val="000000"/>
                <w:sz w:val="18"/>
                <w:szCs w:val="18"/>
              </w:rPr>
              <w:t>Galleta Integral con Avena</w:t>
            </w:r>
          </w:p>
        </w:tc>
        <w:tc>
          <w:tcPr>
            <w:tcW w:w="980" w:type="dxa"/>
            <w:tcBorders>
              <w:top w:val="nil"/>
              <w:left w:val="nil"/>
              <w:bottom w:val="single" w:sz="4" w:space="0" w:color="auto"/>
              <w:right w:val="single" w:sz="4" w:space="0" w:color="auto"/>
            </w:tcBorders>
            <w:shd w:val="clear" w:color="000000" w:fill="FFE699"/>
            <w:noWrap/>
            <w:vAlign w:val="center"/>
          </w:tcPr>
          <w:p w14:paraId="25BD6E5F"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000" w:type="dxa"/>
            <w:tcBorders>
              <w:top w:val="nil"/>
              <w:left w:val="nil"/>
              <w:bottom w:val="single" w:sz="4" w:space="0" w:color="auto"/>
              <w:right w:val="single" w:sz="4" w:space="0" w:color="auto"/>
            </w:tcBorders>
            <w:shd w:val="clear" w:color="000000" w:fill="FFE699"/>
            <w:noWrap/>
            <w:vAlign w:val="center"/>
          </w:tcPr>
          <w:p w14:paraId="6F4006CE"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920" w:type="dxa"/>
            <w:tcBorders>
              <w:top w:val="nil"/>
              <w:left w:val="nil"/>
              <w:bottom w:val="single" w:sz="4" w:space="0" w:color="auto"/>
              <w:right w:val="single" w:sz="4" w:space="0" w:color="auto"/>
            </w:tcBorders>
            <w:shd w:val="clear" w:color="000000" w:fill="FFE699"/>
            <w:noWrap/>
            <w:vAlign w:val="center"/>
          </w:tcPr>
          <w:p w14:paraId="0651F3F1"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031" w:type="dxa"/>
            <w:tcBorders>
              <w:top w:val="nil"/>
              <w:left w:val="nil"/>
              <w:bottom w:val="single" w:sz="4" w:space="0" w:color="auto"/>
              <w:right w:val="single" w:sz="4" w:space="0" w:color="auto"/>
            </w:tcBorders>
            <w:shd w:val="clear" w:color="000000" w:fill="FFE699"/>
            <w:noWrap/>
            <w:vAlign w:val="center"/>
          </w:tcPr>
          <w:p w14:paraId="110815A2"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981" w:type="dxa"/>
            <w:tcBorders>
              <w:top w:val="nil"/>
              <w:left w:val="nil"/>
              <w:bottom w:val="single" w:sz="4" w:space="0" w:color="auto"/>
              <w:right w:val="single" w:sz="4" w:space="0" w:color="auto"/>
            </w:tcBorders>
            <w:shd w:val="clear" w:color="000000" w:fill="FFE699"/>
            <w:noWrap/>
            <w:vAlign w:val="center"/>
          </w:tcPr>
          <w:p w14:paraId="7E329A5A"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200" w:type="dxa"/>
            <w:tcBorders>
              <w:top w:val="nil"/>
              <w:left w:val="nil"/>
              <w:bottom w:val="single" w:sz="4" w:space="0" w:color="auto"/>
              <w:right w:val="single" w:sz="4" w:space="0" w:color="auto"/>
            </w:tcBorders>
            <w:shd w:val="clear" w:color="000000" w:fill="FFE699"/>
            <w:vAlign w:val="center"/>
          </w:tcPr>
          <w:p w14:paraId="765858DE"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47,400</w:t>
            </w:r>
          </w:p>
        </w:tc>
      </w:tr>
      <w:tr w:rsidR="002C26CC" w:rsidRPr="007503A5" w14:paraId="51FD93A4"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21E2B18D" w14:textId="77777777" w:rsidR="002C26CC" w:rsidRPr="004E2356" w:rsidRDefault="002C26CC" w:rsidP="002C26CC">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10C2443E" w14:textId="77777777" w:rsidR="002C26CC" w:rsidRPr="004E2356" w:rsidRDefault="002C26CC" w:rsidP="002C26CC">
            <w:pPr>
              <w:rPr>
                <w:rFonts w:ascii="Arial" w:hAnsi="Arial" w:cs="Arial"/>
                <w:color w:val="000000"/>
                <w:sz w:val="18"/>
                <w:szCs w:val="18"/>
              </w:rPr>
            </w:pPr>
            <w:r w:rsidRPr="004E2356">
              <w:rPr>
                <w:rFonts w:ascii="Arial" w:hAnsi="Arial" w:cs="Arial"/>
                <w:color w:val="000000"/>
                <w:sz w:val="18"/>
                <w:szCs w:val="18"/>
              </w:rPr>
              <w:t>Barra de Avena, Amaranto y Frutos Rojos</w:t>
            </w:r>
          </w:p>
        </w:tc>
        <w:tc>
          <w:tcPr>
            <w:tcW w:w="980" w:type="dxa"/>
            <w:tcBorders>
              <w:top w:val="nil"/>
              <w:left w:val="nil"/>
              <w:bottom w:val="single" w:sz="4" w:space="0" w:color="auto"/>
              <w:right w:val="single" w:sz="4" w:space="0" w:color="auto"/>
            </w:tcBorders>
            <w:shd w:val="clear" w:color="000000" w:fill="FFE699"/>
            <w:noWrap/>
            <w:vAlign w:val="center"/>
          </w:tcPr>
          <w:p w14:paraId="07C0C615"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000" w:type="dxa"/>
            <w:tcBorders>
              <w:top w:val="nil"/>
              <w:left w:val="nil"/>
              <w:bottom w:val="single" w:sz="4" w:space="0" w:color="auto"/>
              <w:right w:val="single" w:sz="4" w:space="0" w:color="auto"/>
            </w:tcBorders>
            <w:shd w:val="clear" w:color="000000" w:fill="FFE699"/>
            <w:noWrap/>
            <w:vAlign w:val="center"/>
          </w:tcPr>
          <w:p w14:paraId="097BD904"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920" w:type="dxa"/>
            <w:tcBorders>
              <w:top w:val="nil"/>
              <w:left w:val="nil"/>
              <w:bottom w:val="single" w:sz="4" w:space="0" w:color="auto"/>
              <w:right w:val="single" w:sz="4" w:space="0" w:color="auto"/>
            </w:tcBorders>
            <w:shd w:val="clear" w:color="000000" w:fill="FFE699"/>
            <w:noWrap/>
            <w:vAlign w:val="center"/>
          </w:tcPr>
          <w:p w14:paraId="6F412992"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031" w:type="dxa"/>
            <w:tcBorders>
              <w:top w:val="nil"/>
              <w:left w:val="nil"/>
              <w:bottom w:val="single" w:sz="4" w:space="0" w:color="auto"/>
              <w:right w:val="single" w:sz="4" w:space="0" w:color="auto"/>
            </w:tcBorders>
            <w:shd w:val="clear" w:color="000000" w:fill="FFE699"/>
            <w:noWrap/>
            <w:vAlign w:val="center"/>
          </w:tcPr>
          <w:p w14:paraId="31E4ABF1"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981" w:type="dxa"/>
            <w:tcBorders>
              <w:top w:val="nil"/>
              <w:left w:val="nil"/>
              <w:bottom w:val="single" w:sz="4" w:space="0" w:color="auto"/>
              <w:right w:val="single" w:sz="4" w:space="0" w:color="auto"/>
            </w:tcBorders>
            <w:shd w:val="clear" w:color="000000" w:fill="FFE699"/>
            <w:noWrap/>
            <w:vAlign w:val="center"/>
          </w:tcPr>
          <w:p w14:paraId="2CA51797"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200" w:type="dxa"/>
            <w:tcBorders>
              <w:top w:val="nil"/>
              <w:left w:val="nil"/>
              <w:bottom w:val="single" w:sz="4" w:space="0" w:color="auto"/>
              <w:right w:val="single" w:sz="4" w:space="0" w:color="auto"/>
            </w:tcBorders>
            <w:shd w:val="clear" w:color="000000" w:fill="FFE699"/>
            <w:vAlign w:val="center"/>
          </w:tcPr>
          <w:p w14:paraId="5486C9EE"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47,400</w:t>
            </w:r>
          </w:p>
        </w:tc>
      </w:tr>
      <w:tr w:rsidR="002C26CC" w:rsidRPr="007503A5" w14:paraId="19FB50E2" w14:textId="77777777" w:rsidTr="00276DD4">
        <w:trPr>
          <w:trHeight w:val="315"/>
        </w:trPr>
        <w:tc>
          <w:tcPr>
            <w:tcW w:w="1498" w:type="dxa"/>
            <w:vMerge/>
            <w:tcBorders>
              <w:top w:val="nil"/>
              <w:left w:val="single" w:sz="4" w:space="0" w:color="auto"/>
              <w:bottom w:val="single" w:sz="4" w:space="0" w:color="auto"/>
              <w:right w:val="single" w:sz="4" w:space="0" w:color="auto"/>
            </w:tcBorders>
            <w:vAlign w:val="center"/>
            <w:hideMark/>
          </w:tcPr>
          <w:p w14:paraId="0815CECD" w14:textId="77777777" w:rsidR="002C26CC" w:rsidRPr="004E2356" w:rsidRDefault="002C26CC" w:rsidP="002C26CC">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47AB483E" w14:textId="77777777" w:rsidR="002C26CC" w:rsidRPr="004E2356" w:rsidRDefault="002C26CC" w:rsidP="002C26CC">
            <w:pPr>
              <w:rPr>
                <w:rFonts w:ascii="Arial" w:hAnsi="Arial" w:cs="Arial"/>
                <w:color w:val="000000"/>
                <w:sz w:val="18"/>
                <w:szCs w:val="18"/>
              </w:rPr>
            </w:pPr>
            <w:r w:rsidRPr="004E2356">
              <w:rPr>
                <w:rFonts w:ascii="Arial" w:hAnsi="Arial" w:cs="Arial"/>
                <w:color w:val="000000"/>
                <w:sz w:val="18"/>
                <w:szCs w:val="18"/>
              </w:rPr>
              <w:t>Cereal con Amaranto</w:t>
            </w:r>
          </w:p>
        </w:tc>
        <w:tc>
          <w:tcPr>
            <w:tcW w:w="980" w:type="dxa"/>
            <w:tcBorders>
              <w:top w:val="nil"/>
              <w:left w:val="nil"/>
              <w:bottom w:val="single" w:sz="4" w:space="0" w:color="auto"/>
              <w:right w:val="single" w:sz="4" w:space="0" w:color="auto"/>
            </w:tcBorders>
            <w:shd w:val="clear" w:color="000000" w:fill="FFE699"/>
            <w:noWrap/>
            <w:vAlign w:val="center"/>
          </w:tcPr>
          <w:p w14:paraId="10FF4E17"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000" w:type="dxa"/>
            <w:tcBorders>
              <w:top w:val="nil"/>
              <w:left w:val="nil"/>
              <w:bottom w:val="single" w:sz="4" w:space="0" w:color="auto"/>
              <w:right w:val="single" w:sz="4" w:space="0" w:color="auto"/>
            </w:tcBorders>
            <w:shd w:val="clear" w:color="000000" w:fill="FFE699"/>
            <w:noWrap/>
            <w:vAlign w:val="center"/>
          </w:tcPr>
          <w:p w14:paraId="2D637A7C"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920" w:type="dxa"/>
            <w:tcBorders>
              <w:top w:val="nil"/>
              <w:left w:val="nil"/>
              <w:bottom w:val="single" w:sz="4" w:space="0" w:color="auto"/>
              <w:right w:val="single" w:sz="4" w:space="0" w:color="auto"/>
            </w:tcBorders>
            <w:shd w:val="clear" w:color="000000" w:fill="FFE699"/>
            <w:noWrap/>
            <w:vAlign w:val="center"/>
          </w:tcPr>
          <w:p w14:paraId="5C5EAE61"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031" w:type="dxa"/>
            <w:tcBorders>
              <w:top w:val="nil"/>
              <w:left w:val="nil"/>
              <w:bottom w:val="single" w:sz="4" w:space="0" w:color="auto"/>
              <w:right w:val="single" w:sz="4" w:space="0" w:color="auto"/>
            </w:tcBorders>
            <w:shd w:val="clear" w:color="000000" w:fill="FFE699"/>
            <w:noWrap/>
            <w:vAlign w:val="center"/>
          </w:tcPr>
          <w:p w14:paraId="37549615"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981" w:type="dxa"/>
            <w:tcBorders>
              <w:top w:val="nil"/>
              <w:left w:val="nil"/>
              <w:bottom w:val="single" w:sz="4" w:space="0" w:color="auto"/>
              <w:right w:val="single" w:sz="4" w:space="0" w:color="auto"/>
            </w:tcBorders>
            <w:shd w:val="clear" w:color="000000" w:fill="FFE699"/>
            <w:noWrap/>
            <w:vAlign w:val="center"/>
          </w:tcPr>
          <w:p w14:paraId="430E6B1C"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9,480</w:t>
            </w:r>
          </w:p>
        </w:tc>
        <w:tc>
          <w:tcPr>
            <w:tcW w:w="1200" w:type="dxa"/>
            <w:tcBorders>
              <w:top w:val="nil"/>
              <w:left w:val="nil"/>
              <w:bottom w:val="single" w:sz="4" w:space="0" w:color="auto"/>
              <w:right w:val="single" w:sz="4" w:space="0" w:color="auto"/>
            </w:tcBorders>
            <w:shd w:val="clear" w:color="000000" w:fill="FFE699"/>
            <w:vAlign w:val="center"/>
          </w:tcPr>
          <w:p w14:paraId="1B2FF5F4"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47,400</w:t>
            </w:r>
          </w:p>
        </w:tc>
      </w:tr>
      <w:tr w:rsidR="002C26CC" w:rsidRPr="007503A5" w14:paraId="3626B14A" w14:textId="77777777" w:rsidTr="00276DD4">
        <w:trPr>
          <w:trHeight w:val="540"/>
        </w:trPr>
        <w:tc>
          <w:tcPr>
            <w:tcW w:w="1498" w:type="dxa"/>
            <w:vMerge/>
            <w:tcBorders>
              <w:top w:val="nil"/>
              <w:left w:val="single" w:sz="4" w:space="0" w:color="auto"/>
              <w:bottom w:val="single" w:sz="4" w:space="0" w:color="auto"/>
              <w:right w:val="single" w:sz="4" w:space="0" w:color="auto"/>
            </w:tcBorders>
            <w:vAlign w:val="center"/>
            <w:hideMark/>
          </w:tcPr>
          <w:p w14:paraId="595AAD44" w14:textId="77777777" w:rsidR="002C26CC" w:rsidRPr="004E2356" w:rsidRDefault="002C26CC" w:rsidP="002C26CC">
            <w:pPr>
              <w:rPr>
                <w:rFonts w:ascii="Arial" w:hAnsi="Arial" w:cs="Arial"/>
                <w:color w:val="000000"/>
                <w:sz w:val="18"/>
                <w:szCs w:val="18"/>
              </w:rPr>
            </w:pPr>
          </w:p>
        </w:tc>
        <w:tc>
          <w:tcPr>
            <w:tcW w:w="2050" w:type="dxa"/>
            <w:tcBorders>
              <w:top w:val="nil"/>
              <w:left w:val="nil"/>
              <w:bottom w:val="single" w:sz="4" w:space="0" w:color="auto"/>
              <w:right w:val="single" w:sz="4" w:space="0" w:color="auto"/>
            </w:tcBorders>
            <w:shd w:val="clear" w:color="000000" w:fill="FFE699"/>
            <w:vAlign w:val="center"/>
            <w:hideMark/>
          </w:tcPr>
          <w:p w14:paraId="06B5E844" w14:textId="77777777" w:rsidR="002C26CC" w:rsidRPr="004E2356" w:rsidRDefault="002C26CC" w:rsidP="002C26CC">
            <w:pPr>
              <w:rPr>
                <w:rFonts w:ascii="Arial" w:hAnsi="Arial" w:cs="Arial"/>
                <w:color w:val="000000"/>
                <w:sz w:val="18"/>
                <w:szCs w:val="18"/>
              </w:rPr>
            </w:pPr>
            <w:r w:rsidRPr="004E2356">
              <w:rPr>
                <w:rFonts w:ascii="Arial" w:hAnsi="Arial" w:cs="Arial"/>
                <w:color w:val="000000"/>
                <w:sz w:val="18"/>
                <w:szCs w:val="18"/>
              </w:rPr>
              <w:t>Granola Fortificada con Frutos Rojos</w:t>
            </w:r>
          </w:p>
        </w:tc>
        <w:tc>
          <w:tcPr>
            <w:tcW w:w="980" w:type="dxa"/>
            <w:tcBorders>
              <w:top w:val="nil"/>
              <w:left w:val="nil"/>
              <w:bottom w:val="single" w:sz="4" w:space="0" w:color="auto"/>
              <w:right w:val="single" w:sz="4" w:space="0" w:color="auto"/>
            </w:tcBorders>
            <w:shd w:val="clear" w:color="000000" w:fill="FFE699"/>
            <w:noWrap/>
            <w:vAlign w:val="center"/>
          </w:tcPr>
          <w:p w14:paraId="0B9C3506"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7,110</w:t>
            </w:r>
          </w:p>
        </w:tc>
        <w:tc>
          <w:tcPr>
            <w:tcW w:w="1000" w:type="dxa"/>
            <w:tcBorders>
              <w:top w:val="nil"/>
              <w:left w:val="nil"/>
              <w:bottom w:val="single" w:sz="4" w:space="0" w:color="auto"/>
              <w:right w:val="single" w:sz="4" w:space="0" w:color="auto"/>
            </w:tcBorders>
            <w:shd w:val="clear" w:color="000000" w:fill="FFE699"/>
            <w:noWrap/>
            <w:vAlign w:val="center"/>
          </w:tcPr>
          <w:p w14:paraId="02AAE320"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7,110</w:t>
            </w:r>
          </w:p>
        </w:tc>
        <w:tc>
          <w:tcPr>
            <w:tcW w:w="920" w:type="dxa"/>
            <w:tcBorders>
              <w:top w:val="nil"/>
              <w:left w:val="nil"/>
              <w:bottom w:val="single" w:sz="4" w:space="0" w:color="auto"/>
              <w:right w:val="single" w:sz="4" w:space="0" w:color="auto"/>
            </w:tcBorders>
            <w:shd w:val="clear" w:color="000000" w:fill="FFE699"/>
            <w:noWrap/>
            <w:vAlign w:val="center"/>
          </w:tcPr>
          <w:p w14:paraId="70D80216"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7,110</w:t>
            </w:r>
          </w:p>
        </w:tc>
        <w:tc>
          <w:tcPr>
            <w:tcW w:w="1031" w:type="dxa"/>
            <w:tcBorders>
              <w:top w:val="nil"/>
              <w:left w:val="nil"/>
              <w:bottom w:val="single" w:sz="4" w:space="0" w:color="auto"/>
              <w:right w:val="single" w:sz="4" w:space="0" w:color="auto"/>
            </w:tcBorders>
            <w:shd w:val="clear" w:color="000000" w:fill="FFE699"/>
            <w:noWrap/>
            <w:vAlign w:val="center"/>
          </w:tcPr>
          <w:p w14:paraId="29D5006E"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7,110</w:t>
            </w:r>
          </w:p>
        </w:tc>
        <w:tc>
          <w:tcPr>
            <w:tcW w:w="981" w:type="dxa"/>
            <w:tcBorders>
              <w:top w:val="nil"/>
              <w:left w:val="nil"/>
              <w:bottom w:val="single" w:sz="4" w:space="0" w:color="auto"/>
              <w:right w:val="single" w:sz="4" w:space="0" w:color="auto"/>
            </w:tcBorders>
            <w:shd w:val="clear" w:color="000000" w:fill="FFE699"/>
            <w:noWrap/>
            <w:vAlign w:val="center"/>
          </w:tcPr>
          <w:p w14:paraId="6B7E3EDF"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7,110</w:t>
            </w:r>
          </w:p>
        </w:tc>
        <w:tc>
          <w:tcPr>
            <w:tcW w:w="1200" w:type="dxa"/>
            <w:tcBorders>
              <w:top w:val="nil"/>
              <w:left w:val="nil"/>
              <w:bottom w:val="single" w:sz="4" w:space="0" w:color="auto"/>
              <w:right w:val="single" w:sz="4" w:space="0" w:color="auto"/>
            </w:tcBorders>
            <w:shd w:val="clear" w:color="000000" w:fill="FFE699"/>
            <w:vAlign w:val="center"/>
          </w:tcPr>
          <w:p w14:paraId="653ED2B7" w14:textId="77777777" w:rsidR="002C26CC" w:rsidRPr="004E2356" w:rsidRDefault="002C26CC" w:rsidP="002C26CC">
            <w:pPr>
              <w:jc w:val="right"/>
              <w:rPr>
                <w:rFonts w:ascii="Arial" w:hAnsi="Arial" w:cs="Arial"/>
                <w:color w:val="000000"/>
                <w:sz w:val="18"/>
                <w:szCs w:val="18"/>
              </w:rPr>
            </w:pPr>
            <w:r>
              <w:rPr>
                <w:rFonts w:ascii="Arial" w:hAnsi="Arial" w:cs="Arial"/>
                <w:color w:val="000000"/>
                <w:sz w:val="18"/>
                <w:szCs w:val="18"/>
              </w:rPr>
              <w:t>35,550</w:t>
            </w:r>
          </w:p>
        </w:tc>
      </w:tr>
    </w:tbl>
    <w:p w14:paraId="056C3290" w14:textId="77777777" w:rsidR="00824ECC" w:rsidRPr="00330F71" w:rsidRDefault="00824ECC" w:rsidP="00824ECC">
      <w:pPr>
        <w:pStyle w:val="Sinespaciado"/>
        <w:jc w:val="both"/>
        <w:rPr>
          <w:rFonts w:ascii="Century Gothic" w:hAnsi="Century Gothic"/>
          <w:b/>
          <w:color w:val="000000" w:themeColor="text1"/>
          <w:sz w:val="18"/>
          <w:lang w:val="es-ES"/>
        </w:rPr>
      </w:pPr>
    </w:p>
    <w:p w14:paraId="22DC6727" w14:textId="77777777" w:rsidR="00824ECC" w:rsidRDefault="00824ECC" w:rsidP="00824ECC">
      <w:pPr>
        <w:jc w:val="both"/>
        <w:rPr>
          <w:rFonts w:ascii="Arial" w:hAnsi="Arial" w:cs="Arial"/>
          <w:lang w:val="es-ES"/>
        </w:rPr>
      </w:pPr>
    </w:p>
    <w:p w14:paraId="7C6DF66A" w14:textId="77777777" w:rsidR="00824ECC" w:rsidRPr="00824ECC" w:rsidRDefault="00824ECC" w:rsidP="00824ECC">
      <w:pPr>
        <w:jc w:val="both"/>
        <w:rPr>
          <w:rFonts w:ascii="Century Gothic" w:hAnsi="Century Gothic" w:cstheme="minorHAnsi"/>
          <w:sz w:val="20"/>
        </w:rPr>
      </w:pPr>
      <w:r w:rsidRPr="00824ECC">
        <w:rPr>
          <w:rFonts w:ascii="Century Gothic" w:hAnsi="Century Gothic" w:cstheme="minorHAnsi"/>
          <w:sz w:val="20"/>
        </w:rPr>
        <w:t>3.- LUGARES DE ENTREGA SERÁ EN LOS ALMACENES CON LOS DOMICILIOS QUE A CONTINUACIÓN SE SEÑALAN.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931"/>
        <w:gridCol w:w="6378"/>
      </w:tblGrid>
      <w:tr w:rsidR="00824ECC" w:rsidRPr="004E2356" w14:paraId="6DDAF230" w14:textId="77777777" w:rsidTr="002B71AA">
        <w:tc>
          <w:tcPr>
            <w:tcW w:w="1325" w:type="dxa"/>
            <w:shd w:val="clear" w:color="auto" w:fill="D0CECE" w:themeFill="background2" w:themeFillShade="E6"/>
          </w:tcPr>
          <w:p w14:paraId="21934A01" w14:textId="77777777" w:rsidR="00824ECC" w:rsidRPr="004E2356" w:rsidRDefault="00824ECC" w:rsidP="002B71AA">
            <w:pPr>
              <w:jc w:val="center"/>
              <w:rPr>
                <w:rFonts w:ascii="Arial" w:hAnsi="Arial" w:cs="Arial"/>
                <w:b/>
                <w:sz w:val="18"/>
                <w:szCs w:val="18"/>
              </w:rPr>
            </w:pPr>
            <w:bookmarkStart w:id="0" w:name="_Hlk547608"/>
            <w:r w:rsidRPr="004E2356">
              <w:rPr>
                <w:rFonts w:ascii="Arial" w:hAnsi="Arial" w:cs="Arial"/>
                <w:b/>
                <w:sz w:val="18"/>
                <w:szCs w:val="18"/>
              </w:rPr>
              <w:t>Municipio:</w:t>
            </w:r>
          </w:p>
        </w:tc>
        <w:tc>
          <w:tcPr>
            <w:tcW w:w="1931" w:type="dxa"/>
            <w:shd w:val="clear" w:color="auto" w:fill="D0CECE" w:themeFill="background2" w:themeFillShade="E6"/>
          </w:tcPr>
          <w:p w14:paraId="2A8AC7D4" w14:textId="77777777" w:rsidR="00824ECC" w:rsidRPr="004E2356" w:rsidRDefault="00824ECC" w:rsidP="002B71AA">
            <w:pPr>
              <w:jc w:val="center"/>
              <w:rPr>
                <w:rFonts w:ascii="Arial" w:hAnsi="Arial" w:cs="Arial"/>
                <w:b/>
                <w:sz w:val="18"/>
                <w:szCs w:val="18"/>
              </w:rPr>
            </w:pPr>
            <w:r w:rsidRPr="004E2356">
              <w:rPr>
                <w:rFonts w:ascii="Arial" w:hAnsi="Arial" w:cs="Arial"/>
                <w:b/>
                <w:sz w:val="18"/>
                <w:szCs w:val="18"/>
              </w:rPr>
              <w:t>Localidad:</w:t>
            </w:r>
          </w:p>
        </w:tc>
        <w:tc>
          <w:tcPr>
            <w:tcW w:w="6378" w:type="dxa"/>
            <w:shd w:val="clear" w:color="auto" w:fill="D0CECE" w:themeFill="background2" w:themeFillShade="E6"/>
          </w:tcPr>
          <w:p w14:paraId="2920E416" w14:textId="77777777" w:rsidR="00824ECC" w:rsidRPr="004E2356" w:rsidRDefault="00824ECC" w:rsidP="002B71AA">
            <w:pPr>
              <w:jc w:val="center"/>
              <w:rPr>
                <w:rFonts w:ascii="Arial" w:hAnsi="Arial" w:cs="Arial"/>
                <w:b/>
                <w:sz w:val="18"/>
                <w:szCs w:val="18"/>
              </w:rPr>
            </w:pPr>
            <w:r w:rsidRPr="004E2356">
              <w:rPr>
                <w:rFonts w:ascii="Arial" w:hAnsi="Arial" w:cs="Arial"/>
                <w:b/>
                <w:sz w:val="18"/>
                <w:szCs w:val="18"/>
              </w:rPr>
              <w:t>Dirección:</w:t>
            </w:r>
          </w:p>
        </w:tc>
      </w:tr>
      <w:tr w:rsidR="00824ECC" w:rsidRPr="004E2356" w14:paraId="63A928F4" w14:textId="77777777" w:rsidTr="002B71AA">
        <w:tc>
          <w:tcPr>
            <w:tcW w:w="1325" w:type="dxa"/>
            <w:vAlign w:val="center"/>
          </w:tcPr>
          <w:p w14:paraId="0389FF3F"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La Paz</w:t>
            </w:r>
          </w:p>
        </w:tc>
        <w:tc>
          <w:tcPr>
            <w:tcW w:w="1931" w:type="dxa"/>
            <w:vAlign w:val="center"/>
          </w:tcPr>
          <w:p w14:paraId="6011C543"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Cd. De La Paz (SMDIF)</w:t>
            </w:r>
          </w:p>
        </w:tc>
        <w:tc>
          <w:tcPr>
            <w:tcW w:w="6378" w:type="dxa"/>
          </w:tcPr>
          <w:p w14:paraId="24C99015" w14:textId="77777777" w:rsidR="00824ECC" w:rsidRPr="004E2356" w:rsidRDefault="00824ECC" w:rsidP="002B71AA">
            <w:pPr>
              <w:jc w:val="both"/>
              <w:rPr>
                <w:rFonts w:ascii="Arial" w:hAnsi="Arial" w:cs="Arial"/>
                <w:sz w:val="18"/>
                <w:szCs w:val="18"/>
              </w:rPr>
            </w:pPr>
            <w:r w:rsidRPr="004E2356">
              <w:rPr>
                <w:rFonts w:ascii="Arial" w:hAnsi="Arial" w:cs="Arial"/>
                <w:sz w:val="18"/>
                <w:szCs w:val="18"/>
              </w:rPr>
              <w:t>Calle Cesar Avente #1175 entre Forjadores y Yucatán, Colonia Civilizadores.</w:t>
            </w:r>
          </w:p>
        </w:tc>
      </w:tr>
      <w:tr w:rsidR="00824ECC" w:rsidRPr="004E2356" w14:paraId="03FABB15" w14:textId="77777777" w:rsidTr="00F4034C">
        <w:trPr>
          <w:trHeight w:val="610"/>
        </w:trPr>
        <w:tc>
          <w:tcPr>
            <w:tcW w:w="1325" w:type="dxa"/>
            <w:vAlign w:val="center"/>
          </w:tcPr>
          <w:p w14:paraId="6B9502BD"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Los Cabos</w:t>
            </w:r>
          </w:p>
        </w:tc>
        <w:tc>
          <w:tcPr>
            <w:tcW w:w="1931" w:type="dxa"/>
            <w:vAlign w:val="center"/>
          </w:tcPr>
          <w:p w14:paraId="4E96EE4B"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San José del Cabo</w:t>
            </w:r>
          </w:p>
          <w:p w14:paraId="0F4080CD"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(SMDIF)</w:t>
            </w:r>
          </w:p>
        </w:tc>
        <w:tc>
          <w:tcPr>
            <w:tcW w:w="6378" w:type="dxa"/>
          </w:tcPr>
          <w:p w14:paraId="3899EBE0" w14:textId="77777777" w:rsidR="00824ECC" w:rsidRPr="004E2356" w:rsidRDefault="00824ECC" w:rsidP="002B71AA">
            <w:pPr>
              <w:jc w:val="both"/>
              <w:rPr>
                <w:rFonts w:ascii="Arial" w:hAnsi="Arial" w:cs="Arial"/>
                <w:sz w:val="18"/>
                <w:szCs w:val="18"/>
              </w:rPr>
            </w:pPr>
            <w:r w:rsidRPr="004E2356">
              <w:rPr>
                <w:rFonts w:ascii="Arial" w:hAnsi="Arial" w:cs="Arial"/>
                <w:sz w:val="18"/>
                <w:szCs w:val="18"/>
              </w:rPr>
              <w:t>Calle Margarita Maza de Juárez s/n esquina Vicente Guerrero, Colonia Centro.</w:t>
            </w:r>
          </w:p>
        </w:tc>
      </w:tr>
      <w:tr w:rsidR="00824ECC" w:rsidRPr="004E2356" w14:paraId="00BAC2E7" w14:textId="77777777" w:rsidTr="002B71AA">
        <w:tc>
          <w:tcPr>
            <w:tcW w:w="1325" w:type="dxa"/>
            <w:vAlign w:val="center"/>
          </w:tcPr>
          <w:p w14:paraId="44E7CBC7"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Los Cabos</w:t>
            </w:r>
          </w:p>
        </w:tc>
        <w:tc>
          <w:tcPr>
            <w:tcW w:w="1931" w:type="dxa"/>
            <w:vAlign w:val="center"/>
          </w:tcPr>
          <w:p w14:paraId="0B815F26"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Cabo San Lucas</w:t>
            </w:r>
          </w:p>
          <w:p w14:paraId="7D2BDDB6"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(DIF Delegacional)</w:t>
            </w:r>
          </w:p>
        </w:tc>
        <w:tc>
          <w:tcPr>
            <w:tcW w:w="6378" w:type="dxa"/>
          </w:tcPr>
          <w:p w14:paraId="16E59611" w14:textId="77777777" w:rsidR="00824ECC" w:rsidRPr="004E2356" w:rsidRDefault="00824ECC" w:rsidP="002B71AA">
            <w:pPr>
              <w:jc w:val="both"/>
              <w:rPr>
                <w:rFonts w:ascii="Arial" w:hAnsi="Arial" w:cs="Arial"/>
                <w:sz w:val="18"/>
                <w:szCs w:val="18"/>
              </w:rPr>
            </w:pPr>
            <w:r w:rsidRPr="004E2356">
              <w:rPr>
                <w:rFonts w:ascii="Arial" w:hAnsi="Arial" w:cs="Arial"/>
                <w:sz w:val="18"/>
                <w:szCs w:val="18"/>
              </w:rPr>
              <w:t>Calle Violeta s/n a un lado de la estación de bomberos, Col. Jacaranda.</w:t>
            </w:r>
          </w:p>
        </w:tc>
      </w:tr>
      <w:tr w:rsidR="00824ECC" w:rsidRPr="004E2356" w14:paraId="6734F650" w14:textId="77777777" w:rsidTr="002B71AA">
        <w:tc>
          <w:tcPr>
            <w:tcW w:w="1325" w:type="dxa"/>
            <w:vAlign w:val="center"/>
          </w:tcPr>
          <w:p w14:paraId="17D3B84A"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Los Cabos</w:t>
            </w:r>
          </w:p>
        </w:tc>
        <w:tc>
          <w:tcPr>
            <w:tcW w:w="1931" w:type="dxa"/>
            <w:vAlign w:val="center"/>
          </w:tcPr>
          <w:p w14:paraId="3051B458"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La Ribera</w:t>
            </w:r>
          </w:p>
          <w:p w14:paraId="4980618F"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(DIF Delegacional)</w:t>
            </w:r>
          </w:p>
        </w:tc>
        <w:tc>
          <w:tcPr>
            <w:tcW w:w="6378" w:type="dxa"/>
          </w:tcPr>
          <w:p w14:paraId="5D2B7504" w14:textId="77777777" w:rsidR="00824ECC" w:rsidRPr="004E2356" w:rsidRDefault="00824ECC" w:rsidP="002B71AA">
            <w:pPr>
              <w:jc w:val="both"/>
              <w:rPr>
                <w:rFonts w:ascii="Arial" w:hAnsi="Arial" w:cs="Arial"/>
                <w:sz w:val="18"/>
                <w:szCs w:val="18"/>
              </w:rPr>
            </w:pPr>
            <w:r w:rsidRPr="004E2356">
              <w:rPr>
                <w:rFonts w:ascii="Arial" w:hAnsi="Arial" w:cs="Arial"/>
                <w:sz w:val="18"/>
                <w:szCs w:val="18"/>
              </w:rPr>
              <w:t>Calle 29 de enero Esq. Juan Castro Delegación de La Ribera, C.P. 23570.</w:t>
            </w:r>
          </w:p>
        </w:tc>
      </w:tr>
      <w:tr w:rsidR="00824ECC" w:rsidRPr="004E2356" w14:paraId="058C4111" w14:textId="77777777" w:rsidTr="002B71AA">
        <w:tc>
          <w:tcPr>
            <w:tcW w:w="1325" w:type="dxa"/>
            <w:vAlign w:val="center"/>
          </w:tcPr>
          <w:p w14:paraId="75DA4F6C"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Los Cabos</w:t>
            </w:r>
          </w:p>
        </w:tc>
        <w:tc>
          <w:tcPr>
            <w:tcW w:w="1931" w:type="dxa"/>
            <w:vAlign w:val="center"/>
          </w:tcPr>
          <w:p w14:paraId="5325E5CF"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Santiago</w:t>
            </w:r>
          </w:p>
          <w:p w14:paraId="6FEE0E89"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(DIF Delegacional)</w:t>
            </w:r>
          </w:p>
        </w:tc>
        <w:tc>
          <w:tcPr>
            <w:tcW w:w="6378" w:type="dxa"/>
          </w:tcPr>
          <w:p w14:paraId="1AB0A3E5" w14:textId="77777777" w:rsidR="00824ECC" w:rsidRPr="004E2356" w:rsidRDefault="00824ECC" w:rsidP="002B71AA">
            <w:pPr>
              <w:jc w:val="both"/>
              <w:rPr>
                <w:rFonts w:ascii="Arial" w:hAnsi="Arial" w:cs="Arial"/>
                <w:sz w:val="18"/>
                <w:szCs w:val="18"/>
              </w:rPr>
            </w:pPr>
            <w:r w:rsidRPr="004E2356">
              <w:rPr>
                <w:rFonts w:ascii="Arial" w:hAnsi="Arial" w:cs="Arial"/>
                <w:sz w:val="18"/>
                <w:szCs w:val="18"/>
              </w:rPr>
              <w:t xml:space="preserve">Calle Lic. Benito </w:t>
            </w:r>
            <w:proofErr w:type="spellStart"/>
            <w:r w:rsidRPr="004E2356">
              <w:rPr>
                <w:rFonts w:ascii="Arial" w:hAnsi="Arial" w:cs="Arial"/>
                <w:sz w:val="18"/>
                <w:szCs w:val="18"/>
              </w:rPr>
              <w:t>Juarez</w:t>
            </w:r>
            <w:proofErr w:type="spellEnd"/>
            <w:r w:rsidRPr="004E2356">
              <w:rPr>
                <w:rFonts w:ascii="Arial" w:hAnsi="Arial" w:cs="Arial"/>
                <w:sz w:val="18"/>
                <w:szCs w:val="18"/>
              </w:rPr>
              <w:t xml:space="preserve"> s/n. Delegación Santiago.</w:t>
            </w:r>
          </w:p>
        </w:tc>
      </w:tr>
      <w:tr w:rsidR="00824ECC" w:rsidRPr="004E2356" w14:paraId="40440178" w14:textId="77777777" w:rsidTr="002B71AA">
        <w:tc>
          <w:tcPr>
            <w:tcW w:w="1325" w:type="dxa"/>
            <w:vAlign w:val="center"/>
          </w:tcPr>
          <w:p w14:paraId="70A8D77B"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Los Cabos</w:t>
            </w:r>
          </w:p>
        </w:tc>
        <w:tc>
          <w:tcPr>
            <w:tcW w:w="1931" w:type="dxa"/>
            <w:vAlign w:val="center"/>
          </w:tcPr>
          <w:p w14:paraId="185F6D44"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Miraflores</w:t>
            </w:r>
          </w:p>
          <w:p w14:paraId="1FEF8C9E"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(DIF Delegacional)</w:t>
            </w:r>
          </w:p>
        </w:tc>
        <w:tc>
          <w:tcPr>
            <w:tcW w:w="6378" w:type="dxa"/>
          </w:tcPr>
          <w:p w14:paraId="43F244BE" w14:textId="77777777" w:rsidR="00824ECC" w:rsidRPr="004E2356" w:rsidRDefault="00824ECC" w:rsidP="002B71AA">
            <w:pPr>
              <w:jc w:val="both"/>
              <w:rPr>
                <w:rFonts w:ascii="Arial" w:hAnsi="Arial" w:cs="Arial"/>
                <w:sz w:val="18"/>
                <w:szCs w:val="18"/>
              </w:rPr>
            </w:pPr>
            <w:r w:rsidRPr="004E2356">
              <w:rPr>
                <w:rFonts w:ascii="Arial" w:hAnsi="Arial" w:cs="Arial"/>
                <w:sz w:val="18"/>
                <w:szCs w:val="18"/>
              </w:rPr>
              <w:t>Calle Unión s/n. Col. centro 23520 Delegación Miraflores.</w:t>
            </w:r>
          </w:p>
        </w:tc>
      </w:tr>
      <w:tr w:rsidR="00824ECC" w:rsidRPr="004E2356" w14:paraId="3BD3CA57" w14:textId="77777777" w:rsidTr="002C26CC">
        <w:trPr>
          <w:trHeight w:val="688"/>
        </w:trPr>
        <w:tc>
          <w:tcPr>
            <w:tcW w:w="1325" w:type="dxa"/>
            <w:vAlign w:val="center"/>
          </w:tcPr>
          <w:p w14:paraId="0BF92746"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lastRenderedPageBreak/>
              <w:t>Comondú</w:t>
            </w:r>
          </w:p>
        </w:tc>
        <w:tc>
          <w:tcPr>
            <w:tcW w:w="1931" w:type="dxa"/>
            <w:vAlign w:val="center"/>
          </w:tcPr>
          <w:p w14:paraId="70645143"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Ciudad Constitución</w:t>
            </w:r>
          </w:p>
          <w:p w14:paraId="538E7751"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(SMDIF)</w:t>
            </w:r>
          </w:p>
        </w:tc>
        <w:tc>
          <w:tcPr>
            <w:tcW w:w="6378" w:type="dxa"/>
          </w:tcPr>
          <w:p w14:paraId="1B84418F" w14:textId="77777777" w:rsidR="00824ECC" w:rsidRPr="004E2356" w:rsidRDefault="00824ECC" w:rsidP="002B71AA">
            <w:pPr>
              <w:jc w:val="both"/>
              <w:rPr>
                <w:rFonts w:ascii="Arial" w:hAnsi="Arial" w:cs="Arial"/>
                <w:sz w:val="18"/>
                <w:szCs w:val="18"/>
              </w:rPr>
            </w:pPr>
            <w:r w:rsidRPr="004E2356">
              <w:rPr>
                <w:rFonts w:ascii="Arial" w:hAnsi="Arial" w:cs="Arial"/>
                <w:sz w:val="18"/>
                <w:szCs w:val="18"/>
              </w:rPr>
              <w:t>Calle Allende s/n esquina Lerdo de Tejada, Colonia Centro.</w:t>
            </w:r>
          </w:p>
        </w:tc>
      </w:tr>
      <w:tr w:rsidR="00824ECC" w:rsidRPr="004E2356" w14:paraId="52D4DA0A" w14:textId="77777777" w:rsidTr="002B71AA">
        <w:tc>
          <w:tcPr>
            <w:tcW w:w="1325" w:type="dxa"/>
            <w:vAlign w:val="center"/>
          </w:tcPr>
          <w:p w14:paraId="470638B5"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Loreto</w:t>
            </w:r>
          </w:p>
        </w:tc>
        <w:tc>
          <w:tcPr>
            <w:tcW w:w="1931" w:type="dxa"/>
            <w:vAlign w:val="center"/>
          </w:tcPr>
          <w:p w14:paraId="54BA4E12"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Loreto</w:t>
            </w:r>
          </w:p>
          <w:p w14:paraId="0A51EBF9"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(SMDIF)</w:t>
            </w:r>
          </w:p>
        </w:tc>
        <w:tc>
          <w:tcPr>
            <w:tcW w:w="6378" w:type="dxa"/>
          </w:tcPr>
          <w:p w14:paraId="03D6645C" w14:textId="77777777" w:rsidR="00824ECC" w:rsidRPr="004E2356" w:rsidRDefault="00824ECC" w:rsidP="002B71AA">
            <w:pPr>
              <w:jc w:val="both"/>
              <w:rPr>
                <w:rFonts w:ascii="Arial" w:hAnsi="Arial" w:cs="Arial"/>
                <w:sz w:val="18"/>
                <w:szCs w:val="18"/>
              </w:rPr>
            </w:pPr>
            <w:r w:rsidRPr="004E2356">
              <w:rPr>
                <w:rFonts w:ascii="Arial" w:hAnsi="Arial" w:cs="Arial"/>
                <w:sz w:val="18"/>
                <w:szCs w:val="18"/>
              </w:rPr>
              <w:t>Calle Juárez s/n Colonia Centro.</w:t>
            </w:r>
          </w:p>
        </w:tc>
      </w:tr>
      <w:tr w:rsidR="00824ECC" w:rsidRPr="004E2356" w14:paraId="38DA2485" w14:textId="77777777" w:rsidTr="002B71AA">
        <w:tc>
          <w:tcPr>
            <w:tcW w:w="1325" w:type="dxa"/>
            <w:vAlign w:val="center"/>
          </w:tcPr>
          <w:p w14:paraId="4ABD8973"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Mulegé</w:t>
            </w:r>
          </w:p>
        </w:tc>
        <w:tc>
          <w:tcPr>
            <w:tcW w:w="1931" w:type="dxa"/>
            <w:vAlign w:val="center"/>
          </w:tcPr>
          <w:p w14:paraId="644ED61E"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Santa Rosalía</w:t>
            </w:r>
          </w:p>
          <w:p w14:paraId="3F7938D5"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(SMDIF)</w:t>
            </w:r>
          </w:p>
        </w:tc>
        <w:tc>
          <w:tcPr>
            <w:tcW w:w="6378" w:type="dxa"/>
          </w:tcPr>
          <w:p w14:paraId="2886077E" w14:textId="77777777" w:rsidR="00824ECC" w:rsidRPr="004E2356" w:rsidRDefault="00824ECC" w:rsidP="002B71AA">
            <w:pPr>
              <w:jc w:val="both"/>
              <w:rPr>
                <w:rFonts w:ascii="Arial" w:hAnsi="Arial" w:cs="Arial"/>
                <w:sz w:val="18"/>
                <w:szCs w:val="18"/>
              </w:rPr>
            </w:pPr>
            <w:r w:rsidRPr="004E2356">
              <w:rPr>
                <w:rFonts w:ascii="Arial" w:hAnsi="Arial" w:cs="Arial"/>
                <w:sz w:val="18"/>
                <w:szCs w:val="18"/>
              </w:rPr>
              <w:t xml:space="preserve">Calle Michelle </w:t>
            </w:r>
            <w:proofErr w:type="spellStart"/>
            <w:r w:rsidRPr="004E2356">
              <w:rPr>
                <w:rFonts w:ascii="Arial" w:hAnsi="Arial" w:cs="Arial"/>
                <w:sz w:val="18"/>
                <w:szCs w:val="18"/>
              </w:rPr>
              <w:t>Custo</w:t>
            </w:r>
            <w:proofErr w:type="spellEnd"/>
            <w:r w:rsidRPr="004E2356">
              <w:rPr>
                <w:rFonts w:ascii="Arial" w:hAnsi="Arial" w:cs="Arial"/>
                <w:sz w:val="18"/>
                <w:szCs w:val="18"/>
              </w:rPr>
              <w:t xml:space="preserve"> s/n, Colonia Meza de Francia.</w:t>
            </w:r>
          </w:p>
        </w:tc>
      </w:tr>
      <w:tr w:rsidR="00824ECC" w:rsidRPr="004E2356" w14:paraId="6F3256FA" w14:textId="77777777" w:rsidTr="002B71AA">
        <w:tc>
          <w:tcPr>
            <w:tcW w:w="1325" w:type="dxa"/>
            <w:vAlign w:val="center"/>
          </w:tcPr>
          <w:p w14:paraId="23B7E18D"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Mulegé</w:t>
            </w:r>
          </w:p>
        </w:tc>
        <w:tc>
          <w:tcPr>
            <w:tcW w:w="1931" w:type="dxa"/>
            <w:vAlign w:val="center"/>
          </w:tcPr>
          <w:p w14:paraId="6054B2E4" w14:textId="77777777" w:rsidR="00824ECC" w:rsidRPr="004E2356" w:rsidRDefault="00824ECC" w:rsidP="002B71AA">
            <w:pPr>
              <w:jc w:val="center"/>
              <w:rPr>
                <w:rFonts w:ascii="Arial" w:hAnsi="Arial" w:cs="Arial"/>
                <w:sz w:val="18"/>
                <w:szCs w:val="18"/>
              </w:rPr>
            </w:pPr>
            <w:r w:rsidRPr="004E2356">
              <w:rPr>
                <w:rFonts w:ascii="Arial" w:hAnsi="Arial" w:cs="Arial"/>
                <w:sz w:val="18"/>
                <w:szCs w:val="18"/>
              </w:rPr>
              <w:t>Villa Alberto Alvarado Aramburo (DIF Delegacional)</w:t>
            </w:r>
          </w:p>
        </w:tc>
        <w:tc>
          <w:tcPr>
            <w:tcW w:w="6378" w:type="dxa"/>
            <w:vAlign w:val="center"/>
          </w:tcPr>
          <w:p w14:paraId="2C5FB869" w14:textId="77777777" w:rsidR="00824ECC" w:rsidRPr="004E2356" w:rsidRDefault="00824ECC" w:rsidP="002C26CC">
            <w:pPr>
              <w:rPr>
                <w:rFonts w:ascii="Arial" w:hAnsi="Arial" w:cs="Arial"/>
                <w:sz w:val="18"/>
                <w:szCs w:val="18"/>
              </w:rPr>
            </w:pPr>
            <w:r w:rsidRPr="004E2356">
              <w:rPr>
                <w:rFonts w:ascii="Arial" w:hAnsi="Arial" w:cs="Arial"/>
                <w:sz w:val="18"/>
                <w:szCs w:val="18"/>
              </w:rPr>
              <w:t xml:space="preserve">Boulevard Alfredo V. Bonfil entre Calle Jorge Peña y Calle Virgilio </w:t>
            </w:r>
            <w:proofErr w:type="spellStart"/>
            <w:r w:rsidRPr="004E2356">
              <w:rPr>
                <w:rFonts w:ascii="Arial" w:hAnsi="Arial" w:cs="Arial"/>
                <w:sz w:val="18"/>
                <w:szCs w:val="18"/>
              </w:rPr>
              <w:t>Gutierrez</w:t>
            </w:r>
            <w:proofErr w:type="spellEnd"/>
            <w:r w:rsidRPr="004E2356">
              <w:rPr>
                <w:rFonts w:ascii="Arial" w:hAnsi="Arial" w:cs="Arial"/>
                <w:sz w:val="18"/>
                <w:szCs w:val="18"/>
              </w:rPr>
              <w:t>, Colonia Centro.</w:t>
            </w:r>
          </w:p>
        </w:tc>
      </w:tr>
      <w:bookmarkEnd w:id="0"/>
    </w:tbl>
    <w:p w14:paraId="793FB5EB" w14:textId="77777777" w:rsidR="001A76E3" w:rsidRDefault="001A76E3" w:rsidP="001A76E3"/>
    <w:p w14:paraId="1C32F761" w14:textId="77777777" w:rsidR="00824ECC" w:rsidRDefault="00356E23" w:rsidP="00824ECC">
      <w:pPr>
        <w:pStyle w:val="Sinespaciado"/>
        <w:jc w:val="both"/>
        <w:rPr>
          <w:rFonts w:ascii="Century Gothic" w:hAnsi="Century Gothic"/>
          <w:color w:val="000000" w:themeColor="text1"/>
          <w:sz w:val="20"/>
          <w:lang w:val="es-ES"/>
        </w:rPr>
      </w:pPr>
      <w:r>
        <w:rPr>
          <w:rFonts w:ascii="Century Gothic" w:hAnsi="Century Gothic"/>
          <w:color w:val="000000" w:themeColor="text1"/>
          <w:sz w:val="20"/>
          <w:lang w:val="es-ES"/>
        </w:rPr>
        <w:t xml:space="preserve">4.- </w:t>
      </w:r>
      <w:r w:rsidR="00824ECC" w:rsidRPr="00AE5DE2">
        <w:rPr>
          <w:rFonts w:ascii="Century Gothic" w:hAnsi="Century Gothic"/>
          <w:color w:val="000000" w:themeColor="text1"/>
          <w:sz w:val="20"/>
          <w:lang w:val="es-ES"/>
        </w:rPr>
        <w:t xml:space="preserve">LA DIRECCIÓN DE ATENCIÓN A POBLACIÓN VULNERABLE, COMO ÁREA USUARIA DE LOS INSUMOS ALIMENTARIOS, </w:t>
      </w:r>
      <w:r w:rsidR="00824ECC">
        <w:rPr>
          <w:rFonts w:ascii="Century Gothic" w:hAnsi="Century Gothic"/>
          <w:color w:val="000000" w:themeColor="text1"/>
          <w:sz w:val="20"/>
          <w:lang w:val="es-ES"/>
        </w:rPr>
        <w:t>DENTRO DEL PLAZO DE 5</w:t>
      </w:r>
      <w:r w:rsidR="00824ECC" w:rsidRPr="00AE5DE2">
        <w:rPr>
          <w:rFonts w:ascii="Century Gothic" w:hAnsi="Century Gothic"/>
          <w:color w:val="000000" w:themeColor="text1"/>
          <w:sz w:val="20"/>
          <w:lang w:val="es-ES"/>
        </w:rPr>
        <w:t xml:space="preserve"> (</w:t>
      </w:r>
      <w:r w:rsidR="00824ECC">
        <w:rPr>
          <w:rFonts w:ascii="Century Gothic" w:hAnsi="Century Gothic"/>
          <w:color w:val="000000" w:themeColor="text1"/>
          <w:sz w:val="20"/>
          <w:lang w:val="es-ES"/>
        </w:rPr>
        <w:t>CINCO</w:t>
      </w:r>
      <w:r w:rsidR="00824ECC" w:rsidRPr="00AE5DE2">
        <w:rPr>
          <w:rFonts w:ascii="Century Gothic" w:hAnsi="Century Gothic"/>
          <w:color w:val="000000" w:themeColor="text1"/>
          <w:sz w:val="20"/>
          <w:lang w:val="es-ES"/>
        </w:rPr>
        <w:t xml:space="preserve">) DÍAS HÁBILES ANTERIORES A CUALQUIER ENTREGA, PODRÁ NOTIFICARLE POR ESCRITO </w:t>
      </w:r>
      <w:r w:rsidR="00824ECC" w:rsidRPr="00B51357">
        <w:rPr>
          <w:rFonts w:ascii="Century Gothic" w:hAnsi="Century Gothic"/>
          <w:color w:val="000000" w:themeColor="text1"/>
          <w:sz w:val="20"/>
          <w:lang w:val="es-ES"/>
        </w:rPr>
        <w:t>A</w:t>
      </w:r>
      <w:r w:rsidR="00824ECC">
        <w:rPr>
          <w:rFonts w:ascii="Century Gothic" w:hAnsi="Century Gothic"/>
          <w:b/>
          <w:color w:val="000000" w:themeColor="text1"/>
          <w:sz w:val="20"/>
          <w:lang w:val="es-ES"/>
        </w:rPr>
        <w:t xml:space="preserve"> “E</w:t>
      </w:r>
      <w:r w:rsidR="00824ECC" w:rsidRPr="00AE5DE2">
        <w:rPr>
          <w:rFonts w:ascii="Century Gothic" w:hAnsi="Century Gothic"/>
          <w:b/>
          <w:color w:val="000000" w:themeColor="text1"/>
          <w:sz w:val="20"/>
          <w:lang w:val="es-ES"/>
        </w:rPr>
        <w:t>L PROVEEDOR</w:t>
      </w:r>
      <w:r w:rsidR="00824ECC">
        <w:rPr>
          <w:rFonts w:ascii="Century Gothic" w:hAnsi="Century Gothic"/>
          <w:b/>
          <w:color w:val="000000" w:themeColor="text1"/>
          <w:sz w:val="20"/>
          <w:lang w:val="es-ES"/>
        </w:rPr>
        <w:t>”</w:t>
      </w:r>
      <w:r w:rsidR="00824ECC" w:rsidRPr="00AE5DE2">
        <w:rPr>
          <w:rFonts w:ascii="Century Gothic" w:hAnsi="Century Gothic"/>
          <w:color w:val="000000" w:themeColor="text1"/>
          <w:sz w:val="20"/>
          <w:lang w:val="es-ES"/>
        </w:rPr>
        <w:t>, CUALQUIER CAMBIO DE FECHA Y LUGAR DE ENTREGA.</w:t>
      </w:r>
      <w:r w:rsidR="00824ECC" w:rsidRPr="00B74C2B">
        <w:rPr>
          <w:rFonts w:ascii="Century Gothic" w:hAnsi="Century Gothic"/>
          <w:color w:val="000000" w:themeColor="text1"/>
          <w:sz w:val="20"/>
          <w:lang w:val="es-ES"/>
        </w:rPr>
        <w:t xml:space="preserve"> </w:t>
      </w:r>
    </w:p>
    <w:p w14:paraId="6A48F337" w14:textId="77777777" w:rsidR="00356E23" w:rsidRDefault="00356E23" w:rsidP="00824ECC">
      <w:pPr>
        <w:pStyle w:val="Sinespaciado"/>
        <w:jc w:val="both"/>
        <w:rPr>
          <w:rFonts w:ascii="Century Gothic" w:hAnsi="Century Gothic"/>
          <w:color w:val="000000" w:themeColor="text1"/>
          <w:sz w:val="20"/>
          <w:lang w:val="es-ES"/>
        </w:rPr>
      </w:pPr>
    </w:p>
    <w:p w14:paraId="0BA780EA" w14:textId="77777777" w:rsidR="00356E23" w:rsidRPr="002C7426" w:rsidRDefault="00356E23" w:rsidP="00356E23">
      <w:pPr>
        <w:widowControl w:val="0"/>
        <w:autoSpaceDE w:val="0"/>
        <w:autoSpaceDN w:val="0"/>
        <w:adjustRightInd w:val="0"/>
        <w:jc w:val="both"/>
        <w:rPr>
          <w:rFonts w:ascii="Century Gothic" w:hAnsi="Century Gothic"/>
          <w:color w:val="000000" w:themeColor="text1"/>
          <w:sz w:val="20"/>
          <w:lang w:val="es-ES"/>
        </w:rPr>
      </w:pPr>
      <w:r>
        <w:rPr>
          <w:rFonts w:ascii="Century Gothic" w:hAnsi="Century Gothic"/>
          <w:color w:val="000000" w:themeColor="text1"/>
          <w:sz w:val="20"/>
          <w:lang w:val="es-ES"/>
        </w:rPr>
        <w:t xml:space="preserve">5.- </w:t>
      </w:r>
      <w:r w:rsidRPr="00356E23">
        <w:rPr>
          <w:rFonts w:ascii="Century Gothic" w:hAnsi="Century Gothic"/>
          <w:color w:val="000000" w:themeColor="text1"/>
          <w:sz w:val="20"/>
          <w:lang w:val="es-ES"/>
        </w:rPr>
        <w:t xml:space="preserve">SOBRE CADA PEDIDO RECIBIDO EMITIRÁ EL REPORTE CON LOS DATOS QUE SE PRECISAN A CONTINUACIÓN, DEBIENDO ADJUNTAR EL ORIGINAL FIRMADO POR QUIEN RECIBE DONDE SE IDENTIFIQUE LOS BIENES EN NOMBRE, UNIDAD DE MEDIDA, MARCA, MODELO Y CANTIDAD SUMINISTRADA. </w:t>
      </w:r>
    </w:p>
    <w:tbl>
      <w:tblPr>
        <w:tblStyle w:val="Tablaconcuadrcula"/>
        <w:tblW w:w="0" w:type="auto"/>
        <w:tblLook w:val="04A0" w:firstRow="1" w:lastRow="0" w:firstColumn="1" w:lastColumn="0" w:noHBand="0" w:noVBand="1"/>
      </w:tblPr>
      <w:tblGrid>
        <w:gridCol w:w="652"/>
        <w:gridCol w:w="892"/>
        <w:gridCol w:w="889"/>
        <w:gridCol w:w="878"/>
        <w:gridCol w:w="1080"/>
        <w:gridCol w:w="1078"/>
        <w:gridCol w:w="662"/>
        <w:gridCol w:w="855"/>
        <w:gridCol w:w="987"/>
        <w:gridCol w:w="855"/>
      </w:tblGrid>
      <w:tr w:rsidR="00356E23" w:rsidRPr="00C549E1" w14:paraId="4C99450F" w14:textId="77777777" w:rsidTr="002C26CC">
        <w:tc>
          <w:tcPr>
            <w:tcW w:w="652" w:type="dxa"/>
            <w:shd w:val="clear" w:color="auto" w:fill="BFBFBF" w:themeFill="background1" w:themeFillShade="BF"/>
            <w:vAlign w:val="center"/>
          </w:tcPr>
          <w:p w14:paraId="3409551E" w14:textId="77777777" w:rsidR="00356E23" w:rsidRPr="00C549E1" w:rsidRDefault="00356E23" w:rsidP="002C26CC">
            <w:pPr>
              <w:widowControl w:val="0"/>
              <w:autoSpaceDE w:val="0"/>
              <w:autoSpaceDN w:val="0"/>
              <w:adjustRightInd w:val="0"/>
              <w:jc w:val="center"/>
              <w:rPr>
                <w:rFonts w:ascii="Arial" w:eastAsia="Arial Unicode MS" w:hAnsi="Arial" w:cs="Arial"/>
                <w:sz w:val="14"/>
                <w:szCs w:val="22"/>
              </w:rPr>
            </w:pPr>
            <w:r w:rsidRPr="00C549E1">
              <w:rPr>
                <w:rFonts w:ascii="Arial" w:eastAsia="Arial Unicode MS" w:hAnsi="Arial" w:cs="Arial"/>
                <w:sz w:val="14"/>
                <w:szCs w:val="22"/>
              </w:rPr>
              <w:t>Pedido No</w:t>
            </w:r>
          </w:p>
        </w:tc>
        <w:tc>
          <w:tcPr>
            <w:tcW w:w="949" w:type="dxa"/>
            <w:shd w:val="clear" w:color="auto" w:fill="BFBFBF" w:themeFill="background1" w:themeFillShade="BF"/>
            <w:vAlign w:val="center"/>
          </w:tcPr>
          <w:p w14:paraId="65133E02" w14:textId="77777777" w:rsidR="00356E23" w:rsidRPr="00C549E1" w:rsidRDefault="00356E23" w:rsidP="002C26CC">
            <w:pPr>
              <w:widowControl w:val="0"/>
              <w:autoSpaceDE w:val="0"/>
              <w:autoSpaceDN w:val="0"/>
              <w:adjustRightInd w:val="0"/>
              <w:jc w:val="center"/>
              <w:rPr>
                <w:rFonts w:ascii="Arial" w:eastAsia="Arial Unicode MS" w:hAnsi="Arial" w:cs="Arial"/>
                <w:sz w:val="14"/>
                <w:szCs w:val="22"/>
              </w:rPr>
            </w:pPr>
            <w:r w:rsidRPr="00C549E1">
              <w:rPr>
                <w:rFonts w:ascii="Arial" w:eastAsia="Arial Unicode MS" w:hAnsi="Arial" w:cs="Arial"/>
                <w:sz w:val="14"/>
                <w:szCs w:val="22"/>
              </w:rPr>
              <w:t>Fecha del Pedido</w:t>
            </w:r>
          </w:p>
        </w:tc>
        <w:tc>
          <w:tcPr>
            <w:tcW w:w="892" w:type="dxa"/>
            <w:shd w:val="clear" w:color="auto" w:fill="BFBFBF" w:themeFill="background1" w:themeFillShade="BF"/>
            <w:vAlign w:val="center"/>
          </w:tcPr>
          <w:p w14:paraId="2E3EB1F6" w14:textId="77777777" w:rsidR="00356E23" w:rsidRPr="00C549E1" w:rsidRDefault="00356E23" w:rsidP="002C26CC">
            <w:pPr>
              <w:widowControl w:val="0"/>
              <w:autoSpaceDE w:val="0"/>
              <w:autoSpaceDN w:val="0"/>
              <w:adjustRightInd w:val="0"/>
              <w:jc w:val="center"/>
              <w:rPr>
                <w:rFonts w:ascii="Arial" w:eastAsia="Arial Unicode MS" w:hAnsi="Arial" w:cs="Arial"/>
                <w:sz w:val="14"/>
                <w:szCs w:val="22"/>
              </w:rPr>
            </w:pPr>
            <w:r w:rsidRPr="00C549E1">
              <w:rPr>
                <w:rFonts w:ascii="Arial" w:eastAsia="Arial Unicode MS" w:hAnsi="Arial" w:cs="Arial"/>
                <w:sz w:val="14"/>
                <w:szCs w:val="22"/>
              </w:rPr>
              <w:t>Fecha de Suministro</w:t>
            </w:r>
          </w:p>
        </w:tc>
        <w:tc>
          <w:tcPr>
            <w:tcW w:w="878" w:type="dxa"/>
            <w:shd w:val="clear" w:color="auto" w:fill="BFBFBF" w:themeFill="background1" w:themeFillShade="BF"/>
            <w:vAlign w:val="center"/>
          </w:tcPr>
          <w:p w14:paraId="363DFF09" w14:textId="77777777" w:rsidR="00356E23" w:rsidRPr="00C549E1" w:rsidRDefault="00356E23" w:rsidP="002C26CC">
            <w:pPr>
              <w:widowControl w:val="0"/>
              <w:autoSpaceDE w:val="0"/>
              <w:autoSpaceDN w:val="0"/>
              <w:adjustRightInd w:val="0"/>
              <w:jc w:val="center"/>
              <w:rPr>
                <w:rFonts w:ascii="Arial" w:eastAsia="Arial Unicode MS" w:hAnsi="Arial" w:cs="Arial"/>
                <w:sz w:val="14"/>
                <w:szCs w:val="22"/>
              </w:rPr>
            </w:pPr>
            <w:r w:rsidRPr="00C549E1">
              <w:rPr>
                <w:rFonts w:ascii="Arial" w:eastAsia="Arial Unicode MS" w:hAnsi="Arial" w:cs="Arial"/>
                <w:sz w:val="14"/>
                <w:szCs w:val="22"/>
              </w:rPr>
              <w:t>Lugar de Suministro</w:t>
            </w:r>
          </w:p>
        </w:tc>
        <w:tc>
          <w:tcPr>
            <w:tcW w:w="1080" w:type="dxa"/>
            <w:shd w:val="clear" w:color="auto" w:fill="BFBFBF" w:themeFill="background1" w:themeFillShade="BF"/>
            <w:vAlign w:val="center"/>
          </w:tcPr>
          <w:p w14:paraId="036DDFDA" w14:textId="77777777" w:rsidR="00356E23" w:rsidRPr="00C549E1" w:rsidRDefault="00356E23" w:rsidP="002C26CC">
            <w:pPr>
              <w:widowControl w:val="0"/>
              <w:autoSpaceDE w:val="0"/>
              <w:autoSpaceDN w:val="0"/>
              <w:adjustRightInd w:val="0"/>
              <w:jc w:val="center"/>
              <w:rPr>
                <w:rFonts w:ascii="Arial" w:eastAsia="Arial Unicode MS" w:hAnsi="Arial" w:cs="Arial"/>
                <w:sz w:val="14"/>
                <w:szCs w:val="22"/>
              </w:rPr>
            </w:pPr>
            <w:r w:rsidRPr="00C549E1">
              <w:rPr>
                <w:rFonts w:ascii="Arial" w:eastAsia="Arial Unicode MS" w:hAnsi="Arial" w:cs="Arial"/>
                <w:sz w:val="14"/>
                <w:szCs w:val="22"/>
              </w:rPr>
              <w:t>Partidas suministradas</w:t>
            </w:r>
          </w:p>
        </w:tc>
        <w:tc>
          <w:tcPr>
            <w:tcW w:w="1089" w:type="dxa"/>
            <w:shd w:val="clear" w:color="auto" w:fill="BFBFBF" w:themeFill="background1" w:themeFillShade="BF"/>
            <w:vAlign w:val="center"/>
          </w:tcPr>
          <w:p w14:paraId="29317108" w14:textId="77777777" w:rsidR="00356E23" w:rsidRPr="00C549E1" w:rsidRDefault="00356E23" w:rsidP="002C26CC">
            <w:pPr>
              <w:widowControl w:val="0"/>
              <w:autoSpaceDE w:val="0"/>
              <w:autoSpaceDN w:val="0"/>
              <w:adjustRightInd w:val="0"/>
              <w:jc w:val="center"/>
              <w:rPr>
                <w:rFonts w:ascii="Arial" w:eastAsia="Arial Unicode MS" w:hAnsi="Arial" w:cs="Arial"/>
                <w:sz w:val="14"/>
                <w:szCs w:val="22"/>
              </w:rPr>
            </w:pPr>
            <w:r w:rsidRPr="00C549E1">
              <w:rPr>
                <w:rFonts w:ascii="Arial" w:eastAsia="Arial Unicode MS" w:hAnsi="Arial" w:cs="Arial"/>
                <w:sz w:val="14"/>
                <w:szCs w:val="22"/>
              </w:rPr>
              <w:t>Cantidad Suministrada</w:t>
            </w:r>
          </w:p>
        </w:tc>
        <w:tc>
          <w:tcPr>
            <w:tcW w:w="714" w:type="dxa"/>
            <w:shd w:val="clear" w:color="auto" w:fill="BFBFBF" w:themeFill="background1" w:themeFillShade="BF"/>
            <w:vAlign w:val="center"/>
          </w:tcPr>
          <w:p w14:paraId="68CA1AA4" w14:textId="77777777" w:rsidR="00356E23" w:rsidRPr="00C549E1" w:rsidRDefault="00356E23" w:rsidP="002C26CC">
            <w:pPr>
              <w:widowControl w:val="0"/>
              <w:autoSpaceDE w:val="0"/>
              <w:autoSpaceDN w:val="0"/>
              <w:adjustRightInd w:val="0"/>
              <w:jc w:val="center"/>
              <w:rPr>
                <w:rFonts w:ascii="Arial" w:eastAsia="Arial Unicode MS" w:hAnsi="Arial" w:cs="Arial"/>
                <w:sz w:val="14"/>
                <w:szCs w:val="22"/>
              </w:rPr>
            </w:pPr>
            <w:r>
              <w:rPr>
                <w:rFonts w:ascii="Arial" w:eastAsia="Arial Unicode MS" w:hAnsi="Arial" w:cs="Arial"/>
                <w:sz w:val="14"/>
                <w:szCs w:val="22"/>
              </w:rPr>
              <w:t>No de lote</w:t>
            </w:r>
          </w:p>
        </w:tc>
        <w:tc>
          <w:tcPr>
            <w:tcW w:w="704" w:type="dxa"/>
            <w:shd w:val="clear" w:color="auto" w:fill="BFBFBF" w:themeFill="background1" w:themeFillShade="BF"/>
            <w:vAlign w:val="center"/>
          </w:tcPr>
          <w:p w14:paraId="2C6D0482" w14:textId="77777777" w:rsidR="00356E23" w:rsidRPr="00C549E1" w:rsidRDefault="00356E23" w:rsidP="002C26CC">
            <w:pPr>
              <w:widowControl w:val="0"/>
              <w:autoSpaceDE w:val="0"/>
              <w:autoSpaceDN w:val="0"/>
              <w:adjustRightInd w:val="0"/>
              <w:jc w:val="center"/>
              <w:rPr>
                <w:rFonts w:ascii="Arial" w:eastAsia="Arial Unicode MS" w:hAnsi="Arial" w:cs="Arial"/>
                <w:sz w:val="14"/>
                <w:szCs w:val="22"/>
              </w:rPr>
            </w:pPr>
            <w:r>
              <w:rPr>
                <w:rFonts w:ascii="Arial" w:eastAsia="Arial Unicode MS" w:hAnsi="Arial" w:cs="Arial"/>
                <w:sz w:val="14"/>
                <w:szCs w:val="22"/>
              </w:rPr>
              <w:t>Fecha de caducidad</w:t>
            </w:r>
          </w:p>
        </w:tc>
        <w:tc>
          <w:tcPr>
            <w:tcW w:w="1015" w:type="dxa"/>
            <w:shd w:val="clear" w:color="auto" w:fill="BFBFBF" w:themeFill="background1" w:themeFillShade="BF"/>
            <w:vAlign w:val="center"/>
          </w:tcPr>
          <w:p w14:paraId="6D52BD86" w14:textId="77777777" w:rsidR="00356E23" w:rsidRPr="00C549E1" w:rsidRDefault="00356E23" w:rsidP="002C26CC">
            <w:pPr>
              <w:widowControl w:val="0"/>
              <w:autoSpaceDE w:val="0"/>
              <w:autoSpaceDN w:val="0"/>
              <w:adjustRightInd w:val="0"/>
              <w:jc w:val="center"/>
              <w:rPr>
                <w:rFonts w:ascii="Arial" w:eastAsia="Arial Unicode MS" w:hAnsi="Arial" w:cs="Arial"/>
                <w:sz w:val="14"/>
                <w:szCs w:val="22"/>
              </w:rPr>
            </w:pPr>
            <w:r w:rsidRPr="00C549E1">
              <w:rPr>
                <w:rFonts w:ascii="Arial" w:eastAsia="Arial Unicode MS" w:hAnsi="Arial" w:cs="Arial"/>
                <w:sz w:val="14"/>
                <w:szCs w:val="22"/>
              </w:rPr>
              <w:t>Nombre  de la persona que recibió la mercancía</w:t>
            </w:r>
          </w:p>
        </w:tc>
        <w:tc>
          <w:tcPr>
            <w:tcW w:w="855" w:type="dxa"/>
            <w:shd w:val="clear" w:color="auto" w:fill="BFBFBF" w:themeFill="background1" w:themeFillShade="BF"/>
            <w:vAlign w:val="center"/>
          </w:tcPr>
          <w:p w14:paraId="1A3DB6C4" w14:textId="77777777" w:rsidR="00356E23" w:rsidRPr="00C549E1" w:rsidRDefault="00450F9F" w:rsidP="002C26CC">
            <w:pPr>
              <w:widowControl w:val="0"/>
              <w:autoSpaceDE w:val="0"/>
              <w:autoSpaceDN w:val="0"/>
              <w:adjustRightInd w:val="0"/>
              <w:jc w:val="center"/>
              <w:rPr>
                <w:rFonts w:ascii="Arial" w:eastAsia="Arial Unicode MS" w:hAnsi="Arial" w:cs="Arial"/>
                <w:sz w:val="14"/>
                <w:szCs w:val="22"/>
              </w:rPr>
            </w:pPr>
            <w:r w:rsidRPr="00C549E1">
              <w:rPr>
                <w:rFonts w:ascii="Arial" w:eastAsia="Arial Unicode MS" w:hAnsi="Arial" w:cs="Arial"/>
                <w:sz w:val="14"/>
                <w:szCs w:val="22"/>
              </w:rPr>
              <w:t>Numero de credencial de Gobierno del Estado</w:t>
            </w:r>
            <w:r>
              <w:rPr>
                <w:rFonts w:ascii="Arial" w:eastAsia="Arial Unicode MS" w:hAnsi="Arial" w:cs="Arial"/>
                <w:sz w:val="14"/>
                <w:szCs w:val="22"/>
              </w:rPr>
              <w:t>/ Municipal</w:t>
            </w:r>
            <w:r w:rsidRPr="00C549E1">
              <w:rPr>
                <w:rFonts w:ascii="Arial" w:eastAsia="Arial Unicode MS" w:hAnsi="Arial" w:cs="Arial"/>
                <w:sz w:val="14"/>
                <w:szCs w:val="22"/>
              </w:rPr>
              <w:t xml:space="preserve"> con la que se identificó</w:t>
            </w:r>
          </w:p>
        </w:tc>
      </w:tr>
      <w:tr w:rsidR="00356E23" w:rsidRPr="00C549E1" w14:paraId="3C38242A" w14:textId="77777777" w:rsidTr="002B71AA">
        <w:tc>
          <w:tcPr>
            <w:tcW w:w="652" w:type="dxa"/>
          </w:tcPr>
          <w:p w14:paraId="2EFB31B5"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949" w:type="dxa"/>
          </w:tcPr>
          <w:p w14:paraId="75AEBDC0"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892" w:type="dxa"/>
          </w:tcPr>
          <w:p w14:paraId="4BB25627"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878" w:type="dxa"/>
          </w:tcPr>
          <w:p w14:paraId="139FE31F"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1080" w:type="dxa"/>
          </w:tcPr>
          <w:p w14:paraId="77D8E4A4"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1089" w:type="dxa"/>
          </w:tcPr>
          <w:p w14:paraId="56C85340"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714" w:type="dxa"/>
          </w:tcPr>
          <w:p w14:paraId="5E2E98D6"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704" w:type="dxa"/>
          </w:tcPr>
          <w:p w14:paraId="3CAA3ABC"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1015" w:type="dxa"/>
          </w:tcPr>
          <w:p w14:paraId="699C14D6"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855" w:type="dxa"/>
          </w:tcPr>
          <w:p w14:paraId="23D84E14"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r>
      <w:tr w:rsidR="00356E23" w:rsidRPr="00C549E1" w14:paraId="7282FA3E" w14:textId="77777777" w:rsidTr="002B71AA">
        <w:tc>
          <w:tcPr>
            <w:tcW w:w="652" w:type="dxa"/>
          </w:tcPr>
          <w:p w14:paraId="50D0435C"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949" w:type="dxa"/>
          </w:tcPr>
          <w:p w14:paraId="60B51409"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892" w:type="dxa"/>
          </w:tcPr>
          <w:p w14:paraId="1DCE8187"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878" w:type="dxa"/>
          </w:tcPr>
          <w:p w14:paraId="164BCCDF"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1080" w:type="dxa"/>
          </w:tcPr>
          <w:p w14:paraId="74FF3CA8"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1089" w:type="dxa"/>
          </w:tcPr>
          <w:p w14:paraId="7EC6FB54"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714" w:type="dxa"/>
          </w:tcPr>
          <w:p w14:paraId="32A4C0EC"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704" w:type="dxa"/>
          </w:tcPr>
          <w:p w14:paraId="7589FDDD"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1015" w:type="dxa"/>
          </w:tcPr>
          <w:p w14:paraId="49DD0936"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855" w:type="dxa"/>
          </w:tcPr>
          <w:p w14:paraId="3FB73542"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r>
      <w:tr w:rsidR="00356E23" w:rsidRPr="00C549E1" w14:paraId="0A29570A" w14:textId="77777777" w:rsidTr="002B71AA">
        <w:tc>
          <w:tcPr>
            <w:tcW w:w="652" w:type="dxa"/>
          </w:tcPr>
          <w:p w14:paraId="25C7117D"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949" w:type="dxa"/>
          </w:tcPr>
          <w:p w14:paraId="60F6B0B7"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892" w:type="dxa"/>
          </w:tcPr>
          <w:p w14:paraId="72E6412E"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878" w:type="dxa"/>
          </w:tcPr>
          <w:p w14:paraId="065F86B6"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1080" w:type="dxa"/>
          </w:tcPr>
          <w:p w14:paraId="19BFB77B"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1089" w:type="dxa"/>
          </w:tcPr>
          <w:p w14:paraId="6AEEA879"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714" w:type="dxa"/>
          </w:tcPr>
          <w:p w14:paraId="60C20C09"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704" w:type="dxa"/>
          </w:tcPr>
          <w:p w14:paraId="0F54ACA2"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1015" w:type="dxa"/>
          </w:tcPr>
          <w:p w14:paraId="3E6F83E4"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c>
          <w:tcPr>
            <w:tcW w:w="855" w:type="dxa"/>
          </w:tcPr>
          <w:p w14:paraId="57238EC7" w14:textId="77777777" w:rsidR="00356E23" w:rsidRPr="00C549E1" w:rsidRDefault="00356E23" w:rsidP="002B71AA">
            <w:pPr>
              <w:widowControl w:val="0"/>
              <w:autoSpaceDE w:val="0"/>
              <w:autoSpaceDN w:val="0"/>
              <w:adjustRightInd w:val="0"/>
              <w:jc w:val="both"/>
              <w:rPr>
                <w:rFonts w:ascii="Arial" w:eastAsia="Arial Unicode MS" w:hAnsi="Arial" w:cs="Arial"/>
                <w:sz w:val="22"/>
                <w:szCs w:val="22"/>
              </w:rPr>
            </w:pPr>
          </w:p>
        </w:tc>
      </w:tr>
    </w:tbl>
    <w:p w14:paraId="6EFCDFF0" w14:textId="77777777" w:rsidR="00F4034C" w:rsidRDefault="00F4034C" w:rsidP="00824ECC">
      <w:pPr>
        <w:pStyle w:val="Sinespaciado"/>
        <w:jc w:val="both"/>
        <w:rPr>
          <w:rFonts w:ascii="Century Gothic" w:hAnsi="Century Gothic"/>
          <w:color w:val="000000" w:themeColor="text1"/>
          <w:sz w:val="20"/>
          <w:lang w:val="es-MX"/>
        </w:rPr>
      </w:pPr>
    </w:p>
    <w:p w14:paraId="7627FB10" w14:textId="77777777" w:rsidR="00356E23" w:rsidRDefault="00356E23" w:rsidP="00824ECC">
      <w:pPr>
        <w:pStyle w:val="Sinespaciado"/>
        <w:jc w:val="both"/>
        <w:rPr>
          <w:rFonts w:ascii="Century Gothic" w:hAnsi="Century Gothic"/>
          <w:color w:val="000000" w:themeColor="text1"/>
          <w:sz w:val="20"/>
          <w:lang w:val="es-ES"/>
        </w:rPr>
      </w:pPr>
      <w:r>
        <w:rPr>
          <w:rFonts w:ascii="Century Gothic" w:hAnsi="Century Gothic"/>
          <w:color w:val="000000" w:themeColor="text1"/>
          <w:sz w:val="20"/>
          <w:lang w:val="es-MX"/>
        </w:rPr>
        <w:t xml:space="preserve">6.- SE </w:t>
      </w:r>
      <w:r w:rsidRPr="00B74C2B">
        <w:rPr>
          <w:rFonts w:ascii="Century Gothic" w:hAnsi="Century Gothic"/>
          <w:color w:val="000000" w:themeColor="text1"/>
          <w:sz w:val="20"/>
          <w:lang w:val="es-ES"/>
        </w:rPr>
        <w:t>DEBERÁ</w:t>
      </w:r>
      <w:r>
        <w:rPr>
          <w:rFonts w:ascii="Century Gothic" w:hAnsi="Century Gothic"/>
          <w:color w:val="000000" w:themeColor="text1"/>
          <w:sz w:val="20"/>
          <w:lang w:val="es-ES"/>
        </w:rPr>
        <w:t>N</w:t>
      </w:r>
      <w:r w:rsidRPr="00B74C2B">
        <w:rPr>
          <w:rFonts w:ascii="Century Gothic" w:hAnsi="Century Gothic"/>
          <w:color w:val="000000" w:themeColor="text1"/>
          <w:sz w:val="20"/>
          <w:lang w:val="es-ES"/>
        </w:rPr>
        <w:t xml:space="preserve"> REALIZAR ANÁLISIS DE LABORATORIO DE TODOS LOS PRODUCTOS </w:t>
      </w:r>
      <w:r>
        <w:rPr>
          <w:rFonts w:ascii="Century Gothic" w:hAnsi="Century Gothic"/>
          <w:color w:val="000000" w:themeColor="text1"/>
          <w:sz w:val="20"/>
          <w:lang w:val="es-ES"/>
        </w:rPr>
        <w:t>DOS VECES</w:t>
      </w:r>
      <w:r w:rsidRPr="00B74C2B">
        <w:rPr>
          <w:rFonts w:ascii="Century Gothic" w:hAnsi="Century Gothic"/>
          <w:color w:val="000000" w:themeColor="text1"/>
          <w:sz w:val="20"/>
          <w:lang w:val="es-ES"/>
        </w:rPr>
        <w:t xml:space="preserve"> </w:t>
      </w:r>
      <w:r w:rsidRPr="00314026">
        <w:rPr>
          <w:rFonts w:ascii="Century Gothic" w:hAnsi="Century Gothic"/>
          <w:color w:val="000000" w:themeColor="text1"/>
          <w:sz w:val="20"/>
          <w:lang w:val="es-ES"/>
        </w:rPr>
        <w:t xml:space="preserve">AL AÑO, EN UN LABORATORIO CERTIFICADO POR LA EMA (ENTIDAD MEXICANA DE ACREDITACIÓN, A.C.), Y AVALADO POR EL SISTEMA NACIONAL DIF; CADA UNA DE LAS PRUEBAS ESPECÍFICAS A REALIZAR, ASÍ COMO EL LISTADO DE LABORATORIOS AUTORIZADOS, SE DETALLAN EN EL </w:t>
      </w:r>
      <w:r w:rsidRPr="00314026">
        <w:rPr>
          <w:rFonts w:ascii="Century Gothic" w:hAnsi="Century Gothic"/>
          <w:b/>
          <w:color w:val="000000" w:themeColor="text1"/>
          <w:sz w:val="20"/>
          <w:lang w:val="es-ES"/>
        </w:rPr>
        <w:t>ANEXO</w:t>
      </w:r>
      <w:r w:rsidRPr="00314026">
        <w:rPr>
          <w:rFonts w:ascii="Century Gothic" w:hAnsi="Century Gothic"/>
          <w:color w:val="000000" w:themeColor="text1"/>
          <w:sz w:val="20"/>
          <w:lang w:val="es-ES"/>
        </w:rPr>
        <w:t xml:space="preserve">; LA FECHA PARA PRESENTAR LOS RESULTADOS DE DICHOS ANÁLISIS </w:t>
      </w:r>
      <w:r w:rsidR="001B30A1" w:rsidRPr="00314026">
        <w:rPr>
          <w:rFonts w:ascii="Century Gothic" w:hAnsi="Century Gothic"/>
          <w:color w:val="000000" w:themeColor="text1"/>
          <w:sz w:val="20"/>
          <w:lang w:val="es-ES"/>
        </w:rPr>
        <w:t xml:space="preserve">LA PRIMERA </w:t>
      </w:r>
      <w:r w:rsidRPr="00314026">
        <w:rPr>
          <w:rFonts w:ascii="Century Gothic" w:hAnsi="Century Gothic"/>
          <w:color w:val="000000" w:themeColor="text1"/>
          <w:sz w:val="20"/>
          <w:lang w:val="es-ES"/>
        </w:rPr>
        <w:t xml:space="preserve">SERÁ </w:t>
      </w:r>
      <w:r w:rsidR="001B30A1" w:rsidRPr="00314026">
        <w:rPr>
          <w:rFonts w:ascii="Century Gothic" w:hAnsi="Century Gothic"/>
          <w:color w:val="000000" w:themeColor="text1"/>
          <w:sz w:val="20"/>
          <w:lang w:val="es-ES"/>
        </w:rPr>
        <w:t>AL MOMENTO DE LA FIRMA DEL CONT</w:t>
      </w:r>
      <w:r w:rsidR="00314026">
        <w:rPr>
          <w:rFonts w:ascii="Century Gothic" w:hAnsi="Century Gothic"/>
          <w:color w:val="000000" w:themeColor="text1"/>
          <w:sz w:val="20"/>
          <w:lang w:val="es-ES"/>
        </w:rPr>
        <w:t>R</w:t>
      </w:r>
      <w:r w:rsidR="001B30A1" w:rsidRPr="00314026">
        <w:rPr>
          <w:rFonts w:ascii="Century Gothic" w:hAnsi="Century Gothic"/>
          <w:color w:val="000000" w:themeColor="text1"/>
          <w:sz w:val="20"/>
          <w:lang w:val="es-ES"/>
        </w:rPr>
        <w:t>ATO</w:t>
      </w:r>
      <w:r w:rsidR="002C26CC" w:rsidRPr="00314026">
        <w:rPr>
          <w:rFonts w:ascii="Century Gothic" w:hAnsi="Century Gothic"/>
          <w:color w:val="000000" w:themeColor="text1"/>
          <w:sz w:val="20"/>
          <w:lang w:val="es-ES"/>
        </w:rPr>
        <w:t xml:space="preserve"> Y</w:t>
      </w:r>
      <w:r w:rsidR="001B30A1" w:rsidRPr="00314026">
        <w:rPr>
          <w:rFonts w:ascii="Century Gothic" w:hAnsi="Century Gothic"/>
          <w:color w:val="000000" w:themeColor="text1"/>
          <w:sz w:val="20"/>
          <w:lang w:val="es-ES"/>
        </w:rPr>
        <w:t xml:space="preserve"> LA SEGUNDA</w:t>
      </w:r>
      <w:r w:rsidR="002C26CC" w:rsidRPr="00314026">
        <w:rPr>
          <w:rFonts w:ascii="Century Gothic" w:hAnsi="Century Gothic"/>
          <w:color w:val="000000" w:themeColor="text1"/>
          <w:sz w:val="20"/>
          <w:lang w:val="es-ES"/>
        </w:rPr>
        <w:t xml:space="preserve"> E</w:t>
      </w:r>
      <w:r w:rsidR="00A70CDB" w:rsidRPr="00314026">
        <w:rPr>
          <w:rFonts w:ascii="Century Gothic" w:hAnsi="Century Gothic"/>
          <w:color w:val="000000" w:themeColor="text1"/>
          <w:sz w:val="20"/>
          <w:lang w:val="es-ES"/>
        </w:rPr>
        <w:t xml:space="preserve">L 03 DE </w:t>
      </w:r>
      <w:r w:rsidR="002C26CC" w:rsidRPr="00314026">
        <w:rPr>
          <w:rFonts w:ascii="Century Gothic" w:hAnsi="Century Gothic"/>
          <w:color w:val="000000" w:themeColor="text1"/>
          <w:sz w:val="20"/>
          <w:lang w:val="es-ES"/>
        </w:rPr>
        <w:t>AGOSTO  DE 2021</w:t>
      </w:r>
      <w:r w:rsidRPr="00314026">
        <w:rPr>
          <w:rFonts w:ascii="Century Gothic" w:hAnsi="Century Gothic"/>
          <w:color w:val="000000" w:themeColor="text1"/>
          <w:sz w:val="20"/>
          <w:lang w:val="es-ES"/>
        </w:rPr>
        <w:t>, YA QUE ESTAS DEBERÁN SER ENVIADAS EN ORIGINAL AL SISTEMA NACIONAL PARA EL DESARROLLO</w:t>
      </w:r>
      <w:r w:rsidRPr="00B74C2B">
        <w:rPr>
          <w:rFonts w:ascii="Century Gothic" w:hAnsi="Century Gothic"/>
          <w:color w:val="000000" w:themeColor="text1"/>
          <w:sz w:val="20"/>
          <w:lang w:val="es-ES"/>
        </w:rPr>
        <w:t xml:space="preserve"> INTEGRAL DE LA FAMILIA DURANTE </w:t>
      </w:r>
      <w:r>
        <w:rPr>
          <w:rFonts w:ascii="Century Gothic" w:hAnsi="Century Gothic"/>
          <w:color w:val="000000" w:themeColor="text1"/>
          <w:sz w:val="20"/>
          <w:lang w:val="es-ES"/>
        </w:rPr>
        <w:t>ESOS MESES</w:t>
      </w:r>
      <w:r w:rsidRPr="00B74C2B">
        <w:rPr>
          <w:rFonts w:ascii="Century Gothic" w:hAnsi="Century Gothic"/>
          <w:color w:val="000000" w:themeColor="text1"/>
          <w:sz w:val="20"/>
          <w:lang w:val="es-ES"/>
        </w:rPr>
        <w:t>, ESTO DE ACUERDO AL ÍNDICE DE DESEMPEÑO, HERRAMIENTA QUE EVALUA EL DESEMPEÑO DE LOS SISTEMAS ESTATALES DIF.</w:t>
      </w:r>
    </w:p>
    <w:p w14:paraId="76D77ED5" w14:textId="77777777" w:rsidR="00A70CDB" w:rsidRDefault="00A70CDB" w:rsidP="00824ECC">
      <w:pPr>
        <w:pStyle w:val="Sinespaciado"/>
        <w:jc w:val="both"/>
        <w:rPr>
          <w:rFonts w:ascii="Century Gothic" w:hAnsi="Century Gothic"/>
          <w:color w:val="000000" w:themeColor="text1"/>
          <w:sz w:val="20"/>
          <w:lang w:val="es-ES"/>
        </w:rPr>
      </w:pPr>
    </w:p>
    <w:p w14:paraId="4429B27B" w14:textId="77777777" w:rsidR="00A70CDB" w:rsidRDefault="00A70CDB" w:rsidP="00824ECC">
      <w:pPr>
        <w:pStyle w:val="Sinespaciado"/>
        <w:jc w:val="both"/>
        <w:rPr>
          <w:rFonts w:ascii="Century Gothic" w:hAnsi="Century Gothic"/>
          <w:color w:val="000000" w:themeColor="text1"/>
          <w:sz w:val="20"/>
          <w:lang w:val="es-ES"/>
        </w:rPr>
      </w:pPr>
    </w:p>
    <w:p w14:paraId="0EB0F154" w14:textId="77777777" w:rsidR="00A70CDB" w:rsidRPr="00A70CDB" w:rsidRDefault="00A70CDB" w:rsidP="00824ECC">
      <w:pPr>
        <w:pStyle w:val="Sinespaciado"/>
        <w:jc w:val="both"/>
        <w:rPr>
          <w:rFonts w:ascii="Century Gothic" w:hAnsi="Century Gothic"/>
          <w:color w:val="000000" w:themeColor="text1"/>
          <w:sz w:val="20"/>
          <w:lang w:val="es-ES"/>
        </w:rPr>
      </w:pPr>
      <w:r>
        <w:rPr>
          <w:rFonts w:ascii="Century Gothic" w:hAnsi="Century Gothic"/>
          <w:color w:val="000000" w:themeColor="text1"/>
          <w:sz w:val="20"/>
          <w:lang w:val="es-ES"/>
        </w:rPr>
        <w:t xml:space="preserve">7.- QUEDA PROHIBIDO A </w:t>
      </w:r>
      <w:r w:rsidRPr="00A70CDB">
        <w:rPr>
          <w:rFonts w:ascii="Century Gothic" w:hAnsi="Century Gothic"/>
          <w:b/>
          <w:color w:val="000000" w:themeColor="text1"/>
          <w:sz w:val="20"/>
          <w:lang w:val="es-ES"/>
        </w:rPr>
        <w:t>“EL PROVEEDOR”</w:t>
      </w:r>
      <w:r>
        <w:rPr>
          <w:rFonts w:ascii="Century Gothic" w:hAnsi="Century Gothic"/>
          <w:b/>
          <w:color w:val="000000" w:themeColor="text1"/>
          <w:sz w:val="20"/>
          <w:lang w:val="es-ES"/>
        </w:rPr>
        <w:t xml:space="preserve"> </w:t>
      </w:r>
      <w:r w:rsidR="005524FB">
        <w:rPr>
          <w:rFonts w:ascii="Century Gothic" w:hAnsi="Century Gothic"/>
          <w:color w:val="000000" w:themeColor="text1"/>
          <w:sz w:val="20"/>
          <w:lang w:val="es-ES"/>
        </w:rPr>
        <w:t xml:space="preserve">EL HACER EL CAMBIO DE GRAMAJE, MARCA O PRESENTACION DE LOS PRODUCTOS. EN CASO DE FUERZA MAYOR </w:t>
      </w:r>
      <w:r w:rsidR="005524FB" w:rsidRPr="005524FB">
        <w:rPr>
          <w:rFonts w:ascii="Century Gothic" w:hAnsi="Century Gothic"/>
          <w:b/>
          <w:color w:val="000000" w:themeColor="text1"/>
          <w:sz w:val="20"/>
          <w:lang w:val="es-ES"/>
        </w:rPr>
        <w:t>“EL PROVEEDOR”</w:t>
      </w:r>
      <w:r w:rsidR="005524FB">
        <w:rPr>
          <w:rFonts w:ascii="Century Gothic" w:hAnsi="Century Gothic"/>
          <w:color w:val="000000" w:themeColor="text1"/>
          <w:sz w:val="20"/>
          <w:lang w:val="es-ES"/>
        </w:rPr>
        <w:t xml:space="preserve"> DEBERA ENVIAR LA PRUEBA DE LABORATORIO QUE AVALE QUE EL NUEVO PRODUCTO CUMPLE CON LOS CRITERIOS DE CALIDAD NUTRICIA.</w:t>
      </w:r>
    </w:p>
    <w:p w14:paraId="3526D26C" w14:textId="77777777" w:rsidR="00A70CDB" w:rsidRDefault="00A70CDB" w:rsidP="00356E23">
      <w:pPr>
        <w:pStyle w:val="Sinespaciado"/>
        <w:jc w:val="both"/>
        <w:rPr>
          <w:rFonts w:ascii="Century Gothic" w:hAnsi="Century Gothic"/>
          <w:color w:val="000000" w:themeColor="text1"/>
          <w:sz w:val="20"/>
          <w:lang w:val="es-ES"/>
        </w:rPr>
      </w:pPr>
    </w:p>
    <w:p w14:paraId="2D6347D6" w14:textId="77777777" w:rsidR="00356E23" w:rsidRDefault="005524FB" w:rsidP="00356E23">
      <w:pPr>
        <w:pStyle w:val="Sinespaciado"/>
        <w:jc w:val="both"/>
        <w:rPr>
          <w:rFonts w:ascii="Century Gothic" w:hAnsi="Century Gothic"/>
          <w:sz w:val="20"/>
          <w:szCs w:val="20"/>
          <w:lang w:val="es-ES"/>
        </w:rPr>
      </w:pPr>
      <w:r>
        <w:rPr>
          <w:rFonts w:ascii="Century Gothic" w:hAnsi="Century Gothic"/>
          <w:color w:val="000000" w:themeColor="text1"/>
          <w:sz w:val="20"/>
          <w:lang w:val="es-ES"/>
        </w:rPr>
        <w:t>8</w:t>
      </w:r>
      <w:r w:rsidR="00356E23">
        <w:rPr>
          <w:rFonts w:ascii="Century Gothic" w:hAnsi="Century Gothic"/>
          <w:color w:val="000000" w:themeColor="text1"/>
          <w:sz w:val="20"/>
          <w:lang w:val="es-ES"/>
        </w:rPr>
        <w:t xml:space="preserve">.- </w:t>
      </w:r>
      <w:r w:rsidR="00356E23" w:rsidRPr="00B74C2B">
        <w:rPr>
          <w:rFonts w:ascii="Century Gothic" w:hAnsi="Century Gothic"/>
          <w:sz w:val="20"/>
          <w:szCs w:val="20"/>
          <w:lang w:val="es-ES"/>
        </w:rPr>
        <w:t xml:space="preserve">LA ENTREGA DE LOS INSUMOS ALIMENTARIOS SE HARÁ BAJO LA RESPONSABILIDAD DE </w:t>
      </w:r>
      <w:r w:rsidR="00356E23" w:rsidRPr="00B74C2B">
        <w:rPr>
          <w:rFonts w:ascii="Century Gothic" w:hAnsi="Century Gothic"/>
          <w:b/>
          <w:sz w:val="20"/>
          <w:szCs w:val="20"/>
          <w:lang w:val="es-ES"/>
        </w:rPr>
        <w:t>“EL PROVEEDOR”,</w:t>
      </w:r>
      <w:r w:rsidR="00356E23" w:rsidRPr="00B74C2B">
        <w:rPr>
          <w:rFonts w:ascii="Century Gothic" w:hAnsi="Century Gothic"/>
          <w:sz w:val="20"/>
          <w:szCs w:val="20"/>
          <w:lang w:val="es-ES"/>
        </w:rPr>
        <w:t xml:space="preserve"> QUIEN DEBERÁ GARANTIZAR SU ADECUADA TRANSPORTACIÓN, CADUCIDAD, AMPLIA VIDA DE ANAQUEL A LOS INSUMOS ALIMENTARIOS, OBSERVÁNDOSE LO ESTABLECIDO POR NORMAS OFICIALES MEXICANAS Y/O NORMAS MEXICANAS APLICABLES, DE ACUERDO A LO SOLICITADO POR </w:t>
      </w:r>
      <w:r w:rsidR="00356E23" w:rsidRPr="00B74C2B">
        <w:rPr>
          <w:rFonts w:ascii="Century Gothic" w:hAnsi="Century Gothic"/>
          <w:b/>
          <w:sz w:val="20"/>
          <w:szCs w:val="20"/>
          <w:lang w:val="es-ES"/>
        </w:rPr>
        <w:t>“EL SEDIF”.</w:t>
      </w:r>
      <w:r w:rsidR="00356E23" w:rsidRPr="00B74C2B">
        <w:rPr>
          <w:rFonts w:ascii="Century Gothic" w:hAnsi="Century Gothic"/>
          <w:sz w:val="20"/>
          <w:szCs w:val="20"/>
          <w:lang w:val="es-ES"/>
        </w:rPr>
        <w:t xml:space="preserve"> </w:t>
      </w:r>
    </w:p>
    <w:p w14:paraId="54C7A4F9" w14:textId="77777777" w:rsidR="00356E23" w:rsidRDefault="00356E23" w:rsidP="00356E23">
      <w:pPr>
        <w:pStyle w:val="Sinespaciado"/>
        <w:jc w:val="both"/>
        <w:rPr>
          <w:rFonts w:ascii="Century Gothic" w:hAnsi="Century Gothic"/>
          <w:sz w:val="20"/>
          <w:szCs w:val="20"/>
          <w:lang w:val="es-ES"/>
        </w:rPr>
      </w:pPr>
    </w:p>
    <w:p w14:paraId="0A10C232" w14:textId="77777777" w:rsidR="00356E23" w:rsidRDefault="00356E23" w:rsidP="00356E23">
      <w:pPr>
        <w:pStyle w:val="Sinespaciado"/>
        <w:jc w:val="both"/>
        <w:rPr>
          <w:rFonts w:ascii="Century Gothic" w:hAnsi="Century Gothic"/>
          <w:sz w:val="20"/>
          <w:szCs w:val="20"/>
          <w:lang w:val="es-ES"/>
        </w:rPr>
      </w:pPr>
      <w:r>
        <w:rPr>
          <w:rFonts w:ascii="Century Gothic" w:hAnsi="Century Gothic"/>
          <w:sz w:val="20"/>
          <w:szCs w:val="20"/>
          <w:lang w:val="es-ES"/>
        </w:rPr>
        <w:t xml:space="preserve">8.- </w:t>
      </w:r>
      <w:r w:rsidRPr="00B74C2B">
        <w:rPr>
          <w:rFonts w:ascii="Century Gothic" w:hAnsi="Century Gothic"/>
          <w:sz w:val="20"/>
          <w:szCs w:val="20"/>
          <w:lang w:val="es-ES"/>
        </w:rPr>
        <w:t xml:space="preserve">EN CASO DE QUE </w:t>
      </w:r>
      <w:r w:rsidRPr="00B74C2B">
        <w:rPr>
          <w:rFonts w:ascii="Century Gothic" w:hAnsi="Century Gothic"/>
          <w:b/>
          <w:sz w:val="20"/>
          <w:szCs w:val="20"/>
          <w:lang w:val="es-ES"/>
        </w:rPr>
        <w:t>“EL SEDIF”</w:t>
      </w:r>
      <w:r w:rsidRPr="00B74C2B">
        <w:rPr>
          <w:rFonts w:ascii="Century Gothic" w:hAnsi="Century Gothic"/>
          <w:sz w:val="20"/>
          <w:szCs w:val="20"/>
          <w:lang w:val="es-ES"/>
        </w:rPr>
        <w:t xml:space="preserve"> Y/O MUNICIPIOS NO ESTÉN EN POSIBILIDADES DE RECIBIR EL SUMINISTRO DE INSUMOS ALIMENTARIOS</w:t>
      </w:r>
      <w:r w:rsidRPr="00B74C2B">
        <w:rPr>
          <w:rFonts w:ascii="Century Gothic" w:hAnsi="Century Gothic"/>
          <w:b/>
          <w:sz w:val="20"/>
          <w:szCs w:val="20"/>
          <w:lang w:val="es-ES"/>
        </w:rPr>
        <w:t>, “EL PROVEEDOR”</w:t>
      </w:r>
      <w:r w:rsidRPr="00B74C2B">
        <w:rPr>
          <w:rFonts w:ascii="Century Gothic" w:hAnsi="Century Gothic"/>
          <w:sz w:val="20"/>
          <w:szCs w:val="20"/>
          <w:lang w:val="es-ES"/>
        </w:rPr>
        <w:t xml:space="preserve"> SE COMPROMETE A SER DEPOSITARIO DE LOS MISMOS Y PARA TAL EFECTO, UTILIZARÁ SUS ALMACENES CENTRALES Y </w:t>
      </w:r>
      <w:r w:rsidRPr="003B675E">
        <w:rPr>
          <w:rFonts w:ascii="Century Gothic" w:hAnsi="Century Gothic"/>
          <w:sz w:val="20"/>
          <w:szCs w:val="20"/>
          <w:lang w:val="es-ES"/>
        </w:rPr>
        <w:t>RURALES, UBICADOS EN EL ESTADO DE BAJA CALIFORNIA SUR, PARA EL DEBIDO RESGUARDO</w:t>
      </w:r>
      <w:r w:rsidRPr="00B74C2B">
        <w:rPr>
          <w:rFonts w:ascii="Century Gothic" w:hAnsi="Century Gothic"/>
          <w:sz w:val="20"/>
          <w:szCs w:val="20"/>
          <w:lang w:val="es-ES"/>
        </w:rPr>
        <w:t xml:space="preserve"> Y CUSTODIA DE LOS INSUMOS ALIMENTARIOS, SIN COSTO ADICIONAL ALGUNO PARA </w:t>
      </w:r>
      <w:r w:rsidRPr="00B74C2B">
        <w:rPr>
          <w:rFonts w:ascii="Century Gothic" w:hAnsi="Century Gothic"/>
          <w:b/>
          <w:sz w:val="20"/>
          <w:szCs w:val="20"/>
          <w:lang w:val="es-ES"/>
        </w:rPr>
        <w:t xml:space="preserve">“EL SEDIF”, </w:t>
      </w:r>
      <w:r w:rsidRPr="00B74C2B">
        <w:rPr>
          <w:rFonts w:ascii="Century Gothic" w:hAnsi="Century Gothic"/>
          <w:sz w:val="20"/>
          <w:szCs w:val="20"/>
          <w:lang w:val="es-ES"/>
        </w:rPr>
        <w:t xml:space="preserve">POR ESTA SITUACIÓN, OBLIGÁNDOSE A REALIZAR EL SUMINISTRO DE LOS INSUMOS ALIMENTARIOS RESGUARDADOS </w:t>
      </w:r>
      <w:r w:rsidRPr="00AE5DE2">
        <w:rPr>
          <w:rFonts w:ascii="Century Gothic" w:hAnsi="Century Gothic"/>
          <w:sz w:val="20"/>
          <w:szCs w:val="20"/>
          <w:lang w:val="es-ES"/>
        </w:rPr>
        <w:t>DENTRO DE LOS 3 (TRES</w:t>
      </w:r>
      <w:r w:rsidRPr="00B74C2B">
        <w:rPr>
          <w:rFonts w:ascii="Century Gothic" w:hAnsi="Century Gothic"/>
          <w:sz w:val="20"/>
          <w:szCs w:val="20"/>
          <w:lang w:val="es-ES"/>
        </w:rPr>
        <w:t xml:space="preserve">) DÍAS HÁBILES SIGUIENTES A LA FECHA EN QUE </w:t>
      </w:r>
      <w:r w:rsidRPr="00B74C2B">
        <w:rPr>
          <w:rFonts w:ascii="Century Gothic" w:hAnsi="Century Gothic"/>
          <w:b/>
          <w:sz w:val="20"/>
          <w:szCs w:val="20"/>
          <w:lang w:val="es-ES"/>
        </w:rPr>
        <w:t xml:space="preserve"> “EL SEDIF”</w:t>
      </w:r>
      <w:r w:rsidRPr="00B74C2B">
        <w:rPr>
          <w:rFonts w:ascii="Century Gothic" w:hAnsi="Century Gothic"/>
          <w:sz w:val="20"/>
          <w:szCs w:val="20"/>
          <w:lang w:val="es-ES"/>
        </w:rPr>
        <w:t xml:space="preserve"> LE REQUIERA LA ENTREGA.</w:t>
      </w:r>
    </w:p>
    <w:p w14:paraId="3FF6B48E" w14:textId="77777777" w:rsidR="00356E23" w:rsidRDefault="00356E23" w:rsidP="00356E23">
      <w:pPr>
        <w:pStyle w:val="Sinespaciado"/>
        <w:jc w:val="both"/>
        <w:rPr>
          <w:rFonts w:ascii="Century Gothic" w:hAnsi="Century Gothic"/>
          <w:sz w:val="20"/>
          <w:szCs w:val="20"/>
          <w:lang w:val="es-ES"/>
        </w:rPr>
      </w:pPr>
    </w:p>
    <w:p w14:paraId="767994DB" w14:textId="77777777" w:rsidR="00356E23" w:rsidRDefault="00356E23" w:rsidP="00356E23">
      <w:pPr>
        <w:pStyle w:val="Sinespaciado"/>
        <w:jc w:val="both"/>
        <w:rPr>
          <w:rFonts w:ascii="Century Gothic" w:hAnsi="Century Gothic"/>
          <w:sz w:val="20"/>
          <w:szCs w:val="20"/>
          <w:lang w:val="es-ES"/>
        </w:rPr>
      </w:pPr>
      <w:r>
        <w:rPr>
          <w:rFonts w:ascii="Century Gothic" w:hAnsi="Century Gothic"/>
          <w:sz w:val="20"/>
          <w:szCs w:val="20"/>
          <w:lang w:val="es-ES"/>
        </w:rPr>
        <w:t xml:space="preserve">9.- </w:t>
      </w:r>
      <w:r w:rsidRPr="00B74C2B">
        <w:rPr>
          <w:rFonts w:ascii="Century Gothic" w:hAnsi="Century Gothic"/>
          <w:b/>
          <w:sz w:val="20"/>
          <w:szCs w:val="20"/>
          <w:lang w:val="es-ES"/>
        </w:rPr>
        <w:t>“EL PROVEEDOR”</w:t>
      </w:r>
      <w:r w:rsidRPr="00B74C2B">
        <w:rPr>
          <w:rFonts w:ascii="Century Gothic" w:hAnsi="Century Gothic"/>
          <w:sz w:val="20"/>
          <w:szCs w:val="20"/>
          <w:lang w:val="es-ES"/>
        </w:rPr>
        <w:t xml:space="preserve"> SE OBLIGA, DURANTE EL PERIODO DE VIGENCIA, A QUE LOS PRODUCTOS QUE INTEGRAN LOS INSUMOS ALIMENTARIOS, SE ELABOREN Y CUMPLAN INVARIABLEMENTE CON LAS NORMAS OFICIALES MEXICANAS Y/O NORMAS MEXICANAS DE CALIDAD, QUE SON DE MARCA REGISTRADA Y CUMPLEN TOTALMENTE CON LOS REQUISITOS DE CALIDAD REQUERIDOS POR </w:t>
      </w:r>
      <w:r w:rsidRPr="00B74C2B">
        <w:rPr>
          <w:rFonts w:ascii="Century Gothic" w:hAnsi="Century Gothic"/>
          <w:b/>
          <w:sz w:val="20"/>
          <w:szCs w:val="20"/>
          <w:lang w:val="es-ES"/>
        </w:rPr>
        <w:t>“EL SEDIF”,</w:t>
      </w:r>
      <w:r w:rsidRPr="00B74C2B">
        <w:rPr>
          <w:rFonts w:ascii="Century Gothic" w:hAnsi="Century Gothic"/>
          <w:sz w:val="20"/>
          <w:szCs w:val="20"/>
          <w:lang w:val="es-ES"/>
        </w:rPr>
        <w:t xml:space="preserve"> CONSERVANDO SUS CARACTERÍSTICAS FISICOQUÍMICAS, MICROBIOLÓGICAS Y SENSORIALES POR EL PERIODO MARCADO E INDICADO EN LA FECHA DE CADUCIDAD.</w:t>
      </w:r>
    </w:p>
    <w:p w14:paraId="31509DA1" w14:textId="77777777" w:rsidR="00747C88" w:rsidRDefault="00747C88" w:rsidP="00356E23">
      <w:pPr>
        <w:pStyle w:val="Sinespaciado"/>
        <w:jc w:val="both"/>
        <w:rPr>
          <w:rFonts w:ascii="Century Gothic" w:hAnsi="Century Gothic"/>
          <w:sz w:val="20"/>
          <w:szCs w:val="20"/>
          <w:lang w:val="es-ES"/>
        </w:rPr>
      </w:pPr>
    </w:p>
    <w:p w14:paraId="7CBBFDEE" w14:textId="77777777" w:rsidR="00747C88" w:rsidRPr="00B74C2B" w:rsidRDefault="00747C88" w:rsidP="00747C88">
      <w:pPr>
        <w:pStyle w:val="Sinespaciado"/>
        <w:jc w:val="both"/>
        <w:rPr>
          <w:rFonts w:ascii="Century Gothic" w:hAnsi="Century Gothic"/>
          <w:sz w:val="20"/>
          <w:szCs w:val="20"/>
          <w:lang w:val="es-ES"/>
        </w:rPr>
      </w:pPr>
      <w:r>
        <w:rPr>
          <w:rFonts w:ascii="Century Gothic" w:hAnsi="Century Gothic"/>
          <w:sz w:val="20"/>
          <w:szCs w:val="20"/>
          <w:lang w:val="es-ES"/>
        </w:rPr>
        <w:t xml:space="preserve">ASI MISMO </w:t>
      </w:r>
      <w:r w:rsidRPr="00B74C2B">
        <w:rPr>
          <w:rFonts w:ascii="Century Gothic" w:hAnsi="Century Gothic"/>
          <w:b/>
          <w:sz w:val="20"/>
          <w:szCs w:val="20"/>
          <w:lang w:val="es-ES"/>
        </w:rPr>
        <w:t>“EL PROVEEDOR”</w:t>
      </w:r>
      <w:r>
        <w:rPr>
          <w:rFonts w:ascii="Century Gothic" w:hAnsi="Century Gothic"/>
          <w:b/>
          <w:sz w:val="20"/>
          <w:szCs w:val="20"/>
          <w:lang w:val="es-ES"/>
        </w:rPr>
        <w:t xml:space="preserve"> </w:t>
      </w:r>
      <w:r w:rsidRPr="00747C88">
        <w:rPr>
          <w:rFonts w:ascii="Century Gothic" w:hAnsi="Century Gothic"/>
          <w:sz w:val="20"/>
          <w:szCs w:val="20"/>
          <w:lang w:val="es-ES"/>
        </w:rPr>
        <w:t xml:space="preserve">AUTORIZA A </w:t>
      </w:r>
      <w:r w:rsidRPr="00747C88">
        <w:rPr>
          <w:rFonts w:ascii="Century Gothic" w:hAnsi="Century Gothic"/>
          <w:b/>
          <w:sz w:val="20"/>
          <w:szCs w:val="20"/>
          <w:lang w:val="es-ES"/>
        </w:rPr>
        <w:t>“EL SEDIF”</w:t>
      </w:r>
      <w:r>
        <w:rPr>
          <w:rFonts w:ascii="Century Gothic" w:hAnsi="Century Gothic"/>
          <w:sz w:val="20"/>
          <w:szCs w:val="20"/>
          <w:lang w:val="es-ES"/>
        </w:rPr>
        <w:t xml:space="preserve"> SUPERVISAR LA VALIDEZ DE LOS ANALISIS SE LABORATORIO, CORROBORANDO LA CERTEZA DEL LABORATORIO EMISOR Y SUS RESPECTIVAS CERTIFICACIONES REQUERIDAS.</w:t>
      </w:r>
    </w:p>
    <w:p w14:paraId="53098880" w14:textId="77777777" w:rsidR="00356E23" w:rsidRPr="00B74C2B" w:rsidRDefault="00356E23" w:rsidP="00356E23">
      <w:pPr>
        <w:pStyle w:val="Sinespaciado"/>
        <w:jc w:val="both"/>
        <w:rPr>
          <w:rFonts w:ascii="Century Gothic" w:hAnsi="Century Gothic"/>
          <w:sz w:val="20"/>
          <w:szCs w:val="20"/>
          <w:lang w:val="es-ES"/>
        </w:rPr>
      </w:pPr>
    </w:p>
    <w:p w14:paraId="2FC665DA" w14:textId="77777777" w:rsidR="00356E23" w:rsidRDefault="00356E23" w:rsidP="00356E23">
      <w:pPr>
        <w:pStyle w:val="Sinespaciado"/>
        <w:jc w:val="both"/>
        <w:rPr>
          <w:rFonts w:ascii="Century Gothic" w:hAnsi="Century Gothic"/>
          <w:sz w:val="20"/>
          <w:szCs w:val="20"/>
          <w:lang w:val="es-ES"/>
        </w:rPr>
      </w:pPr>
      <w:r w:rsidRPr="00B74C2B">
        <w:rPr>
          <w:rFonts w:ascii="Century Gothic" w:hAnsi="Century Gothic"/>
          <w:sz w:val="20"/>
          <w:szCs w:val="20"/>
          <w:lang w:val="es-ES"/>
        </w:rPr>
        <w:t xml:space="preserve">EN CASO DE QUE CUALQUIER PRODUCTO DE LOS INSUMOS ALIMENTARIOS NO CUMPLA CON LA CALIDAD ACORDADA, </w:t>
      </w:r>
      <w:r w:rsidRPr="00B74C2B">
        <w:rPr>
          <w:rFonts w:ascii="Century Gothic" w:hAnsi="Century Gothic"/>
          <w:b/>
          <w:sz w:val="20"/>
          <w:szCs w:val="20"/>
          <w:lang w:val="es-ES"/>
        </w:rPr>
        <w:t>“EL PROVEEDOR”</w:t>
      </w:r>
      <w:r w:rsidRPr="00B74C2B">
        <w:rPr>
          <w:rFonts w:ascii="Century Gothic" w:hAnsi="Century Gothic"/>
          <w:sz w:val="20"/>
          <w:szCs w:val="20"/>
          <w:lang w:val="es-ES"/>
        </w:rPr>
        <w:t xml:space="preserve"> SE OBLIGA SUSTITUIR LOS QUE HAYA ENTREGADO FUERA DE LAS ESPECIFICACIONES; SIN COSTO NI CARGO ADICIONAL PARA EL </w:t>
      </w:r>
      <w:r w:rsidRPr="00B74C2B">
        <w:rPr>
          <w:rFonts w:ascii="Century Gothic" w:hAnsi="Century Gothic"/>
          <w:b/>
          <w:sz w:val="20"/>
          <w:szCs w:val="20"/>
          <w:lang w:val="es-ES"/>
        </w:rPr>
        <w:t>“SEDIF”</w:t>
      </w:r>
      <w:r w:rsidRPr="00B74C2B">
        <w:rPr>
          <w:rFonts w:ascii="Century Gothic" w:hAnsi="Century Gothic"/>
          <w:sz w:val="20"/>
          <w:szCs w:val="20"/>
          <w:lang w:val="es-ES"/>
        </w:rPr>
        <w:t xml:space="preserve">, DENTRO DEL </w:t>
      </w:r>
      <w:r>
        <w:rPr>
          <w:rFonts w:ascii="Century Gothic" w:hAnsi="Century Gothic"/>
          <w:sz w:val="20"/>
          <w:szCs w:val="20"/>
          <w:lang w:val="es-ES"/>
        </w:rPr>
        <w:t>PLAZO MÁXIMO IMPRORROGABLE DE 15</w:t>
      </w:r>
      <w:r w:rsidRPr="00B74C2B">
        <w:rPr>
          <w:rFonts w:ascii="Century Gothic" w:hAnsi="Century Gothic"/>
          <w:sz w:val="20"/>
          <w:szCs w:val="20"/>
          <w:lang w:val="es-ES"/>
        </w:rPr>
        <w:t xml:space="preserve"> (</w:t>
      </w:r>
      <w:r>
        <w:rPr>
          <w:rFonts w:ascii="Century Gothic" w:hAnsi="Century Gothic"/>
          <w:sz w:val="20"/>
          <w:szCs w:val="20"/>
          <w:lang w:val="es-ES"/>
        </w:rPr>
        <w:t>QUINCE</w:t>
      </w:r>
      <w:r w:rsidRPr="00B74C2B">
        <w:rPr>
          <w:rFonts w:ascii="Century Gothic" w:hAnsi="Century Gothic"/>
          <w:sz w:val="20"/>
          <w:szCs w:val="20"/>
          <w:lang w:val="es-ES"/>
        </w:rPr>
        <w:t xml:space="preserve">) DÍAS HÁBILES SIGUIENTES A LA FECHA QUE SE LE HAYA NOTIFICADO POR ESCRITO PARA TALES EFECTOS, REALIZANDO DICHO CAMBIO EN EL MISMO LUGAR DE ENTREGA INICIAL, PREVIA DEVOLUCIÓN DE LOS PRODUCTOS CORRESPONDIENTES POR PARTE DE </w:t>
      </w:r>
      <w:r w:rsidRPr="00B74C2B">
        <w:rPr>
          <w:rFonts w:ascii="Century Gothic" w:hAnsi="Century Gothic"/>
          <w:b/>
          <w:sz w:val="20"/>
          <w:szCs w:val="20"/>
          <w:lang w:val="es-ES"/>
        </w:rPr>
        <w:t>“EL SEDIF”.</w:t>
      </w:r>
      <w:r w:rsidRPr="00B74C2B">
        <w:rPr>
          <w:rFonts w:ascii="Century Gothic" w:hAnsi="Century Gothic"/>
          <w:sz w:val="20"/>
          <w:szCs w:val="20"/>
          <w:lang w:val="es-ES"/>
        </w:rPr>
        <w:t xml:space="preserve"> </w:t>
      </w:r>
    </w:p>
    <w:p w14:paraId="693E1D61" w14:textId="77777777" w:rsidR="00356E23" w:rsidRDefault="00356E23" w:rsidP="00356E23">
      <w:pPr>
        <w:pStyle w:val="Sinespaciado"/>
        <w:jc w:val="both"/>
        <w:rPr>
          <w:rFonts w:ascii="Century Gothic" w:hAnsi="Century Gothic"/>
          <w:sz w:val="20"/>
          <w:szCs w:val="20"/>
          <w:lang w:val="es-ES"/>
        </w:rPr>
      </w:pPr>
    </w:p>
    <w:p w14:paraId="0EFA137E" w14:textId="77777777" w:rsidR="00356E23" w:rsidRDefault="00356E23" w:rsidP="00356E23">
      <w:pPr>
        <w:pStyle w:val="Sinespaciado"/>
        <w:jc w:val="both"/>
        <w:rPr>
          <w:rFonts w:ascii="Century Gothic" w:hAnsi="Century Gothic"/>
          <w:sz w:val="20"/>
          <w:szCs w:val="20"/>
          <w:lang w:val="es-ES"/>
        </w:rPr>
      </w:pPr>
      <w:r>
        <w:rPr>
          <w:rFonts w:ascii="Century Gothic" w:hAnsi="Century Gothic"/>
          <w:sz w:val="20"/>
          <w:szCs w:val="20"/>
          <w:lang w:val="es-ES"/>
        </w:rPr>
        <w:t xml:space="preserve">10.- </w:t>
      </w:r>
      <w:r w:rsidRPr="00B74C2B">
        <w:rPr>
          <w:rFonts w:ascii="Century Gothic" w:hAnsi="Century Gothic"/>
          <w:sz w:val="20"/>
          <w:szCs w:val="20"/>
          <w:lang w:val="es-ES"/>
        </w:rPr>
        <w:t xml:space="preserve">LOS INSUMOS ALIMENTARIOS </w:t>
      </w:r>
      <w:r w:rsidR="005524FB">
        <w:rPr>
          <w:rFonts w:ascii="Century Gothic" w:hAnsi="Century Gothic"/>
          <w:sz w:val="20"/>
          <w:szCs w:val="20"/>
          <w:lang w:val="es-ES"/>
        </w:rPr>
        <w:t xml:space="preserve">DEBERAN CUMPLIR CON EL ETIQUETADO DE ACUERDO A LA NOM-051-SCFI/SSA1-2010, </w:t>
      </w:r>
      <w:r w:rsidR="005524FB" w:rsidRPr="00304992">
        <w:rPr>
          <w:rFonts w:ascii="Century Gothic" w:hAnsi="Century Gothic"/>
          <w:sz w:val="20"/>
          <w:szCs w:val="20"/>
          <w:lang w:val="es-ES"/>
        </w:rPr>
        <w:t>CON LOS LOGOTIPOS DEL</w:t>
      </w:r>
      <w:r w:rsidR="005524FB">
        <w:rPr>
          <w:rFonts w:ascii="Century Gothic" w:hAnsi="Century Gothic"/>
          <w:sz w:val="20"/>
          <w:szCs w:val="20"/>
          <w:lang w:val="es-ES"/>
        </w:rPr>
        <w:t xml:space="preserve"> SISTEMA ESTATAL PARA EL DESARROLLO</w:t>
      </w:r>
      <w:r w:rsidR="00303580">
        <w:rPr>
          <w:rFonts w:ascii="Century Gothic" w:hAnsi="Century Gothic"/>
          <w:sz w:val="20"/>
          <w:szCs w:val="20"/>
          <w:lang w:val="es-ES"/>
        </w:rPr>
        <w:t xml:space="preserve"> INTEGRAL DE LA FAMILIA EN B</w:t>
      </w:r>
      <w:r w:rsidRPr="00B74C2B">
        <w:rPr>
          <w:rFonts w:ascii="Century Gothic" w:hAnsi="Century Gothic"/>
          <w:sz w:val="20"/>
          <w:szCs w:val="20"/>
          <w:lang w:val="es-ES"/>
        </w:rPr>
        <w:t>AJA CALIFORNIA SUR,</w:t>
      </w:r>
      <w:r w:rsidR="00303580">
        <w:rPr>
          <w:rFonts w:ascii="Century Gothic" w:hAnsi="Century Gothic"/>
          <w:sz w:val="20"/>
          <w:szCs w:val="20"/>
          <w:lang w:val="es-ES"/>
        </w:rPr>
        <w:t xml:space="preserve"> DEL GOBIERNO DEL ESTADO DE BAJA CALIFORNIA SUR Y LOGOTIPOS DEL SISTEMA NACIONAL PARA EL DESARROLLO INTEGRAL DE </w:t>
      </w:r>
      <w:r w:rsidR="00303580">
        <w:rPr>
          <w:rFonts w:ascii="Century Gothic" w:hAnsi="Century Gothic"/>
          <w:sz w:val="20"/>
          <w:szCs w:val="20"/>
          <w:lang w:val="es-ES"/>
        </w:rPr>
        <w:lastRenderedPageBreak/>
        <w:t xml:space="preserve">LA FAMILIA, SECRETARIA DE SALUD Y GOBIERNO FEDERAL, </w:t>
      </w:r>
      <w:r w:rsidR="00303580" w:rsidRPr="00B74C2B">
        <w:rPr>
          <w:rFonts w:ascii="Century Gothic" w:hAnsi="Century Gothic"/>
          <w:sz w:val="20"/>
          <w:szCs w:val="20"/>
          <w:lang w:val="es-ES"/>
        </w:rPr>
        <w:t>ASÍ</w:t>
      </w:r>
      <w:r w:rsidRPr="00B74C2B">
        <w:rPr>
          <w:rFonts w:ascii="Century Gothic" w:hAnsi="Century Gothic"/>
          <w:sz w:val="20"/>
          <w:szCs w:val="20"/>
          <w:lang w:val="es-ES"/>
        </w:rPr>
        <w:t xml:space="preserve"> COMO LA SIGUIENTE LEYENDA: “ESTE PROGRAMA ES PÚBLICO, AJENO A CUALQUIER PARTIDO POLÍTICO. QUEDANDO PROHIBIDO, EL USO PARA FINES DISTINTOS </w:t>
      </w:r>
      <w:r>
        <w:rPr>
          <w:rFonts w:ascii="Century Gothic" w:hAnsi="Century Gothic"/>
          <w:sz w:val="20"/>
          <w:szCs w:val="20"/>
          <w:lang w:val="es-ES"/>
        </w:rPr>
        <w:t>A LOS ESTABLECIDOS EN EL PROGRAMA</w:t>
      </w:r>
      <w:r w:rsidRPr="00B74C2B">
        <w:rPr>
          <w:rFonts w:ascii="Century Gothic" w:hAnsi="Century Gothic"/>
          <w:sz w:val="20"/>
          <w:szCs w:val="20"/>
          <w:lang w:val="es-ES"/>
        </w:rPr>
        <w:t>”, LOS DISEÑOS CON LAS MEDIDAS, DESCRIPCIÓN DE COLORES Y DEMÁS ESPECIFICACIONES TÉCNICAS NECESARI</w:t>
      </w:r>
      <w:r>
        <w:rPr>
          <w:rFonts w:ascii="Century Gothic" w:hAnsi="Century Gothic"/>
          <w:sz w:val="20"/>
          <w:szCs w:val="20"/>
          <w:lang w:val="es-ES"/>
        </w:rPr>
        <w:t xml:space="preserve">AS, SE DETALLAN EN EL </w:t>
      </w:r>
      <w:r w:rsidRPr="00304992">
        <w:rPr>
          <w:rFonts w:ascii="Century Gothic" w:hAnsi="Century Gothic"/>
          <w:b/>
          <w:sz w:val="20"/>
          <w:szCs w:val="20"/>
          <w:lang w:val="es-ES"/>
        </w:rPr>
        <w:t>ANEXO</w:t>
      </w:r>
      <w:r w:rsidR="00304992" w:rsidRPr="00304992">
        <w:rPr>
          <w:rFonts w:ascii="Century Gothic" w:hAnsi="Century Gothic"/>
          <w:b/>
          <w:sz w:val="20"/>
          <w:szCs w:val="20"/>
          <w:lang w:val="es-ES"/>
        </w:rPr>
        <w:t xml:space="preserve"> 11</w:t>
      </w:r>
      <w:r w:rsidRPr="00304992">
        <w:rPr>
          <w:rFonts w:ascii="Century Gothic" w:hAnsi="Century Gothic"/>
          <w:sz w:val="20"/>
          <w:szCs w:val="20"/>
          <w:lang w:val="es-ES"/>
        </w:rPr>
        <w:t>.</w:t>
      </w:r>
    </w:p>
    <w:p w14:paraId="2ACA88EA" w14:textId="77777777" w:rsidR="00356E23" w:rsidRDefault="00356E23" w:rsidP="00356E23">
      <w:pPr>
        <w:pStyle w:val="Sinespaciado"/>
        <w:jc w:val="both"/>
        <w:rPr>
          <w:rFonts w:ascii="Century Gothic" w:hAnsi="Century Gothic"/>
          <w:sz w:val="20"/>
          <w:szCs w:val="20"/>
          <w:lang w:val="es-ES"/>
        </w:rPr>
      </w:pPr>
    </w:p>
    <w:p w14:paraId="36F33F11" w14:textId="77777777" w:rsidR="00356E23" w:rsidRPr="00B74C2B" w:rsidRDefault="00356E23" w:rsidP="00356E23">
      <w:pPr>
        <w:pStyle w:val="Sinespaciado"/>
        <w:jc w:val="both"/>
        <w:rPr>
          <w:rFonts w:ascii="Century Gothic" w:hAnsi="Century Gothic"/>
          <w:sz w:val="20"/>
          <w:szCs w:val="20"/>
          <w:lang w:val="es-ES"/>
        </w:rPr>
      </w:pPr>
      <w:r>
        <w:rPr>
          <w:rFonts w:ascii="Century Gothic" w:hAnsi="Century Gothic"/>
          <w:sz w:val="20"/>
          <w:szCs w:val="20"/>
          <w:lang w:val="es-ES"/>
        </w:rPr>
        <w:t xml:space="preserve">11.- </w:t>
      </w:r>
      <w:r w:rsidRPr="00B74C2B">
        <w:rPr>
          <w:rFonts w:ascii="Century Gothic" w:hAnsi="Century Gothic"/>
          <w:b/>
          <w:sz w:val="20"/>
          <w:szCs w:val="20"/>
          <w:lang w:val="es-ES"/>
        </w:rPr>
        <w:t>“EL SEDIF”</w:t>
      </w:r>
      <w:r w:rsidRPr="00B74C2B">
        <w:rPr>
          <w:rFonts w:ascii="Century Gothic" w:hAnsi="Century Gothic"/>
          <w:sz w:val="20"/>
          <w:szCs w:val="20"/>
          <w:lang w:val="es-ES"/>
        </w:rPr>
        <w:t xml:space="preserve"> PODRÁ REALIZAR VISITAS FÍSICAS DE VERIFICACIÓN A LAS INSTALACIONES Y VEHÍCULOS DE TRANSPORTE DE </w:t>
      </w:r>
      <w:r w:rsidRPr="00B74C2B">
        <w:rPr>
          <w:rFonts w:ascii="Century Gothic" w:hAnsi="Century Gothic"/>
          <w:b/>
          <w:sz w:val="20"/>
          <w:szCs w:val="20"/>
          <w:lang w:val="es-ES"/>
        </w:rPr>
        <w:t>“EL PROVEEDOR”</w:t>
      </w:r>
      <w:r w:rsidRPr="00B74C2B">
        <w:rPr>
          <w:rFonts w:ascii="Century Gothic" w:hAnsi="Century Gothic"/>
          <w:sz w:val="20"/>
          <w:szCs w:val="20"/>
          <w:lang w:val="es-ES"/>
        </w:rPr>
        <w:t xml:space="preserve"> PARA VERIFICAR LAS CONDICIONES DE RESGUARDO, MANEJO, HIGIENE, CONTENIDO Y EMPAQUE SECUNDARIO DE LOS INSUMOS ALIMENTARIOS. </w:t>
      </w:r>
    </w:p>
    <w:p w14:paraId="2CC742A6" w14:textId="77777777" w:rsidR="00356E23" w:rsidRPr="00B74C2B" w:rsidRDefault="00356E23" w:rsidP="00356E23">
      <w:pPr>
        <w:pStyle w:val="Sinespaciado"/>
        <w:jc w:val="both"/>
        <w:rPr>
          <w:rFonts w:ascii="Century Gothic" w:hAnsi="Century Gothic"/>
          <w:sz w:val="20"/>
          <w:szCs w:val="20"/>
          <w:lang w:val="es-ES"/>
        </w:rPr>
      </w:pPr>
    </w:p>
    <w:p w14:paraId="73549B1D" w14:textId="77777777" w:rsidR="00356E23" w:rsidRPr="00B74C2B" w:rsidRDefault="00356E23" w:rsidP="00356E23">
      <w:pPr>
        <w:pStyle w:val="Sinespaciado"/>
        <w:jc w:val="both"/>
        <w:rPr>
          <w:rFonts w:ascii="Century Gothic" w:hAnsi="Century Gothic"/>
          <w:sz w:val="20"/>
          <w:szCs w:val="20"/>
          <w:lang w:val="es-ES"/>
        </w:rPr>
      </w:pPr>
      <w:r>
        <w:rPr>
          <w:rFonts w:ascii="Century Gothic" w:hAnsi="Century Gothic"/>
          <w:sz w:val="20"/>
          <w:szCs w:val="20"/>
          <w:lang w:val="es-ES"/>
        </w:rPr>
        <w:t xml:space="preserve">12.- </w:t>
      </w:r>
      <w:r w:rsidRPr="00B74C2B">
        <w:rPr>
          <w:rFonts w:ascii="Century Gothic" w:hAnsi="Century Gothic"/>
          <w:sz w:val="20"/>
          <w:szCs w:val="20"/>
          <w:lang w:val="es-ES"/>
        </w:rPr>
        <w:t>EL PERSONAL QUE DESIGNE</w:t>
      </w:r>
      <w:r w:rsidRPr="00B74C2B">
        <w:rPr>
          <w:rFonts w:ascii="Century Gothic" w:hAnsi="Century Gothic"/>
          <w:b/>
          <w:sz w:val="20"/>
          <w:szCs w:val="20"/>
          <w:lang w:val="es-ES"/>
        </w:rPr>
        <w:t xml:space="preserve"> “EL SEDIF”</w:t>
      </w:r>
      <w:r w:rsidRPr="00B74C2B">
        <w:rPr>
          <w:rFonts w:ascii="Century Gothic" w:hAnsi="Century Gothic"/>
          <w:sz w:val="20"/>
          <w:szCs w:val="20"/>
          <w:lang w:val="es-ES"/>
        </w:rPr>
        <w:t xml:space="preserve"> PODRÁ REALIZAR LA SUPERVISIÓN DE ENTREGA DE INSUMOS ALIMENTARIOS QUE REALIZA </w:t>
      </w:r>
      <w:r w:rsidRPr="00B74C2B">
        <w:rPr>
          <w:rFonts w:ascii="Century Gothic" w:hAnsi="Century Gothic"/>
          <w:b/>
          <w:sz w:val="20"/>
          <w:szCs w:val="20"/>
          <w:lang w:val="es-ES"/>
        </w:rPr>
        <w:t>“EL PROVEEDOR”,</w:t>
      </w:r>
      <w:r w:rsidRPr="00B74C2B">
        <w:rPr>
          <w:rFonts w:ascii="Century Gothic" w:hAnsi="Century Gothic"/>
          <w:sz w:val="20"/>
          <w:szCs w:val="20"/>
          <w:lang w:val="es-ES"/>
        </w:rPr>
        <w:t xml:space="preserve"> MONITOREANDO LOS REQUISITOS DE CALIDAD QUE DEBEN SATISFACER LOS PRODUCTOS, CONFORME A LAS CONDICIONES ESTABLECIDAS EN ESTE CONTRATO, Y DE EXISTIR INCUMPLIMIENTO O COMENTARIO ALGUNO, SE DEBERÁ HACER DEL CONOCIMIENTO POR ESCRITO A </w:t>
      </w:r>
      <w:r w:rsidRPr="00B74C2B">
        <w:rPr>
          <w:rFonts w:ascii="Century Gothic" w:hAnsi="Century Gothic"/>
          <w:b/>
          <w:sz w:val="20"/>
          <w:szCs w:val="20"/>
          <w:lang w:val="es-ES"/>
        </w:rPr>
        <w:t>“EL PROVEEDOR”.</w:t>
      </w:r>
    </w:p>
    <w:p w14:paraId="0FCFAC50" w14:textId="77777777" w:rsidR="00356E23" w:rsidRPr="00B74C2B" w:rsidRDefault="00356E23" w:rsidP="00356E23">
      <w:pPr>
        <w:pStyle w:val="NormalWeb"/>
        <w:jc w:val="both"/>
        <w:rPr>
          <w:rFonts w:ascii="Century Gothic" w:hAnsi="Century Gothic"/>
          <w:sz w:val="20"/>
          <w:szCs w:val="20"/>
          <w:lang w:val="es-ES"/>
        </w:rPr>
      </w:pPr>
    </w:p>
    <w:p w14:paraId="2D122772" w14:textId="77777777" w:rsidR="00356E23" w:rsidRPr="00B74C2B" w:rsidRDefault="00356E23" w:rsidP="00356E23">
      <w:pPr>
        <w:pStyle w:val="Sinespaciado"/>
        <w:jc w:val="both"/>
        <w:rPr>
          <w:rFonts w:ascii="Century Gothic" w:hAnsi="Century Gothic"/>
          <w:sz w:val="20"/>
          <w:szCs w:val="20"/>
          <w:lang w:val="es-ES"/>
        </w:rPr>
      </w:pPr>
    </w:p>
    <w:p w14:paraId="2C80049A" w14:textId="77777777" w:rsidR="00356E23" w:rsidRPr="00B74C2B" w:rsidRDefault="00356E23" w:rsidP="00356E23">
      <w:pPr>
        <w:pStyle w:val="Sinespaciado"/>
        <w:jc w:val="both"/>
        <w:rPr>
          <w:rFonts w:ascii="Century Gothic" w:hAnsi="Century Gothic"/>
          <w:sz w:val="20"/>
          <w:szCs w:val="20"/>
          <w:lang w:val="es-ES"/>
        </w:rPr>
      </w:pPr>
    </w:p>
    <w:p w14:paraId="463D46A9" w14:textId="77777777" w:rsidR="00356E23" w:rsidRDefault="00356E23" w:rsidP="00356E23">
      <w:pPr>
        <w:pStyle w:val="Sinespaciado"/>
        <w:jc w:val="both"/>
        <w:rPr>
          <w:rFonts w:ascii="Century Gothic" w:hAnsi="Century Gothic"/>
          <w:sz w:val="20"/>
          <w:szCs w:val="20"/>
          <w:lang w:val="es-ES"/>
        </w:rPr>
      </w:pPr>
    </w:p>
    <w:p w14:paraId="37CC9C82" w14:textId="77777777" w:rsidR="00356E23" w:rsidRPr="00356E23" w:rsidRDefault="00356E23" w:rsidP="00824ECC">
      <w:pPr>
        <w:pStyle w:val="Sinespaciado"/>
        <w:jc w:val="both"/>
        <w:rPr>
          <w:rFonts w:ascii="Century Gothic" w:hAnsi="Century Gothic"/>
          <w:color w:val="000000" w:themeColor="text1"/>
          <w:sz w:val="20"/>
          <w:lang w:val="es-ES"/>
        </w:rPr>
      </w:pPr>
    </w:p>
    <w:p w14:paraId="3F9CFC45" w14:textId="77777777" w:rsidR="00824ECC" w:rsidRDefault="00824ECC" w:rsidP="001A76E3">
      <w:pPr>
        <w:rPr>
          <w:lang w:val="es-ES"/>
        </w:rPr>
      </w:pPr>
    </w:p>
    <w:p w14:paraId="0486C321" w14:textId="77777777" w:rsidR="00304992" w:rsidRDefault="00304992" w:rsidP="001A76E3">
      <w:pPr>
        <w:rPr>
          <w:lang w:val="es-ES"/>
        </w:rPr>
      </w:pPr>
    </w:p>
    <w:p w14:paraId="40F87738" w14:textId="77777777" w:rsidR="00304992" w:rsidRDefault="00304992" w:rsidP="001A76E3">
      <w:pPr>
        <w:rPr>
          <w:lang w:val="es-ES"/>
        </w:rPr>
      </w:pPr>
    </w:p>
    <w:p w14:paraId="17027BF5" w14:textId="77777777" w:rsidR="00304992" w:rsidRDefault="00304992" w:rsidP="001A76E3">
      <w:pPr>
        <w:rPr>
          <w:lang w:val="es-ES"/>
        </w:rPr>
      </w:pPr>
    </w:p>
    <w:p w14:paraId="555A2CF6" w14:textId="77777777" w:rsidR="00304992" w:rsidRDefault="00304992" w:rsidP="001A76E3">
      <w:pPr>
        <w:rPr>
          <w:lang w:val="es-ES"/>
        </w:rPr>
      </w:pPr>
    </w:p>
    <w:p w14:paraId="7F7BB3BA" w14:textId="77777777" w:rsidR="00304992" w:rsidRDefault="00304992" w:rsidP="001A76E3">
      <w:pPr>
        <w:rPr>
          <w:lang w:val="es-ES"/>
        </w:rPr>
      </w:pPr>
    </w:p>
    <w:p w14:paraId="47AAE905" w14:textId="77777777" w:rsidR="00304992" w:rsidRDefault="00304992" w:rsidP="001A76E3">
      <w:pPr>
        <w:rPr>
          <w:lang w:val="es-ES"/>
        </w:rPr>
      </w:pPr>
    </w:p>
    <w:p w14:paraId="02BA47CD" w14:textId="77777777" w:rsidR="00304992" w:rsidRDefault="00304992" w:rsidP="001A76E3">
      <w:pPr>
        <w:rPr>
          <w:lang w:val="es-ES"/>
        </w:rPr>
      </w:pPr>
    </w:p>
    <w:p w14:paraId="3F6134ED" w14:textId="77777777" w:rsidR="00304992" w:rsidRDefault="00304992" w:rsidP="001A76E3">
      <w:pPr>
        <w:rPr>
          <w:lang w:val="es-ES"/>
        </w:rPr>
      </w:pPr>
    </w:p>
    <w:p w14:paraId="0F383D72" w14:textId="77777777" w:rsidR="00304992" w:rsidRDefault="00304992" w:rsidP="001A76E3">
      <w:pPr>
        <w:rPr>
          <w:lang w:val="es-ES"/>
        </w:rPr>
      </w:pPr>
    </w:p>
    <w:p w14:paraId="7B9A049E" w14:textId="77777777" w:rsidR="00304992" w:rsidRDefault="00304992" w:rsidP="001A76E3">
      <w:pPr>
        <w:rPr>
          <w:lang w:val="es-ES"/>
        </w:rPr>
      </w:pPr>
    </w:p>
    <w:p w14:paraId="5EB0292B" w14:textId="77777777" w:rsidR="00E446B4" w:rsidRDefault="00E446B4" w:rsidP="001A76E3">
      <w:pPr>
        <w:rPr>
          <w:lang w:val="es-ES"/>
        </w:rPr>
      </w:pPr>
    </w:p>
    <w:p w14:paraId="2728358F" w14:textId="77777777" w:rsidR="00E446B4" w:rsidRDefault="00E446B4" w:rsidP="001A76E3">
      <w:pPr>
        <w:rPr>
          <w:lang w:val="es-ES"/>
        </w:rPr>
      </w:pPr>
    </w:p>
    <w:p w14:paraId="4C9B67BF" w14:textId="77777777" w:rsidR="00E446B4" w:rsidRDefault="00E446B4" w:rsidP="001A76E3">
      <w:pPr>
        <w:rPr>
          <w:lang w:val="es-ES"/>
        </w:rPr>
      </w:pPr>
    </w:p>
    <w:p w14:paraId="00E7D817" w14:textId="77777777" w:rsidR="00E446B4" w:rsidRDefault="00E446B4" w:rsidP="001A76E3">
      <w:pPr>
        <w:rPr>
          <w:lang w:val="es-ES"/>
        </w:rPr>
      </w:pPr>
    </w:p>
    <w:p w14:paraId="5959ABB1" w14:textId="77777777" w:rsidR="00E446B4" w:rsidRDefault="00E446B4" w:rsidP="001A76E3">
      <w:pPr>
        <w:rPr>
          <w:lang w:val="es-ES"/>
        </w:rPr>
      </w:pPr>
    </w:p>
    <w:p w14:paraId="601C8E20" w14:textId="77777777" w:rsidR="00E446B4" w:rsidRDefault="00E446B4" w:rsidP="001A76E3">
      <w:pPr>
        <w:rPr>
          <w:lang w:val="es-ES"/>
        </w:rPr>
      </w:pPr>
    </w:p>
    <w:p w14:paraId="42854B59" w14:textId="77777777" w:rsidR="00E446B4" w:rsidRPr="00501398" w:rsidRDefault="00674CD1" w:rsidP="00674CD1">
      <w:pPr>
        <w:jc w:val="center"/>
        <w:rPr>
          <w:rFonts w:ascii="Arial" w:hAnsi="Arial" w:cs="Arial"/>
          <w:sz w:val="28"/>
          <w:szCs w:val="28"/>
          <w:lang w:val="es-ES"/>
        </w:rPr>
      </w:pPr>
      <w:r w:rsidRPr="00501398">
        <w:rPr>
          <w:rFonts w:ascii="Arial" w:hAnsi="Arial" w:cs="Arial"/>
          <w:sz w:val="28"/>
          <w:szCs w:val="28"/>
          <w:lang w:val="es-ES"/>
        </w:rPr>
        <w:t>ENLACE WEB DE LABORATORIOS CERTIFICADOS</w:t>
      </w:r>
      <w:r w:rsidR="00501398" w:rsidRPr="00501398">
        <w:rPr>
          <w:rFonts w:ascii="Arial" w:hAnsi="Arial" w:cs="Arial"/>
          <w:sz w:val="28"/>
          <w:szCs w:val="28"/>
          <w:lang w:val="es-ES"/>
        </w:rPr>
        <w:t xml:space="preserve"> POR ENTIDAD MEXICANA DE ACREDITACION</w:t>
      </w:r>
    </w:p>
    <w:p w14:paraId="0EA87A7D" w14:textId="77777777" w:rsidR="00E446B4" w:rsidRDefault="00E446B4" w:rsidP="001A76E3">
      <w:pPr>
        <w:rPr>
          <w:lang w:val="es-ES"/>
        </w:rPr>
      </w:pPr>
    </w:p>
    <w:p w14:paraId="706FC920" w14:textId="77777777" w:rsidR="00501398" w:rsidRPr="00501398" w:rsidRDefault="00501398" w:rsidP="00501398">
      <w:pPr>
        <w:jc w:val="center"/>
        <w:rPr>
          <w:rFonts w:ascii="Arial" w:hAnsi="Arial" w:cs="Arial"/>
          <w:sz w:val="28"/>
          <w:szCs w:val="28"/>
          <w:lang w:val="es-ES"/>
        </w:rPr>
      </w:pPr>
      <w:r w:rsidRPr="00501398">
        <w:rPr>
          <w:rFonts w:ascii="Arial" w:hAnsi="Arial" w:cs="Arial"/>
          <w:sz w:val="28"/>
          <w:szCs w:val="28"/>
          <w:lang w:val="es-ES"/>
        </w:rPr>
        <w:t>ENTIDAD MEXICANA DE ACREDITACION</w:t>
      </w:r>
    </w:p>
    <w:p w14:paraId="0B83C7EA" w14:textId="77777777" w:rsidR="00501398" w:rsidRDefault="00956BB6" w:rsidP="00501398">
      <w:pPr>
        <w:jc w:val="center"/>
        <w:rPr>
          <w:lang w:val="es-ES"/>
        </w:rPr>
      </w:pPr>
      <w:hyperlink r:id="rId7" w:tgtFrame="_blank" w:history="1">
        <w:r w:rsidR="00501398">
          <w:rPr>
            <w:rStyle w:val="Hipervnculo"/>
            <w:rFonts w:ascii="Segoe UI" w:hAnsi="Segoe UI" w:cs="Segoe UI"/>
            <w:b/>
            <w:bCs/>
            <w:sz w:val="23"/>
            <w:szCs w:val="23"/>
            <w:bdr w:val="none" w:sz="0" w:space="0" w:color="auto" w:frame="1"/>
            <w:shd w:val="clear" w:color="auto" w:fill="FFFFFF"/>
          </w:rPr>
          <w:t>https://www.ema.org.mx/portal_v3/</w:t>
        </w:r>
      </w:hyperlink>
    </w:p>
    <w:p w14:paraId="59991613" w14:textId="77777777" w:rsidR="00501398" w:rsidRDefault="00501398" w:rsidP="001A76E3">
      <w:pPr>
        <w:rPr>
          <w:lang w:val="es-ES"/>
        </w:rPr>
      </w:pPr>
    </w:p>
    <w:p w14:paraId="60F0CE56" w14:textId="77777777" w:rsidR="00501398" w:rsidRDefault="00501398" w:rsidP="001A76E3">
      <w:pPr>
        <w:rPr>
          <w:lang w:val="es-ES"/>
        </w:rPr>
      </w:pPr>
    </w:p>
    <w:p w14:paraId="1128A79D" w14:textId="77777777" w:rsidR="00E446B4" w:rsidRDefault="00501398" w:rsidP="00501398">
      <w:pPr>
        <w:jc w:val="center"/>
        <w:rPr>
          <w:lang w:val="es-ES"/>
        </w:rPr>
      </w:pPr>
      <w:r w:rsidRPr="00501398">
        <w:rPr>
          <w:rFonts w:ascii="Arial" w:hAnsi="Arial" w:cs="Arial"/>
          <w:sz w:val="28"/>
          <w:szCs w:val="28"/>
          <w:lang w:val="es-ES"/>
        </w:rPr>
        <w:t>ENLACE WEB DE LABORATORIOS CERTIFICADOS</w:t>
      </w:r>
      <w:r>
        <w:rPr>
          <w:rFonts w:ascii="Arial" w:hAnsi="Arial" w:cs="Arial"/>
          <w:sz w:val="28"/>
          <w:szCs w:val="28"/>
          <w:lang w:val="es-ES"/>
        </w:rPr>
        <w:t xml:space="preserve"> COMISION FEDERAL PARA LA PROTECCION CONTRA RIESGOS SANITARIOS</w:t>
      </w:r>
    </w:p>
    <w:p w14:paraId="5FB2FADD" w14:textId="77777777" w:rsidR="00E446B4" w:rsidRDefault="00E446B4" w:rsidP="001A76E3">
      <w:pPr>
        <w:rPr>
          <w:lang w:val="es-ES"/>
        </w:rPr>
      </w:pPr>
    </w:p>
    <w:p w14:paraId="704EDF67" w14:textId="77777777" w:rsidR="00501398" w:rsidRDefault="00501398" w:rsidP="00501398">
      <w:pPr>
        <w:jc w:val="center"/>
        <w:rPr>
          <w:lang w:val="es-ES"/>
        </w:rPr>
      </w:pPr>
      <w:r>
        <w:rPr>
          <w:rFonts w:ascii="Arial" w:hAnsi="Arial" w:cs="Arial"/>
          <w:sz w:val="28"/>
          <w:szCs w:val="28"/>
          <w:lang w:val="es-ES"/>
        </w:rPr>
        <w:t>COMISION FEDERAL PARA LA PROTECCION CONTRA RIESGOS SANITARIOS</w:t>
      </w:r>
    </w:p>
    <w:p w14:paraId="1CDD5A92" w14:textId="77777777" w:rsidR="00501398" w:rsidRDefault="00501398" w:rsidP="001A76E3">
      <w:pPr>
        <w:rPr>
          <w:lang w:val="es-ES"/>
        </w:rPr>
      </w:pPr>
    </w:p>
    <w:p w14:paraId="72E85918" w14:textId="77777777" w:rsidR="00E446B4" w:rsidRDefault="00956BB6" w:rsidP="00501398">
      <w:pPr>
        <w:jc w:val="center"/>
        <w:rPr>
          <w:rFonts w:ascii="Segoe UI" w:hAnsi="Segoe UI" w:cs="Segoe UI"/>
          <w:b/>
          <w:bCs/>
          <w:color w:val="201F1E"/>
          <w:sz w:val="23"/>
          <w:szCs w:val="23"/>
          <w:shd w:val="clear" w:color="auto" w:fill="FFFFFF"/>
        </w:rPr>
      </w:pPr>
      <w:hyperlink r:id="rId8" w:tgtFrame="_blank" w:history="1">
        <w:r w:rsidR="00C32DFA">
          <w:rPr>
            <w:rStyle w:val="Hipervnculo"/>
            <w:rFonts w:ascii="Segoe UI" w:hAnsi="Segoe UI" w:cs="Segoe UI"/>
            <w:b/>
            <w:bCs/>
            <w:sz w:val="23"/>
            <w:szCs w:val="23"/>
            <w:bdr w:val="none" w:sz="0" w:space="0" w:color="auto" w:frame="1"/>
            <w:shd w:val="clear" w:color="auto" w:fill="FFFFFF"/>
          </w:rPr>
          <w:t>https://www.gob.mx/cofepris/documentos/relacion-de-terceros-autorizados</w:t>
        </w:r>
      </w:hyperlink>
    </w:p>
    <w:p w14:paraId="56AEE78D" w14:textId="77777777" w:rsidR="00C32DFA" w:rsidRDefault="00C32DFA" w:rsidP="001A76E3">
      <w:pPr>
        <w:rPr>
          <w:lang w:val="es-ES"/>
        </w:rPr>
      </w:pPr>
    </w:p>
    <w:p w14:paraId="0EF5F38D" w14:textId="77777777" w:rsidR="00E446B4" w:rsidRDefault="00E446B4" w:rsidP="001A76E3">
      <w:pPr>
        <w:rPr>
          <w:lang w:val="es-ES"/>
        </w:rPr>
      </w:pPr>
    </w:p>
    <w:p w14:paraId="0C8D2E36" w14:textId="77777777" w:rsidR="00E446B4" w:rsidRDefault="00E446B4" w:rsidP="001A76E3">
      <w:pPr>
        <w:rPr>
          <w:lang w:val="es-ES"/>
        </w:rPr>
      </w:pPr>
    </w:p>
    <w:p w14:paraId="1F3273C2" w14:textId="77777777" w:rsidR="00E446B4" w:rsidRDefault="00E446B4" w:rsidP="001A76E3">
      <w:pPr>
        <w:rPr>
          <w:lang w:val="es-ES"/>
        </w:rPr>
      </w:pPr>
    </w:p>
    <w:p w14:paraId="6D8F9E68" w14:textId="77777777" w:rsidR="00E446B4" w:rsidRDefault="00E446B4" w:rsidP="001A76E3">
      <w:pPr>
        <w:rPr>
          <w:lang w:val="es-ES"/>
        </w:rPr>
      </w:pPr>
    </w:p>
    <w:p w14:paraId="39BD002E" w14:textId="77777777" w:rsidR="00E446B4" w:rsidRDefault="00E446B4" w:rsidP="001A76E3">
      <w:pPr>
        <w:rPr>
          <w:lang w:val="es-ES"/>
        </w:rPr>
      </w:pPr>
    </w:p>
    <w:p w14:paraId="22BCBD0E" w14:textId="77777777" w:rsidR="00E446B4" w:rsidRDefault="00E446B4" w:rsidP="001A76E3">
      <w:pPr>
        <w:rPr>
          <w:lang w:val="es-ES"/>
        </w:rPr>
      </w:pPr>
    </w:p>
    <w:p w14:paraId="3DAD7B7B" w14:textId="77777777" w:rsidR="00E446B4" w:rsidRDefault="00E446B4" w:rsidP="001A76E3">
      <w:pPr>
        <w:rPr>
          <w:lang w:val="es-ES"/>
        </w:rPr>
      </w:pPr>
    </w:p>
    <w:p w14:paraId="4366FCC5" w14:textId="77777777" w:rsidR="00E446B4" w:rsidRDefault="00E446B4" w:rsidP="001A76E3">
      <w:pPr>
        <w:rPr>
          <w:lang w:val="es-ES"/>
        </w:rPr>
      </w:pPr>
    </w:p>
    <w:p w14:paraId="60FBD84C" w14:textId="77777777" w:rsidR="00E446B4" w:rsidRPr="00B31ECF" w:rsidRDefault="00E446B4" w:rsidP="00E446B4">
      <w:pPr>
        <w:spacing w:after="0" w:line="276" w:lineRule="auto"/>
        <w:jc w:val="center"/>
        <w:rPr>
          <w:rFonts w:ascii="Century Gothic" w:hAnsi="Century Gothic"/>
          <w:sz w:val="20"/>
          <w:szCs w:val="20"/>
        </w:rPr>
      </w:pPr>
      <w:r w:rsidRPr="00B31ECF">
        <w:rPr>
          <w:rFonts w:ascii="Century Gothic" w:hAnsi="Century Gothic"/>
          <w:sz w:val="20"/>
          <w:szCs w:val="20"/>
        </w:rPr>
        <w:t>Especificación Técnica de Calidad</w:t>
      </w:r>
    </w:p>
    <w:p w14:paraId="38A5C76F" w14:textId="77777777" w:rsidR="00E446B4" w:rsidRDefault="00E446B4" w:rsidP="00E446B4">
      <w:pPr>
        <w:spacing w:after="0" w:line="276" w:lineRule="auto"/>
        <w:jc w:val="center"/>
        <w:rPr>
          <w:rFonts w:ascii="Century Gothic" w:hAnsi="Century Gothic"/>
          <w:sz w:val="20"/>
          <w:szCs w:val="20"/>
        </w:rPr>
      </w:pPr>
      <w:r>
        <w:rPr>
          <w:rFonts w:ascii="Century Gothic" w:hAnsi="Century Gothic"/>
          <w:sz w:val="20"/>
          <w:szCs w:val="20"/>
        </w:rPr>
        <w:t xml:space="preserve">Fruta deshidratada con oleaginosa </w:t>
      </w:r>
    </w:p>
    <w:p w14:paraId="4AE0AF69" w14:textId="77777777" w:rsidR="00E446B4" w:rsidRDefault="00E446B4" w:rsidP="00E446B4">
      <w:pPr>
        <w:spacing w:after="0" w:line="276" w:lineRule="auto"/>
        <w:jc w:val="center"/>
        <w:rPr>
          <w:rFonts w:ascii="Century Gothic" w:hAnsi="Century Gothic"/>
          <w:sz w:val="20"/>
          <w:szCs w:val="20"/>
        </w:rPr>
      </w:pPr>
      <w:r>
        <w:rPr>
          <w:rFonts w:ascii="Century Gothic" w:hAnsi="Century Gothic"/>
          <w:sz w:val="20"/>
          <w:szCs w:val="20"/>
        </w:rPr>
        <w:t>(uva pasa, arándano y cacahuate)</w:t>
      </w:r>
    </w:p>
    <w:p w14:paraId="28B630ED" w14:textId="77777777" w:rsidR="00E446B4" w:rsidRDefault="00E446B4" w:rsidP="00E446B4">
      <w:pPr>
        <w:spacing w:after="0" w:line="276" w:lineRule="auto"/>
        <w:jc w:val="center"/>
        <w:rPr>
          <w:rFonts w:ascii="Century Gothic" w:hAnsi="Century Gothic"/>
          <w:sz w:val="20"/>
          <w:szCs w:val="20"/>
        </w:rPr>
      </w:pPr>
    </w:p>
    <w:p w14:paraId="707FCF82" w14:textId="77777777" w:rsidR="00E446B4" w:rsidRPr="00552E78" w:rsidRDefault="00E446B4" w:rsidP="00E446B4">
      <w:pPr>
        <w:spacing w:after="0" w:line="276" w:lineRule="auto"/>
        <w:jc w:val="both"/>
        <w:rPr>
          <w:rFonts w:ascii="Century Gothic" w:hAnsi="Century Gothic"/>
          <w:b/>
          <w:sz w:val="20"/>
          <w:szCs w:val="20"/>
        </w:rPr>
      </w:pPr>
      <w:r w:rsidRPr="00552E78">
        <w:rPr>
          <w:rFonts w:ascii="Century Gothic" w:hAnsi="Century Gothic"/>
          <w:b/>
          <w:sz w:val="20"/>
          <w:szCs w:val="20"/>
        </w:rPr>
        <w:t xml:space="preserve">Descripción: </w:t>
      </w:r>
    </w:p>
    <w:p w14:paraId="72489F24" w14:textId="77777777" w:rsidR="00E446B4" w:rsidRDefault="00E446B4" w:rsidP="00E446B4">
      <w:pPr>
        <w:spacing w:after="0" w:line="276" w:lineRule="auto"/>
        <w:jc w:val="both"/>
        <w:rPr>
          <w:rFonts w:ascii="Century Gothic" w:hAnsi="Century Gothic"/>
          <w:sz w:val="20"/>
          <w:szCs w:val="20"/>
        </w:rPr>
      </w:pPr>
      <w:r w:rsidRPr="005C6F08">
        <w:rPr>
          <w:rFonts w:ascii="Century Gothic" w:hAnsi="Century Gothic"/>
          <w:sz w:val="20"/>
          <w:szCs w:val="20"/>
        </w:rPr>
        <w:t>Se denominan frutas y hortalizas deshidratadas, a los productos frescos, sanos y limpios,</w:t>
      </w:r>
      <w:r>
        <w:rPr>
          <w:rFonts w:ascii="Century Gothic" w:hAnsi="Century Gothic"/>
          <w:sz w:val="20"/>
          <w:szCs w:val="20"/>
        </w:rPr>
        <w:t xml:space="preserve"> </w:t>
      </w:r>
      <w:r w:rsidRPr="005C6F08">
        <w:rPr>
          <w:rFonts w:ascii="Century Gothic" w:hAnsi="Century Gothic"/>
          <w:sz w:val="20"/>
          <w:szCs w:val="20"/>
        </w:rPr>
        <w:t>enteros o divididos, con madurez apropiada, a los cuales se les ha eliminado parcial o</w:t>
      </w:r>
      <w:r>
        <w:rPr>
          <w:rFonts w:ascii="Century Gothic" w:hAnsi="Century Gothic"/>
          <w:sz w:val="20"/>
          <w:szCs w:val="20"/>
        </w:rPr>
        <w:t xml:space="preserve"> </w:t>
      </w:r>
      <w:r w:rsidRPr="005C6F08">
        <w:rPr>
          <w:rFonts w:ascii="Century Gothic" w:hAnsi="Century Gothic"/>
          <w:sz w:val="20"/>
          <w:szCs w:val="20"/>
        </w:rPr>
        <w:t>totalmente el agua mediante métodos naturales o artificiales1. El proceso de deshidratación</w:t>
      </w:r>
      <w:r>
        <w:rPr>
          <w:rFonts w:ascii="Century Gothic" w:hAnsi="Century Gothic"/>
          <w:sz w:val="20"/>
          <w:szCs w:val="20"/>
        </w:rPr>
        <w:t xml:space="preserve"> </w:t>
      </w:r>
      <w:r w:rsidRPr="005C6F08">
        <w:rPr>
          <w:rFonts w:ascii="Century Gothic" w:hAnsi="Century Gothic"/>
          <w:sz w:val="20"/>
          <w:szCs w:val="20"/>
        </w:rPr>
        <w:t>tiene como objetivo la prevención del crecimiento y la reproducción de los microorganismos.</w:t>
      </w:r>
      <w:r>
        <w:rPr>
          <w:rFonts w:ascii="Century Gothic" w:hAnsi="Century Gothic"/>
          <w:sz w:val="20"/>
          <w:szCs w:val="20"/>
        </w:rPr>
        <w:t xml:space="preserve"> </w:t>
      </w:r>
    </w:p>
    <w:p w14:paraId="670E1E17" w14:textId="77777777" w:rsidR="00E446B4" w:rsidRDefault="00E446B4" w:rsidP="00E446B4">
      <w:pPr>
        <w:spacing w:after="0" w:line="276" w:lineRule="auto"/>
        <w:jc w:val="both"/>
        <w:rPr>
          <w:rFonts w:ascii="Century Gothic" w:hAnsi="Century Gothic"/>
          <w:sz w:val="20"/>
          <w:szCs w:val="20"/>
        </w:rPr>
      </w:pPr>
      <w:r w:rsidRPr="005C6F08">
        <w:rPr>
          <w:rFonts w:ascii="Century Gothic" w:hAnsi="Century Gothic"/>
          <w:sz w:val="20"/>
          <w:szCs w:val="20"/>
        </w:rPr>
        <w:t>Nota: No se permite la deshidratación de frutas por medio de métodos que involucren adición</w:t>
      </w:r>
      <w:r>
        <w:rPr>
          <w:rFonts w:ascii="Century Gothic" w:hAnsi="Century Gothic"/>
          <w:sz w:val="20"/>
          <w:szCs w:val="20"/>
        </w:rPr>
        <w:t xml:space="preserve"> </w:t>
      </w:r>
      <w:r w:rsidRPr="005C6F08">
        <w:rPr>
          <w:rFonts w:ascii="Century Gothic" w:hAnsi="Century Gothic"/>
          <w:sz w:val="20"/>
          <w:szCs w:val="20"/>
        </w:rPr>
        <w:t>de azucares, grasas o sal.</w:t>
      </w:r>
    </w:p>
    <w:p w14:paraId="23A5357E" w14:textId="77777777" w:rsidR="00E446B4" w:rsidRDefault="00E446B4" w:rsidP="00E446B4">
      <w:pPr>
        <w:spacing w:after="0" w:line="276" w:lineRule="auto"/>
        <w:jc w:val="both"/>
        <w:rPr>
          <w:rFonts w:ascii="Century Gothic" w:hAnsi="Century Gothic"/>
          <w:sz w:val="20"/>
          <w:szCs w:val="20"/>
        </w:rPr>
      </w:pPr>
    </w:p>
    <w:p w14:paraId="1401F426"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sensoriales</w:t>
      </w:r>
    </w:p>
    <w:tbl>
      <w:tblPr>
        <w:tblStyle w:val="Tablaconcuadrcula1"/>
        <w:tblW w:w="0" w:type="auto"/>
        <w:jc w:val="center"/>
        <w:tblLook w:val="04A0" w:firstRow="1" w:lastRow="0" w:firstColumn="1" w:lastColumn="0" w:noHBand="0" w:noVBand="1"/>
      </w:tblPr>
      <w:tblGrid>
        <w:gridCol w:w="2263"/>
        <w:gridCol w:w="6565"/>
      </w:tblGrid>
      <w:tr w:rsidR="00E446B4" w:rsidRPr="002D3E79" w14:paraId="64496BC1" w14:textId="77777777" w:rsidTr="00E446B4">
        <w:trPr>
          <w:jc w:val="center"/>
        </w:trPr>
        <w:tc>
          <w:tcPr>
            <w:tcW w:w="2263" w:type="dxa"/>
            <w:shd w:val="clear" w:color="auto" w:fill="000000"/>
          </w:tcPr>
          <w:p w14:paraId="2A001353" w14:textId="77777777" w:rsidR="00E446B4" w:rsidRPr="002D3E79" w:rsidRDefault="00E446B4" w:rsidP="00E446B4">
            <w:pPr>
              <w:jc w:val="center"/>
              <w:rPr>
                <w:rFonts w:ascii="Century Gothic" w:eastAsia="Calibri" w:hAnsi="Century Gothic" w:cs="Times New Roman"/>
                <w:b/>
                <w:sz w:val="20"/>
              </w:rPr>
            </w:pPr>
            <w:r w:rsidRPr="002D3E79">
              <w:rPr>
                <w:rFonts w:ascii="Century Gothic" w:eastAsia="Calibri" w:hAnsi="Century Gothic" w:cs="Times New Roman"/>
                <w:b/>
                <w:sz w:val="20"/>
              </w:rPr>
              <w:t>Característica</w:t>
            </w:r>
          </w:p>
        </w:tc>
        <w:tc>
          <w:tcPr>
            <w:tcW w:w="6565" w:type="dxa"/>
            <w:shd w:val="clear" w:color="auto" w:fill="000000"/>
          </w:tcPr>
          <w:p w14:paraId="5FF20F7F" w14:textId="77777777" w:rsidR="00E446B4" w:rsidRPr="002D3E79" w:rsidRDefault="00E446B4" w:rsidP="00E446B4">
            <w:pPr>
              <w:jc w:val="center"/>
              <w:rPr>
                <w:rFonts w:ascii="Century Gothic" w:eastAsia="Calibri" w:hAnsi="Century Gothic" w:cs="Times New Roman"/>
                <w:b/>
                <w:sz w:val="20"/>
              </w:rPr>
            </w:pPr>
            <w:r>
              <w:rPr>
                <w:rFonts w:ascii="Century Gothic" w:eastAsia="Calibri" w:hAnsi="Century Gothic" w:cs="Times New Roman"/>
                <w:b/>
                <w:sz w:val="20"/>
              </w:rPr>
              <w:t xml:space="preserve">Especificación    </w:t>
            </w:r>
          </w:p>
        </w:tc>
      </w:tr>
      <w:tr w:rsidR="00E446B4" w:rsidRPr="002D3E79" w14:paraId="42AC7233" w14:textId="77777777" w:rsidTr="00E446B4">
        <w:trPr>
          <w:jc w:val="center"/>
        </w:trPr>
        <w:tc>
          <w:tcPr>
            <w:tcW w:w="2263" w:type="dxa"/>
          </w:tcPr>
          <w:p w14:paraId="6FB7A52D" w14:textId="77777777" w:rsidR="00E446B4" w:rsidRPr="002D3E79" w:rsidRDefault="00E446B4" w:rsidP="00E446B4">
            <w:pPr>
              <w:rPr>
                <w:rFonts w:ascii="Century Gothic" w:eastAsia="Calibri" w:hAnsi="Century Gothic" w:cs="Times New Roman"/>
                <w:sz w:val="20"/>
              </w:rPr>
            </w:pPr>
            <w:r w:rsidRPr="002D3E79">
              <w:rPr>
                <w:rFonts w:ascii="Century Gothic" w:eastAsia="Calibri" w:hAnsi="Century Gothic" w:cs="Times New Roman"/>
                <w:sz w:val="20"/>
              </w:rPr>
              <w:t>Color</w:t>
            </w:r>
          </w:p>
        </w:tc>
        <w:tc>
          <w:tcPr>
            <w:tcW w:w="6565" w:type="dxa"/>
          </w:tcPr>
          <w:p w14:paraId="734895EC" w14:textId="77777777" w:rsidR="00E446B4" w:rsidRPr="002D3E79" w:rsidRDefault="00E446B4" w:rsidP="00E446B4">
            <w:pPr>
              <w:rPr>
                <w:rFonts w:ascii="Century Gothic" w:eastAsia="Calibri" w:hAnsi="Century Gothic" w:cs="Times New Roman"/>
                <w:sz w:val="20"/>
              </w:rPr>
            </w:pPr>
            <w:r w:rsidRPr="005C6F08">
              <w:rPr>
                <w:rFonts w:ascii="Century Gothic" w:eastAsia="Calibri" w:hAnsi="Century Gothic" w:cs="Times New Roman"/>
                <w:sz w:val="20"/>
              </w:rPr>
              <w:t>Característico de la fruta empleada, libre de</w:t>
            </w:r>
            <w:r>
              <w:rPr>
                <w:rFonts w:ascii="Century Gothic" w:eastAsia="Calibri" w:hAnsi="Century Gothic" w:cs="Times New Roman"/>
                <w:sz w:val="20"/>
              </w:rPr>
              <w:t xml:space="preserve"> </w:t>
            </w:r>
            <w:r w:rsidRPr="005C6F08">
              <w:rPr>
                <w:rFonts w:ascii="Century Gothic" w:eastAsia="Calibri" w:hAnsi="Century Gothic" w:cs="Times New Roman"/>
                <w:sz w:val="20"/>
              </w:rPr>
              <w:t>manchas o daños causados por tratamientos</w:t>
            </w:r>
            <w:r>
              <w:rPr>
                <w:rFonts w:ascii="Century Gothic" w:eastAsia="Calibri" w:hAnsi="Century Gothic" w:cs="Times New Roman"/>
                <w:sz w:val="20"/>
              </w:rPr>
              <w:t xml:space="preserve"> </w:t>
            </w:r>
            <w:r w:rsidRPr="005C6F08">
              <w:rPr>
                <w:rFonts w:ascii="Century Gothic" w:eastAsia="Calibri" w:hAnsi="Century Gothic" w:cs="Times New Roman"/>
                <w:sz w:val="20"/>
              </w:rPr>
              <w:t>térmicos, microorganismos o plagas.</w:t>
            </w:r>
          </w:p>
        </w:tc>
      </w:tr>
      <w:tr w:rsidR="00E446B4" w:rsidRPr="002D3E79" w14:paraId="04205DB6" w14:textId="77777777" w:rsidTr="00E446B4">
        <w:trPr>
          <w:jc w:val="center"/>
        </w:trPr>
        <w:tc>
          <w:tcPr>
            <w:tcW w:w="2263" w:type="dxa"/>
          </w:tcPr>
          <w:p w14:paraId="6CA5E4EB" w14:textId="77777777" w:rsidR="00E446B4" w:rsidRPr="002D3E79" w:rsidRDefault="00E446B4" w:rsidP="00E446B4">
            <w:pPr>
              <w:rPr>
                <w:rFonts w:ascii="Century Gothic" w:eastAsia="Calibri" w:hAnsi="Century Gothic" w:cs="Times New Roman"/>
                <w:sz w:val="20"/>
              </w:rPr>
            </w:pPr>
            <w:r w:rsidRPr="002D3E79">
              <w:rPr>
                <w:rFonts w:ascii="Century Gothic" w:eastAsia="Calibri" w:hAnsi="Century Gothic" w:cs="Times New Roman"/>
                <w:sz w:val="20"/>
              </w:rPr>
              <w:t>Apariencia/Aspecto</w:t>
            </w:r>
          </w:p>
        </w:tc>
        <w:tc>
          <w:tcPr>
            <w:tcW w:w="6565" w:type="dxa"/>
          </w:tcPr>
          <w:p w14:paraId="334BF5C5" w14:textId="77777777" w:rsidR="00E446B4" w:rsidRPr="002D3E79" w:rsidRDefault="00E446B4" w:rsidP="00E446B4">
            <w:pPr>
              <w:rPr>
                <w:rFonts w:ascii="Century Gothic" w:eastAsia="Calibri" w:hAnsi="Century Gothic" w:cs="Times New Roman"/>
                <w:sz w:val="20"/>
              </w:rPr>
            </w:pPr>
            <w:r w:rsidRPr="005C6F08">
              <w:rPr>
                <w:rFonts w:ascii="Century Gothic" w:eastAsia="Calibri" w:hAnsi="Century Gothic" w:cs="Times New Roman"/>
                <w:sz w:val="20"/>
              </w:rPr>
              <w:t>Trozos de consistencia firme y aspecto fresco,</w:t>
            </w:r>
            <w:r>
              <w:rPr>
                <w:rFonts w:ascii="Century Gothic" w:eastAsia="Calibri" w:hAnsi="Century Gothic" w:cs="Times New Roman"/>
                <w:sz w:val="20"/>
              </w:rPr>
              <w:t xml:space="preserve"> </w:t>
            </w:r>
            <w:r w:rsidRPr="005C6F08">
              <w:rPr>
                <w:rFonts w:ascii="Century Gothic" w:eastAsia="Calibri" w:hAnsi="Century Gothic" w:cs="Times New Roman"/>
                <w:sz w:val="20"/>
              </w:rPr>
              <w:t>algunos brillantes y otros opacos</w:t>
            </w:r>
            <w:r>
              <w:rPr>
                <w:rFonts w:ascii="Century Gothic" w:eastAsia="Calibri" w:hAnsi="Century Gothic" w:cs="Times New Roman"/>
                <w:sz w:val="20"/>
              </w:rPr>
              <w:t>.</w:t>
            </w:r>
          </w:p>
        </w:tc>
      </w:tr>
      <w:tr w:rsidR="00E446B4" w:rsidRPr="002D3E79" w14:paraId="151D1656" w14:textId="77777777" w:rsidTr="00E446B4">
        <w:trPr>
          <w:jc w:val="center"/>
        </w:trPr>
        <w:tc>
          <w:tcPr>
            <w:tcW w:w="2263" w:type="dxa"/>
          </w:tcPr>
          <w:p w14:paraId="68B7CC1B" w14:textId="77777777" w:rsidR="00E446B4" w:rsidRPr="002D3E79" w:rsidRDefault="00E446B4" w:rsidP="00E446B4">
            <w:pPr>
              <w:rPr>
                <w:rFonts w:ascii="Century Gothic" w:eastAsia="Calibri" w:hAnsi="Century Gothic" w:cs="Times New Roman"/>
                <w:sz w:val="20"/>
              </w:rPr>
            </w:pPr>
            <w:r w:rsidRPr="002D3E79">
              <w:rPr>
                <w:rFonts w:ascii="Century Gothic" w:eastAsia="Calibri" w:hAnsi="Century Gothic" w:cs="Times New Roman"/>
                <w:sz w:val="20"/>
              </w:rPr>
              <w:t>Olor</w:t>
            </w:r>
          </w:p>
        </w:tc>
        <w:tc>
          <w:tcPr>
            <w:tcW w:w="6565" w:type="dxa"/>
          </w:tcPr>
          <w:p w14:paraId="6E1E2277" w14:textId="77777777" w:rsidR="00E446B4" w:rsidRPr="002D3E79" w:rsidRDefault="00E446B4" w:rsidP="00E446B4">
            <w:pPr>
              <w:rPr>
                <w:rFonts w:ascii="Century Gothic" w:eastAsia="Calibri" w:hAnsi="Century Gothic" w:cs="Times New Roman"/>
                <w:sz w:val="20"/>
              </w:rPr>
            </w:pPr>
            <w:r w:rsidRPr="005C6F08">
              <w:rPr>
                <w:rFonts w:ascii="Century Gothic" w:eastAsia="Calibri" w:hAnsi="Century Gothic" w:cs="Times New Roman"/>
                <w:sz w:val="20"/>
              </w:rPr>
              <w:t>Característico del producto, ligeramente dulce, sin</w:t>
            </w:r>
            <w:r>
              <w:rPr>
                <w:rFonts w:ascii="Century Gothic" w:eastAsia="Calibri" w:hAnsi="Century Gothic" w:cs="Times New Roman"/>
                <w:sz w:val="20"/>
              </w:rPr>
              <w:t xml:space="preserve"> </w:t>
            </w:r>
            <w:r w:rsidRPr="005C6F08">
              <w:rPr>
                <w:rFonts w:ascii="Century Gothic" w:eastAsia="Calibri" w:hAnsi="Century Gothic" w:cs="Times New Roman"/>
                <w:sz w:val="20"/>
              </w:rPr>
              <w:t>olor a fermentado o rancidez u otro olor extraño.</w:t>
            </w:r>
          </w:p>
        </w:tc>
      </w:tr>
      <w:tr w:rsidR="00E446B4" w:rsidRPr="002D3E79" w14:paraId="086DECD8" w14:textId="77777777" w:rsidTr="00E446B4">
        <w:trPr>
          <w:jc w:val="center"/>
        </w:trPr>
        <w:tc>
          <w:tcPr>
            <w:tcW w:w="2263" w:type="dxa"/>
          </w:tcPr>
          <w:p w14:paraId="17EE9253" w14:textId="77777777" w:rsidR="00E446B4" w:rsidRPr="002D3E79" w:rsidRDefault="00E446B4" w:rsidP="00E446B4">
            <w:pPr>
              <w:rPr>
                <w:rFonts w:ascii="Century Gothic" w:eastAsia="Calibri" w:hAnsi="Century Gothic" w:cs="Times New Roman"/>
                <w:sz w:val="20"/>
              </w:rPr>
            </w:pPr>
            <w:r w:rsidRPr="002D3E79">
              <w:rPr>
                <w:rFonts w:ascii="Century Gothic" w:eastAsia="Calibri" w:hAnsi="Century Gothic" w:cs="Times New Roman"/>
                <w:sz w:val="20"/>
              </w:rPr>
              <w:t>Sabor</w:t>
            </w:r>
          </w:p>
        </w:tc>
        <w:tc>
          <w:tcPr>
            <w:tcW w:w="6565" w:type="dxa"/>
          </w:tcPr>
          <w:p w14:paraId="36702CA8" w14:textId="77777777" w:rsidR="00E446B4" w:rsidRPr="002D3E79" w:rsidRDefault="00E446B4" w:rsidP="00E446B4">
            <w:pPr>
              <w:rPr>
                <w:rFonts w:ascii="Century Gothic" w:eastAsia="Calibri" w:hAnsi="Century Gothic" w:cs="Times New Roman"/>
                <w:sz w:val="20"/>
              </w:rPr>
            </w:pPr>
            <w:r w:rsidRPr="005C6F08">
              <w:rPr>
                <w:rFonts w:ascii="Century Gothic" w:eastAsia="Calibri" w:hAnsi="Century Gothic" w:cs="Times New Roman"/>
                <w:sz w:val="20"/>
              </w:rPr>
              <w:t>Característico de cada fruta, exento de sabores a</w:t>
            </w:r>
            <w:r>
              <w:rPr>
                <w:rFonts w:ascii="Century Gothic" w:eastAsia="Calibri" w:hAnsi="Century Gothic" w:cs="Times New Roman"/>
                <w:sz w:val="20"/>
              </w:rPr>
              <w:t xml:space="preserve"> </w:t>
            </w:r>
            <w:r w:rsidRPr="005C6F08">
              <w:rPr>
                <w:rFonts w:ascii="Century Gothic" w:eastAsia="Calibri" w:hAnsi="Century Gothic" w:cs="Times New Roman"/>
                <w:sz w:val="20"/>
              </w:rPr>
              <w:t>fermentado o sabores extraños.</w:t>
            </w:r>
          </w:p>
        </w:tc>
      </w:tr>
    </w:tbl>
    <w:p w14:paraId="7C23DCB4" w14:textId="77777777" w:rsidR="00E446B4" w:rsidRDefault="00E446B4" w:rsidP="00E446B4">
      <w:pPr>
        <w:spacing w:after="0" w:line="276" w:lineRule="auto"/>
        <w:jc w:val="both"/>
        <w:rPr>
          <w:rFonts w:ascii="Century Gothic" w:hAnsi="Century Gothic"/>
          <w:sz w:val="20"/>
          <w:szCs w:val="20"/>
        </w:rPr>
      </w:pPr>
    </w:p>
    <w:p w14:paraId="06D6D51D"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microbiológicas</w:t>
      </w:r>
    </w:p>
    <w:tbl>
      <w:tblPr>
        <w:tblStyle w:val="Tablaconcuadrcula"/>
        <w:tblW w:w="0" w:type="auto"/>
        <w:jc w:val="center"/>
        <w:tblLook w:val="04A0" w:firstRow="1" w:lastRow="0" w:firstColumn="1" w:lastColumn="0" w:noHBand="0" w:noVBand="1"/>
      </w:tblPr>
      <w:tblGrid>
        <w:gridCol w:w="4414"/>
        <w:gridCol w:w="4414"/>
      </w:tblGrid>
      <w:tr w:rsidR="00E446B4" w:rsidRPr="00AA381F" w14:paraId="50B7F500" w14:textId="77777777" w:rsidTr="00E446B4">
        <w:trPr>
          <w:jc w:val="center"/>
        </w:trPr>
        <w:tc>
          <w:tcPr>
            <w:tcW w:w="4414" w:type="dxa"/>
            <w:shd w:val="clear" w:color="auto" w:fill="000000"/>
          </w:tcPr>
          <w:p w14:paraId="7ABA666A" w14:textId="77777777" w:rsidR="00E446B4" w:rsidRPr="00AA381F" w:rsidRDefault="00E446B4" w:rsidP="00E446B4">
            <w:pPr>
              <w:jc w:val="center"/>
              <w:rPr>
                <w:rFonts w:ascii="Century Gothic" w:eastAsia="Calibri" w:hAnsi="Century Gothic"/>
                <w:b/>
              </w:rPr>
            </w:pPr>
            <w:r>
              <w:rPr>
                <w:rFonts w:ascii="Century Gothic" w:eastAsia="Calibri" w:hAnsi="Century Gothic"/>
                <w:b/>
              </w:rPr>
              <w:t>Especificación</w:t>
            </w:r>
          </w:p>
        </w:tc>
        <w:tc>
          <w:tcPr>
            <w:tcW w:w="4414" w:type="dxa"/>
            <w:shd w:val="clear" w:color="auto" w:fill="000000"/>
          </w:tcPr>
          <w:p w14:paraId="5BF7E924" w14:textId="77777777" w:rsidR="00E446B4" w:rsidRPr="00AA381F" w:rsidRDefault="00E446B4" w:rsidP="00E446B4">
            <w:pPr>
              <w:jc w:val="center"/>
              <w:rPr>
                <w:rFonts w:ascii="Century Gothic" w:eastAsia="Calibri" w:hAnsi="Century Gothic"/>
                <w:b/>
              </w:rPr>
            </w:pPr>
            <w:r w:rsidRPr="00AA381F">
              <w:rPr>
                <w:rFonts w:ascii="Century Gothic" w:eastAsia="Calibri" w:hAnsi="Century Gothic"/>
                <w:b/>
              </w:rPr>
              <w:t>Límite Máximo</w:t>
            </w:r>
          </w:p>
        </w:tc>
      </w:tr>
      <w:tr w:rsidR="00E446B4" w:rsidRPr="00AA381F" w14:paraId="627CB56B" w14:textId="77777777" w:rsidTr="00E446B4">
        <w:trPr>
          <w:jc w:val="center"/>
        </w:trPr>
        <w:tc>
          <w:tcPr>
            <w:tcW w:w="4414" w:type="dxa"/>
          </w:tcPr>
          <w:p w14:paraId="3C3EE28F" w14:textId="77777777" w:rsidR="00E446B4" w:rsidRPr="00AA381F" w:rsidRDefault="00E446B4" w:rsidP="00E446B4">
            <w:pPr>
              <w:jc w:val="center"/>
              <w:rPr>
                <w:rFonts w:ascii="Century Gothic" w:eastAsia="Calibri" w:hAnsi="Century Gothic"/>
              </w:rPr>
            </w:pPr>
            <w:r w:rsidRPr="00AA381F">
              <w:rPr>
                <w:rFonts w:ascii="Century Gothic" w:eastAsia="Calibri" w:hAnsi="Century Gothic"/>
              </w:rPr>
              <w:t>Bacterias mesofílicas aerobias</w:t>
            </w:r>
          </w:p>
        </w:tc>
        <w:tc>
          <w:tcPr>
            <w:tcW w:w="4414" w:type="dxa"/>
          </w:tcPr>
          <w:p w14:paraId="53864E75" w14:textId="77777777" w:rsidR="00E446B4" w:rsidRPr="00AA381F" w:rsidRDefault="00E446B4" w:rsidP="00E446B4">
            <w:pPr>
              <w:jc w:val="center"/>
              <w:rPr>
                <w:rFonts w:ascii="Century Gothic" w:eastAsia="Calibri" w:hAnsi="Century Gothic"/>
              </w:rPr>
            </w:pPr>
            <w:r w:rsidRPr="00AA381F">
              <w:rPr>
                <w:rFonts w:ascii="Century Gothic" w:eastAsia="Calibri" w:hAnsi="Century Gothic"/>
              </w:rPr>
              <w:t>10,000 UFC/g</w:t>
            </w:r>
          </w:p>
        </w:tc>
      </w:tr>
      <w:tr w:rsidR="00E446B4" w:rsidRPr="00AA381F" w14:paraId="42895D69" w14:textId="77777777" w:rsidTr="00E446B4">
        <w:trPr>
          <w:trHeight w:val="72"/>
          <w:jc w:val="center"/>
        </w:trPr>
        <w:tc>
          <w:tcPr>
            <w:tcW w:w="4414" w:type="dxa"/>
          </w:tcPr>
          <w:p w14:paraId="6548BEAF" w14:textId="77777777" w:rsidR="00E446B4" w:rsidRPr="00AA381F" w:rsidRDefault="00E446B4" w:rsidP="00E446B4">
            <w:pPr>
              <w:jc w:val="center"/>
              <w:rPr>
                <w:rFonts w:ascii="Century Gothic" w:eastAsia="Calibri" w:hAnsi="Century Gothic"/>
              </w:rPr>
            </w:pPr>
            <w:r w:rsidRPr="00AA381F">
              <w:rPr>
                <w:rFonts w:ascii="Century Gothic" w:eastAsia="Calibri" w:hAnsi="Century Gothic"/>
              </w:rPr>
              <w:t>Coliformes totales</w:t>
            </w:r>
          </w:p>
        </w:tc>
        <w:tc>
          <w:tcPr>
            <w:tcW w:w="4414" w:type="dxa"/>
          </w:tcPr>
          <w:p w14:paraId="32C8203C" w14:textId="77777777" w:rsidR="00E446B4" w:rsidRPr="00AA381F" w:rsidRDefault="00E446B4" w:rsidP="00E446B4">
            <w:pPr>
              <w:jc w:val="center"/>
              <w:rPr>
                <w:rFonts w:ascii="Century Gothic" w:eastAsia="Calibri" w:hAnsi="Century Gothic"/>
              </w:rPr>
            </w:pPr>
            <w:r>
              <w:rPr>
                <w:rFonts w:ascii="Century Gothic" w:eastAsia="Calibri" w:hAnsi="Century Gothic"/>
              </w:rPr>
              <w:t>&lt;3</w:t>
            </w:r>
            <w:r w:rsidRPr="00AA381F">
              <w:rPr>
                <w:rFonts w:ascii="Century Gothic" w:eastAsia="Calibri" w:hAnsi="Century Gothic"/>
              </w:rPr>
              <w:t>0 UFC/g</w:t>
            </w:r>
          </w:p>
        </w:tc>
      </w:tr>
      <w:tr w:rsidR="00E446B4" w:rsidRPr="00AA381F" w14:paraId="455742D1" w14:textId="77777777" w:rsidTr="00E446B4">
        <w:trPr>
          <w:jc w:val="center"/>
        </w:trPr>
        <w:tc>
          <w:tcPr>
            <w:tcW w:w="4414" w:type="dxa"/>
          </w:tcPr>
          <w:p w14:paraId="2AD16727" w14:textId="77777777" w:rsidR="00E446B4" w:rsidRPr="00AA381F" w:rsidRDefault="00E446B4" w:rsidP="00E446B4">
            <w:pPr>
              <w:jc w:val="center"/>
              <w:rPr>
                <w:rFonts w:ascii="Century Gothic" w:eastAsia="Calibri" w:hAnsi="Century Gothic"/>
              </w:rPr>
            </w:pPr>
            <w:r w:rsidRPr="00AA381F">
              <w:rPr>
                <w:rFonts w:ascii="Century Gothic" w:eastAsia="Calibri" w:hAnsi="Century Gothic"/>
              </w:rPr>
              <w:t>Hongos</w:t>
            </w:r>
          </w:p>
        </w:tc>
        <w:tc>
          <w:tcPr>
            <w:tcW w:w="4414" w:type="dxa"/>
          </w:tcPr>
          <w:p w14:paraId="3E6F0D1F" w14:textId="77777777" w:rsidR="00E446B4" w:rsidRPr="00AA381F" w:rsidRDefault="00E446B4" w:rsidP="00E446B4">
            <w:pPr>
              <w:jc w:val="center"/>
              <w:rPr>
                <w:rFonts w:ascii="Century Gothic" w:eastAsia="Calibri" w:hAnsi="Century Gothic"/>
              </w:rPr>
            </w:pPr>
            <w:r>
              <w:rPr>
                <w:rFonts w:ascii="Century Gothic" w:eastAsia="Calibri" w:hAnsi="Century Gothic"/>
              </w:rPr>
              <w:t>3</w:t>
            </w:r>
            <w:r w:rsidRPr="00AA381F">
              <w:rPr>
                <w:rFonts w:ascii="Century Gothic" w:eastAsia="Calibri" w:hAnsi="Century Gothic"/>
              </w:rPr>
              <w:t>00 UFC/g</w:t>
            </w:r>
          </w:p>
        </w:tc>
      </w:tr>
    </w:tbl>
    <w:p w14:paraId="3FAB1CA0" w14:textId="77777777" w:rsidR="00E446B4" w:rsidRDefault="00E446B4" w:rsidP="00E446B4">
      <w:pPr>
        <w:spacing w:after="0" w:line="276" w:lineRule="auto"/>
        <w:jc w:val="both"/>
        <w:rPr>
          <w:rFonts w:ascii="Century Gothic" w:hAnsi="Century Gothic"/>
          <w:sz w:val="20"/>
          <w:szCs w:val="20"/>
        </w:rPr>
      </w:pPr>
    </w:p>
    <w:p w14:paraId="2275F1A8"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fisicoquímicas</w:t>
      </w:r>
    </w:p>
    <w:tbl>
      <w:tblPr>
        <w:tblStyle w:val="Tablaconcuadrcula"/>
        <w:tblW w:w="0" w:type="auto"/>
        <w:jc w:val="center"/>
        <w:tblLook w:val="04A0" w:firstRow="1" w:lastRow="0" w:firstColumn="1" w:lastColumn="0" w:noHBand="0" w:noVBand="1"/>
      </w:tblPr>
      <w:tblGrid>
        <w:gridCol w:w="4248"/>
        <w:gridCol w:w="4536"/>
      </w:tblGrid>
      <w:tr w:rsidR="00E446B4" w14:paraId="49195CB2" w14:textId="77777777" w:rsidTr="00E446B4">
        <w:trPr>
          <w:trHeight w:val="235"/>
          <w:jc w:val="center"/>
        </w:trPr>
        <w:tc>
          <w:tcPr>
            <w:tcW w:w="4248" w:type="dxa"/>
            <w:shd w:val="clear" w:color="auto" w:fill="000000" w:themeFill="text1"/>
            <w:vAlign w:val="center"/>
          </w:tcPr>
          <w:p w14:paraId="21C4711B" w14:textId="77777777" w:rsidR="00E446B4" w:rsidRPr="00771166" w:rsidRDefault="00E446B4" w:rsidP="00E446B4">
            <w:pPr>
              <w:jc w:val="center"/>
              <w:rPr>
                <w:rFonts w:ascii="Century Gothic" w:eastAsia="Calibri" w:hAnsi="Century Gothic"/>
                <w:b/>
              </w:rPr>
            </w:pPr>
            <w:r>
              <w:rPr>
                <w:rFonts w:ascii="Century Gothic" w:eastAsia="Calibri" w:hAnsi="Century Gothic"/>
                <w:b/>
              </w:rPr>
              <w:t>Especificación</w:t>
            </w:r>
          </w:p>
        </w:tc>
        <w:tc>
          <w:tcPr>
            <w:tcW w:w="4536" w:type="dxa"/>
            <w:shd w:val="clear" w:color="auto" w:fill="000000" w:themeFill="text1"/>
            <w:vAlign w:val="center"/>
          </w:tcPr>
          <w:p w14:paraId="0833DFB2" w14:textId="77777777" w:rsidR="00E446B4" w:rsidRPr="00771166" w:rsidRDefault="00E446B4" w:rsidP="00E446B4">
            <w:pPr>
              <w:jc w:val="center"/>
              <w:rPr>
                <w:rFonts w:ascii="Century Gothic" w:eastAsia="Calibri" w:hAnsi="Century Gothic"/>
                <w:b/>
              </w:rPr>
            </w:pPr>
            <w:r>
              <w:rPr>
                <w:rFonts w:ascii="Century Gothic" w:eastAsia="Calibri" w:hAnsi="Century Gothic"/>
                <w:b/>
              </w:rPr>
              <w:t>Límite</w:t>
            </w:r>
          </w:p>
        </w:tc>
      </w:tr>
      <w:tr w:rsidR="00E446B4" w14:paraId="642959F0" w14:textId="77777777" w:rsidTr="00E446B4">
        <w:trPr>
          <w:jc w:val="center"/>
        </w:trPr>
        <w:tc>
          <w:tcPr>
            <w:tcW w:w="4248" w:type="dxa"/>
            <w:vAlign w:val="center"/>
          </w:tcPr>
          <w:p w14:paraId="6D05F8DF" w14:textId="77777777" w:rsidR="00E446B4" w:rsidRPr="00EF75E3" w:rsidRDefault="00E446B4" w:rsidP="00E446B4">
            <w:pPr>
              <w:rPr>
                <w:rFonts w:ascii="Century Gothic" w:eastAsia="Calibri" w:hAnsi="Century Gothic"/>
              </w:rPr>
            </w:pPr>
            <w:r w:rsidRPr="00771166">
              <w:rPr>
                <w:rFonts w:ascii="Century Gothic" w:eastAsia="Calibri" w:hAnsi="Century Gothic"/>
              </w:rPr>
              <w:t>Contenido neto</w:t>
            </w:r>
          </w:p>
        </w:tc>
        <w:tc>
          <w:tcPr>
            <w:tcW w:w="4536" w:type="dxa"/>
            <w:vAlign w:val="center"/>
          </w:tcPr>
          <w:p w14:paraId="1929658C" w14:textId="77777777" w:rsidR="00E446B4" w:rsidRPr="00EF75E3" w:rsidRDefault="00E446B4" w:rsidP="00E446B4">
            <w:pPr>
              <w:jc w:val="center"/>
              <w:rPr>
                <w:rFonts w:ascii="Century Gothic" w:eastAsia="Calibri" w:hAnsi="Century Gothic"/>
              </w:rPr>
            </w:pPr>
            <w:r>
              <w:rPr>
                <w:rFonts w:ascii="Century Gothic" w:eastAsia="Calibri" w:hAnsi="Century Gothic"/>
              </w:rPr>
              <w:t>30g</w:t>
            </w:r>
          </w:p>
        </w:tc>
      </w:tr>
      <w:tr w:rsidR="00E446B4" w14:paraId="53FA2B57" w14:textId="77777777" w:rsidTr="00E446B4">
        <w:trPr>
          <w:jc w:val="center"/>
        </w:trPr>
        <w:tc>
          <w:tcPr>
            <w:tcW w:w="4248" w:type="dxa"/>
            <w:vAlign w:val="center"/>
          </w:tcPr>
          <w:p w14:paraId="216C413A" w14:textId="77777777" w:rsidR="00E446B4" w:rsidRPr="00EF75E3" w:rsidRDefault="00E446B4" w:rsidP="00E446B4">
            <w:pPr>
              <w:rPr>
                <w:rFonts w:ascii="Century Gothic" w:eastAsia="Calibri" w:hAnsi="Century Gothic"/>
              </w:rPr>
            </w:pPr>
            <w:r>
              <w:rPr>
                <w:rFonts w:ascii="Century Gothic" w:eastAsia="Calibri" w:hAnsi="Century Gothic"/>
              </w:rPr>
              <w:t>Humedad</w:t>
            </w:r>
          </w:p>
        </w:tc>
        <w:tc>
          <w:tcPr>
            <w:tcW w:w="4536" w:type="dxa"/>
            <w:vAlign w:val="center"/>
          </w:tcPr>
          <w:p w14:paraId="510F1D45" w14:textId="77777777" w:rsidR="00E446B4" w:rsidRDefault="00E446B4" w:rsidP="00E446B4">
            <w:pPr>
              <w:jc w:val="center"/>
              <w:rPr>
                <w:rFonts w:ascii="Century Gothic" w:eastAsia="Calibri" w:hAnsi="Century Gothic"/>
              </w:rPr>
            </w:pPr>
            <w:r>
              <w:rPr>
                <w:rFonts w:ascii="Century Gothic" w:eastAsia="Calibri" w:hAnsi="Century Gothic"/>
              </w:rPr>
              <w:t>Uva pasa: Máximo 18%</w:t>
            </w:r>
          </w:p>
          <w:p w14:paraId="4BE2B9AE" w14:textId="77777777" w:rsidR="00E446B4" w:rsidRPr="00EF75E3" w:rsidRDefault="00E446B4" w:rsidP="00E446B4">
            <w:pPr>
              <w:jc w:val="center"/>
              <w:rPr>
                <w:rFonts w:ascii="Century Gothic" w:eastAsia="Calibri" w:hAnsi="Century Gothic"/>
              </w:rPr>
            </w:pPr>
            <w:r>
              <w:rPr>
                <w:rFonts w:ascii="Century Gothic" w:eastAsia="Calibri" w:hAnsi="Century Gothic"/>
              </w:rPr>
              <w:t>Arándano: Máximo 16%</w:t>
            </w:r>
          </w:p>
        </w:tc>
      </w:tr>
      <w:tr w:rsidR="00E446B4" w:rsidRPr="00956BB6" w14:paraId="0945A813" w14:textId="77777777" w:rsidTr="00E446B4">
        <w:trPr>
          <w:jc w:val="center"/>
        </w:trPr>
        <w:tc>
          <w:tcPr>
            <w:tcW w:w="4248" w:type="dxa"/>
            <w:vAlign w:val="center"/>
          </w:tcPr>
          <w:p w14:paraId="3F5D8E5C" w14:textId="77777777" w:rsidR="00E446B4" w:rsidRPr="00EF75E3" w:rsidRDefault="00E446B4" w:rsidP="00E446B4">
            <w:pPr>
              <w:rPr>
                <w:rFonts w:ascii="Century Gothic" w:eastAsia="Calibri" w:hAnsi="Century Gothic"/>
              </w:rPr>
            </w:pPr>
            <w:r>
              <w:rPr>
                <w:rFonts w:ascii="Century Gothic" w:eastAsia="Calibri" w:hAnsi="Century Gothic"/>
              </w:rPr>
              <w:t>Índice de peróxidos</w:t>
            </w:r>
          </w:p>
        </w:tc>
        <w:tc>
          <w:tcPr>
            <w:tcW w:w="4536" w:type="dxa"/>
            <w:vAlign w:val="center"/>
          </w:tcPr>
          <w:p w14:paraId="032B2C87" w14:textId="77777777" w:rsidR="00E446B4" w:rsidRPr="00E446B4" w:rsidRDefault="00E446B4" w:rsidP="00E446B4">
            <w:pPr>
              <w:jc w:val="center"/>
              <w:rPr>
                <w:rFonts w:ascii="Century Gothic" w:eastAsia="Calibri" w:hAnsi="Century Gothic"/>
                <w:lang w:val="en-US"/>
              </w:rPr>
            </w:pPr>
            <w:proofErr w:type="spellStart"/>
            <w:r w:rsidRPr="00E446B4">
              <w:rPr>
                <w:rFonts w:ascii="Century Gothic" w:eastAsia="Calibri" w:hAnsi="Century Gothic"/>
                <w:lang w:val="en-US"/>
              </w:rPr>
              <w:t>Cacahuate</w:t>
            </w:r>
            <w:proofErr w:type="spellEnd"/>
            <w:r w:rsidRPr="00E446B4">
              <w:rPr>
                <w:rFonts w:ascii="Century Gothic" w:eastAsia="Calibri" w:hAnsi="Century Gothic"/>
                <w:lang w:val="en-US"/>
              </w:rPr>
              <w:t xml:space="preserve"> 5meq/kg</w:t>
            </w:r>
          </w:p>
          <w:p w14:paraId="2A57E700" w14:textId="77777777" w:rsidR="00E446B4" w:rsidRPr="00E446B4" w:rsidRDefault="00E446B4" w:rsidP="00E446B4">
            <w:pPr>
              <w:jc w:val="center"/>
              <w:rPr>
                <w:rFonts w:ascii="Century Gothic" w:eastAsia="Calibri" w:hAnsi="Century Gothic"/>
                <w:lang w:val="en-US"/>
              </w:rPr>
            </w:pPr>
            <w:r w:rsidRPr="00E446B4">
              <w:rPr>
                <w:rFonts w:ascii="Century Gothic" w:eastAsia="Calibri" w:hAnsi="Century Gothic"/>
                <w:lang w:val="en-US"/>
              </w:rPr>
              <w:t xml:space="preserve">70 </w:t>
            </w:r>
            <w:proofErr w:type="spellStart"/>
            <w:r w:rsidRPr="00E446B4">
              <w:rPr>
                <w:rFonts w:ascii="Century Gothic" w:eastAsia="Calibri" w:hAnsi="Century Gothic"/>
                <w:lang w:val="en-US"/>
              </w:rPr>
              <w:t>meq</w:t>
            </w:r>
            <w:proofErr w:type="spellEnd"/>
            <w:r w:rsidRPr="00E446B4">
              <w:rPr>
                <w:rFonts w:ascii="Century Gothic" w:eastAsia="Calibri" w:hAnsi="Century Gothic"/>
                <w:lang w:val="en-US"/>
              </w:rPr>
              <w:t>/kg</w:t>
            </w:r>
          </w:p>
        </w:tc>
      </w:tr>
    </w:tbl>
    <w:p w14:paraId="504D8671" w14:textId="77777777" w:rsidR="00E446B4" w:rsidRDefault="00E446B4" w:rsidP="00E446B4">
      <w:pPr>
        <w:spacing w:after="0" w:line="276" w:lineRule="auto"/>
        <w:jc w:val="both"/>
        <w:rPr>
          <w:rFonts w:ascii="Century Gothic" w:hAnsi="Century Gothic"/>
          <w:sz w:val="20"/>
          <w:szCs w:val="20"/>
        </w:rPr>
      </w:pPr>
      <w:r>
        <w:rPr>
          <w:rFonts w:ascii="Century Gothic" w:hAnsi="Century Gothic"/>
          <w:sz w:val="20"/>
          <w:szCs w:val="20"/>
        </w:rPr>
        <w:t>*De acuerdo a lo establecido en los Criterios de Calidad Nutricia.</w:t>
      </w:r>
    </w:p>
    <w:p w14:paraId="492B76F7" w14:textId="77777777" w:rsidR="00E446B4" w:rsidRDefault="00E446B4" w:rsidP="00E446B4">
      <w:pPr>
        <w:spacing w:after="0" w:line="276" w:lineRule="auto"/>
        <w:jc w:val="both"/>
        <w:rPr>
          <w:rFonts w:ascii="Century Gothic" w:hAnsi="Century Gothic"/>
          <w:sz w:val="20"/>
          <w:szCs w:val="20"/>
        </w:rPr>
      </w:pPr>
    </w:p>
    <w:p w14:paraId="237FBA5F"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lastRenderedPageBreak/>
        <w:t>Características Toxicológicas</w:t>
      </w:r>
    </w:p>
    <w:tbl>
      <w:tblPr>
        <w:tblStyle w:val="Tablaconcuadrcula"/>
        <w:tblW w:w="0" w:type="auto"/>
        <w:jc w:val="center"/>
        <w:tblLook w:val="04A0" w:firstRow="1" w:lastRow="0" w:firstColumn="1" w:lastColumn="0" w:noHBand="0" w:noVBand="1"/>
      </w:tblPr>
      <w:tblGrid>
        <w:gridCol w:w="4376"/>
        <w:gridCol w:w="4376"/>
      </w:tblGrid>
      <w:tr w:rsidR="00E446B4" w14:paraId="0EC6F249" w14:textId="77777777" w:rsidTr="00E446B4">
        <w:trPr>
          <w:trHeight w:val="282"/>
          <w:jc w:val="center"/>
        </w:trPr>
        <w:tc>
          <w:tcPr>
            <w:tcW w:w="4376" w:type="dxa"/>
            <w:shd w:val="clear" w:color="auto" w:fill="000000" w:themeFill="text1"/>
          </w:tcPr>
          <w:p w14:paraId="761DA3C7" w14:textId="77777777" w:rsidR="00E446B4" w:rsidRDefault="00E446B4" w:rsidP="00E446B4">
            <w:pPr>
              <w:spacing w:line="276" w:lineRule="auto"/>
              <w:jc w:val="center"/>
              <w:rPr>
                <w:rFonts w:ascii="Century Gothic" w:hAnsi="Century Gothic"/>
              </w:rPr>
            </w:pPr>
            <w:r w:rsidRPr="00002C79">
              <w:rPr>
                <w:rFonts w:ascii="Century Gothic" w:hAnsi="Century Gothic"/>
                <w:b/>
              </w:rPr>
              <w:t>Contaminantes Químicos</w:t>
            </w:r>
          </w:p>
        </w:tc>
        <w:tc>
          <w:tcPr>
            <w:tcW w:w="4376" w:type="dxa"/>
            <w:shd w:val="clear" w:color="auto" w:fill="000000" w:themeFill="text1"/>
          </w:tcPr>
          <w:p w14:paraId="6A20FE41" w14:textId="77777777" w:rsidR="00E446B4" w:rsidRDefault="00E446B4" w:rsidP="00E446B4">
            <w:pPr>
              <w:spacing w:line="276" w:lineRule="auto"/>
              <w:jc w:val="center"/>
              <w:rPr>
                <w:rFonts w:ascii="Century Gothic" w:hAnsi="Century Gothic"/>
              </w:rPr>
            </w:pPr>
            <w:r w:rsidRPr="00002C79">
              <w:rPr>
                <w:rFonts w:ascii="Century Gothic" w:hAnsi="Century Gothic"/>
                <w:b/>
              </w:rPr>
              <w:t xml:space="preserve">Límite Máximo </w:t>
            </w:r>
            <w:r>
              <w:rPr>
                <w:rFonts w:ascii="Century Gothic" w:hAnsi="Century Gothic"/>
                <w:b/>
              </w:rPr>
              <w:t>(</w:t>
            </w:r>
            <w:r w:rsidRPr="00002C79">
              <w:rPr>
                <w:rFonts w:ascii="Century Gothic" w:hAnsi="Century Gothic"/>
                <w:b/>
              </w:rPr>
              <w:t>mg/Kg</w:t>
            </w:r>
            <w:r>
              <w:rPr>
                <w:rFonts w:ascii="Century Gothic" w:hAnsi="Century Gothic"/>
                <w:b/>
              </w:rPr>
              <w:t>)</w:t>
            </w:r>
          </w:p>
        </w:tc>
      </w:tr>
      <w:tr w:rsidR="00E446B4" w14:paraId="088D473D" w14:textId="77777777" w:rsidTr="00E446B4">
        <w:trPr>
          <w:trHeight w:val="297"/>
          <w:jc w:val="center"/>
        </w:trPr>
        <w:tc>
          <w:tcPr>
            <w:tcW w:w="4376" w:type="dxa"/>
          </w:tcPr>
          <w:p w14:paraId="014998DD" w14:textId="77777777" w:rsidR="00E446B4" w:rsidRDefault="00E446B4" w:rsidP="00E446B4">
            <w:pPr>
              <w:spacing w:line="276" w:lineRule="auto"/>
              <w:jc w:val="both"/>
              <w:rPr>
                <w:rFonts w:ascii="Century Gothic" w:hAnsi="Century Gothic"/>
              </w:rPr>
            </w:pPr>
            <w:r w:rsidRPr="00002C79">
              <w:rPr>
                <w:rFonts w:ascii="Century Gothic" w:hAnsi="Century Gothic"/>
              </w:rPr>
              <w:t xml:space="preserve">Plomo </w:t>
            </w:r>
          </w:p>
        </w:tc>
        <w:tc>
          <w:tcPr>
            <w:tcW w:w="4376" w:type="dxa"/>
          </w:tcPr>
          <w:p w14:paraId="7F7A0E8E" w14:textId="77777777" w:rsidR="00E446B4" w:rsidRDefault="00E446B4" w:rsidP="00E446B4">
            <w:pPr>
              <w:spacing w:line="276" w:lineRule="auto"/>
              <w:jc w:val="both"/>
              <w:rPr>
                <w:rFonts w:ascii="Century Gothic" w:hAnsi="Century Gothic"/>
              </w:rPr>
            </w:pPr>
            <w:r w:rsidRPr="00002C79">
              <w:rPr>
                <w:rFonts w:ascii="Century Gothic" w:hAnsi="Century Gothic"/>
              </w:rPr>
              <w:t>0.</w:t>
            </w:r>
            <w:r>
              <w:rPr>
                <w:rFonts w:ascii="Century Gothic" w:hAnsi="Century Gothic"/>
              </w:rPr>
              <w:t>1</w:t>
            </w:r>
          </w:p>
        </w:tc>
      </w:tr>
      <w:tr w:rsidR="00E446B4" w14:paraId="2D5546AD" w14:textId="77777777" w:rsidTr="00E446B4">
        <w:trPr>
          <w:trHeight w:val="282"/>
          <w:jc w:val="center"/>
        </w:trPr>
        <w:tc>
          <w:tcPr>
            <w:tcW w:w="4376" w:type="dxa"/>
          </w:tcPr>
          <w:p w14:paraId="2EF2B286" w14:textId="77777777" w:rsidR="00E446B4" w:rsidRDefault="00E446B4" w:rsidP="00E446B4">
            <w:pPr>
              <w:spacing w:line="276" w:lineRule="auto"/>
              <w:jc w:val="both"/>
              <w:rPr>
                <w:rFonts w:ascii="Century Gothic" w:hAnsi="Century Gothic"/>
              </w:rPr>
            </w:pPr>
            <w:r w:rsidRPr="00002C79">
              <w:rPr>
                <w:rFonts w:ascii="Century Gothic" w:hAnsi="Century Gothic"/>
              </w:rPr>
              <w:t xml:space="preserve">Cadmio </w:t>
            </w:r>
          </w:p>
        </w:tc>
        <w:tc>
          <w:tcPr>
            <w:tcW w:w="4376" w:type="dxa"/>
          </w:tcPr>
          <w:p w14:paraId="2FB77D79" w14:textId="77777777" w:rsidR="00E446B4" w:rsidRDefault="00E446B4" w:rsidP="00E446B4">
            <w:pPr>
              <w:spacing w:line="276" w:lineRule="auto"/>
              <w:jc w:val="both"/>
              <w:rPr>
                <w:rFonts w:ascii="Century Gothic" w:hAnsi="Century Gothic"/>
              </w:rPr>
            </w:pPr>
            <w:r w:rsidRPr="00002C79">
              <w:rPr>
                <w:rFonts w:ascii="Century Gothic" w:hAnsi="Century Gothic"/>
              </w:rPr>
              <w:t>0.1</w:t>
            </w:r>
          </w:p>
        </w:tc>
      </w:tr>
      <w:tr w:rsidR="00E446B4" w14:paraId="65E5A212" w14:textId="77777777" w:rsidTr="00E446B4">
        <w:trPr>
          <w:trHeight w:val="70"/>
          <w:jc w:val="center"/>
        </w:trPr>
        <w:tc>
          <w:tcPr>
            <w:tcW w:w="4376" w:type="dxa"/>
          </w:tcPr>
          <w:p w14:paraId="3B852BC5" w14:textId="77777777" w:rsidR="00E446B4" w:rsidRDefault="00E446B4" w:rsidP="00E446B4">
            <w:pPr>
              <w:spacing w:line="276" w:lineRule="auto"/>
              <w:jc w:val="both"/>
              <w:rPr>
                <w:rFonts w:ascii="Century Gothic" w:hAnsi="Century Gothic"/>
              </w:rPr>
            </w:pPr>
            <w:r w:rsidRPr="00002C79">
              <w:rPr>
                <w:rFonts w:ascii="Century Gothic" w:hAnsi="Century Gothic"/>
              </w:rPr>
              <w:t xml:space="preserve">Aflatoxinas </w:t>
            </w:r>
          </w:p>
        </w:tc>
        <w:tc>
          <w:tcPr>
            <w:tcW w:w="4376" w:type="dxa"/>
          </w:tcPr>
          <w:p w14:paraId="7EED04FF" w14:textId="77777777" w:rsidR="00E446B4" w:rsidRDefault="00E446B4" w:rsidP="00E446B4">
            <w:pPr>
              <w:spacing w:line="276" w:lineRule="auto"/>
              <w:jc w:val="both"/>
              <w:rPr>
                <w:rFonts w:ascii="Century Gothic" w:hAnsi="Century Gothic"/>
              </w:rPr>
            </w:pPr>
            <w:r>
              <w:rPr>
                <w:rFonts w:ascii="Century Gothic" w:hAnsi="Century Gothic"/>
              </w:rPr>
              <w:t>15</w:t>
            </w:r>
            <w:r w:rsidRPr="00002C79">
              <w:rPr>
                <w:rFonts w:ascii="Century Gothic" w:hAnsi="Century Gothic"/>
              </w:rPr>
              <w:t xml:space="preserve"> μg/</w:t>
            </w:r>
            <w:r>
              <w:rPr>
                <w:rFonts w:ascii="Century Gothic" w:hAnsi="Century Gothic"/>
              </w:rPr>
              <w:t>k</w:t>
            </w:r>
            <w:r w:rsidRPr="00002C79">
              <w:rPr>
                <w:rFonts w:ascii="Century Gothic" w:hAnsi="Century Gothic"/>
              </w:rPr>
              <w:t>g</w:t>
            </w:r>
          </w:p>
        </w:tc>
      </w:tr>
    </w:tbl>
    <w:p w14:paraId="35877B0F" w14:textId="77777777" w:rsidR="00E446B4" w:rsidRDefault="00E446B4" w:rsidP="00E446B4">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8765"/>
      </w:tblGrid>
      <w:tr w:rsidR="00E446B4" w14:paraId="7F02B5DA" w14:textId="77777777" w:rsidTr="00E446B4">
        <w:trPr>
          <w:trHeight w:val="286"/>
          <w:jc w:val="center"/>
        </w:trPr>
        <w:tc>
          <w:tcPr>
            <w:tcW w:w="8765" w:type="dxa"/>
            <w:shd w:val="clear" w:color="auto" w:fill="000000" w:themeFill="text1"/>
          </w:tcPr>
          <w:p w14:paraId="2988C538" w14:textId="77777777" w:rsidR="00E446B4" w:rsidRPr="002431AA" w:rsidRDefault="00E446B4" w:rsidP="00E446B4">
            <w:pPr>
              <w:jc w:val="center"/>
              <w:rPr>
                <w:rFonts w:ascii="Century Gothic" w:hAnsi="Century Gothic"/>
                <w:b/>
                <w:bCs/>
              </w:rPr>
            </w:pPr>
            <w:r w:rsidRPr="002431AA">
              <w:rPr>
                <w:rFonts w:ascii="Century Gothic" w:hAnsi="Century Gothic"/>
                <w:b/>
                <w:bCs/>
              </w:rPr>
              <w:t>Aditivos</w:t>
            </w:r>
          </w:p>
        </w:tc>
      </w:tr>
      <w:tr w:rsidR="00E446B4" w14:paraId="08181CBC" w14:textId="77777777" w:rsidTr="00E446B4">
        <w:trPr>
          <w:trHeight w:val="302"/>
          <w:jc w:val="center"/>
        </w:trPr>
        <w:tc>
          <w:tcPr>
            <w:tcW w:w="8765" w:type="dxa"/>
          </w:tcPr>
          <w:p w14:paraId="26077B76" w14:textId="77777777" w:rsidR="00E446B4" w:rsidRPr="002431AA" w:rsidRDefault="00E446B4" w:rsidP="00E446B4">
            <w:pPr>
              <w:jc w:val="both"/>
              <w:rPr>
                <w:rFonts w:ascii="Century Gothic" w:hAnsi="Century Gothic"/>
              </w:rPr>
            </w:pPr>
            <w:r w:rsidRPr="002431AA">
              <w:rPr>
                <w:rFonts w:ascii="Century Gothic" w:hAnsi="Century Gothic"/>
              </w:rPr>
              <w:t>Solo se podrán utilizar los aditivos listados en el Acuerdo por el que se determinan los aditivos y coadyuvantes en alimentos, bebidas y suplementos alimenticios, su uso y disposiciones sanitarias, con sus modificaciones, incluyendo los no publicados en el DOF.</w:t>
            </w:r>
          </w:p>
        </w:tc>
      </w:tr>
    </w:tbl>
    <w:p w14:paraId="20131AFC" w14:textId="77777777" w:rsidR="00E446B4" w:rsidRDefault="00E446B4" w:rsidP="00E446B4">
      <w:pPr>
        <w:spacing w:after="0" w:line="276" w:lineRule="auto"/>
        <w:rPr>
          <w:rFonts w:ascii="Century Gothic" w:hAnsi="Century Gothic"/>
          <w:sz w:val="20"/>
          <w:szCs w:val="20"/>
        </w:rPr>
      </w:pPr>
    </w:p>
    <w:p w14:paraId="17FF025A"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Materia extraña</w:t>
      </w:r>
    </w:p>
    <w:p w14:paraId="2D09F124" w14:textId="77777777" w:rsidR="00E446B4" w:rsidRDefault="00E446B4" w:rsidP="00E446B4">
      <w:pPr>
        <w:spacing w:after="0" w:line="276" w:lineRule="auto"/>
        <w:jc w:val="both"/>
        <w:rPr>
          <w:rFonts w:ascii="Century Gothic" w:hAnsi="Century Gothic"/>
          <w:sz w:val="20"/>
          <w:szCs w:val="20"/>
        </w:rPr>
      </w:pPr>
      <w:r w:rsidRPr="005C6F08">
        <w:rPr>
          <w:rFonts w:ascii="Century Gothic" w:hAnsi="Century Gothic"/>
          <w:sz w:val="20"/>
          <w:szCs w:val="20"/>
        </w:rPr>
        <w:t>El producto deberá encontrarse exento de materia extraña, como cabellos, insectos y sus</w:t>
      </w:r>
      <w:r>
        <w:rPr>
          <w:rFonts w:ascii="Century Gothic" w:hAnsi="Century Gothic"/>
          <w:sz w:val="20"/>
          <w:szCs w:val="20"/>
        </w:rPr>
        <w:t xml:space="preserve"> </w:t>
      </w:r>
      <w:r w:rsidRPr="005C6F08">
        <w:rPr>
          <w:rFonts w:ascii="Century Gothic" w:hAnsi="Century Gothic"/>
          <w:sz w:val="20"/>
          <w:szCs w:val="20"/>
        </w:rPr>
        <w:t>desechos, roedores y sus desechos.</w:t>
      </w:r>
    </w:p>
    <w:p w14:paraId="7174BFA0" w14:textId="77777777" w:rsidR="00E446B4" w:rsidRPr="002431AA" w:rsidRDefault="00E446B4" w:rsidP="00E446B4">
      <w:pPr>
        <w:spacing w:after="0" w:line="276" w:lineRule="auto"/>
        <w:jc w:val="both"/>
        <w:rPr>
          <w:rFonts w:ascii="Century Gothic" w:hAnsi="Century Gothic"/>
          <w:sz w:val="20"/>
          <w:szCs w:val="20"/>
        </w:rPr>
      </w:pPr>
    </w:p>
    <w:p w14:paraId="26E85D41"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Vida de anaquel</w:t>
      </w:r>
    </w:p>
    <w:p w14:paraId="3B4E5178" w14:textId="77777777" w:rsidR="00E446B4" w:rsidRDefault="00E446B4" w:rsidP="00E446B4">
      <w:pPr>
        <w:spacing w:after="0" w:line="276" w:lineRule="auto"/>
        <w:jc w:val="both"/>
        <w:rPr>
          <w:rFonts w:ascii="Century Gothic" w:hAnsi="Century Gothic"/>
          <w:sz w:val="20"/>
          <w:szCs w:val="20"/>
        </w:rPr>
      </w:pPr>
      <w:r w:rsidRPr="005C6F08">
        <w:rPr>
          <w:rFonts w:ascii="Century Gothic" w:hAnsi="Century Gothic"/>
          <w:sz w:val="20"/>
          <w:szCs w:val="20"/>
        </w:rPr>
        <w:t>El producto deberá conservarse en buen estado y sin cambios en sus propiedades</w:t>
      </w:r>
      <w:r>
        <w:rPr>
          <w:rFonts w:ascii="Century Gothic" w:hAnsi="Century Gothic"/>
          <w:sz w:val="20"/>
          <w:szCs w:val="20"/>
        </w:rPr>
        <w:t xml:space="preserve"> </w:t>
      </w:r>
      <w:r w:rsidRPr="005C6F08">
        <w:rPr>
          <w:rFonts w:ascii="Century Gothic" w:hAnsi="Century Gothic"/>
          <w:sz w:val="20"/>
          <w:szCs w:val="20"/>
        </w:rPr>
        <w:t>fisicoquímicas, microbiológicas y sensoriales por al menos 4 meses a partir de su recepción en</w:t>
      </w:r>
      <w:r>
        <w:rPr>
          <w:rFonts w:ascii="Century Gothic" w:hAnsi="Century Gothic"/>
          <w:sz w:val="20"/>
          <w:szCs w:val="20"/>
        </w:rPr>
        <w:t xml:space="preserve"> </w:t>
      </w:r>
      <w:r w:rsidRPr="005C6F08">
        <w:rPr>
          <w:rFonts w:ascii="Century Gothic" w:hAnsi="Century Gothic"/>
          <w:sz w:val="20"/>
          <w:szCs w:val="20"/>
        </w:rPr>
        <w:t>el SEDIF o SMDIF.</w:t>
      </w:r>
    </w:p>
    <w:p w14:paraId="46982DAD" w14:textId="77777777" w:rsidR="00E446B4" w:rsidRPr="002431AA" w:rsidRDefault="00E446B4" w:rsidP="00E446B4">
      <w:pPr>
        <w:spacing w:after="0" w:line="276" w:lineRule="auto"/>
        <w:jc w:val="both"/>
        <w:rPr>
          <w:rFonts w:ascii="Century Gothic" w:hAnsi="Century Gothic"/>
          <w:sz w:val="20"/>
          <w:szCs w:val="20"/>
        </w:rPr>
      </w:pPr>
    </w:p>
    <w:p w14:paraId="571D31D1"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Condiciones de almacenamiento</w:t>
      </w:r>
    </w:p>
    <w:p w14:paraId="160D1551" w14:textId="77777777" w:rsidR="00E446B4" w:rsidRPr="002431AA" w:rsidRDefault="00E446B4" w:rsidP="00E446B4">
      <w:pPr>
        <w:spacing w:after="0" w:line="276" w:lineRule="auto"/>
        <w:jc w:val="both"/>
        <w:rPr>
          <w:rFonts w:ascii="Century Gothic" w:hAnsi="Century Gothic"/>
          <w:sz w:val="20"/>
          <w:szCs w:val="20"/>
        </w:rPr>
      </w:pPr>
      <w:r>
        <w:rPr>
          <w:rFonts w:ascii="Century Gothic" w:hAnsi="Century Gothic"/>
          <w:sz w:val="20"/>
          <w:szCs w:val="20"/>
        </w:rPr>
        <w:t>El a</w:t>
      </w:r>
      <w:r w:rsidRPr="002431AA">
        <w:rPr>
          <w:rFonts w:ascii="Century Gothic" w:hAnsi="Century Gothic"/>
          <w:sz w:val="20"/>
          <w:szCs w:val="20"/>
        </w:rPr>
        <w:t xml:space="preserve">lmacén </w:t>
      </w:r>
      <w:r>
        <w:rPr>
          <w:rFonts w:ascii="Century Gothic" w:hAnsi="Century Gothic"/>
          <w:sz w:val="20"/>
          <w:szCs w:val="20"/>
        </w:rPr>
        <w:t xml:space="preserve">debe encontrarse </w:t>
      </w:r>
      <w:r w:rsidRPr="002431AA">
        <w:rPr>
          <w:rFonts w:ascii="Century Gothic" w:hAnsi="Century Gothic"/>
          <w:sz w:val="20"/>
          <w:szCs w:val="20"/>
        </w:rPr>
        <w:t>limpio, fresco y seco, evita</w:t>
      </w:r>
      <w:r>
        <w:rPr>
          <w:rFonts w:ascii="Century Gothic" w:hAnsi="Century Gothic"/>
          <w:sz w:val="20"/>
          <w:szCs w:val="20"/>
        </w:rPr>
        <w:t>ndo el</w:t>
      </w:r>
      <w:r w:rsidRPr="002431AA">
        <w:rPr>
          <w:rFonts w:ascii="Century Gothic" w:hAnsi="Century Gothic"/>
          <w:sz w:val="20"/>
          <w:szCs w:val="20"/>
        </w:rPr>
        <w:t xml:space="preserve"> contacto del producto con pisos, paredes, techos o superficies sucias.  </w:t>
      </w:r>
      <w:r>
        <w:rPr>
          <w:rFonts w:ascii="Century Gothic" w:hAnsi="Century Gothic"/>
          <w:sz w:val="20"/>
          <w:szCs w:val="20"/>
        </w:rPr>
        <w:t>Se debe e</w:t>
      </w:r>
      <w:r w:rsidRPr="002431AA">
        <w:rPr>
          <w:rFonts w:ascii="Century Gothic" w:hAnsi="Century Gothic"/>
          <w:sz w:val="20"/>
          <w:szCs w:val="20"/>
        </w:rPr>
        <w:t>vitar</w:t>
      </w:r>
      <w:r>
        <w:rPr>
          <w:rFonts w:ascii="Century Gothic" w:hAnsi="Century Gothic"/>
          <w:sz w:val="20"/>
          <w:szCs w:val="20"/>
        </w:rPr>
        <w:t xml:space="preserve"> la</w:t>
      </w:r>
      <w:r w:rsidRPr="002431AA">
        <w:rPr>
          <w:rFonts w:ascii="Century Gothic" w:hAnsi="Century Gothic"/>
          <w:sz w:val="20"/>
          <w:szCs w:val="20"/>
        </w:rPr>
        <w:t xml:space="preserve"> luz directa del sol sobre el producto</w:t>
      </w:r>
      <w:r>
        <w:rPr>
          <w:rFonts w:ascii="Century Gothic" w:hAnsi="Century Gothic"/>
          <w:sz w:val="20"/>
          <w:szCs w:val="20"/>
        </w:rPr>
        <w:t xml:space="preserve">, ya que por su alto contenido en ácidos grasos es propenso a la rancidez. </w:t>
      </w:r>
    </w:p>
    <w:p w14:paraId="0EF7779B" w14:textId="77777777" w:rsidR="00E446B4" w:rsidRDefault="00E446B4" w:rsidP="00E446B4">
      <w:pPr>
        <w:spacing w:after="0" w:line="276" w:lineRule="auto"/>
        <w:jc w:val="both"/>
        <w:rPr>
          <w:rFonts w:ascii="Century Gothic" w:hAnsi="Century Gothic"/>
          <w:sz w:val="20"/>
          <w:szCs w:val="20"/>
        </w:rPr>
      </w:pPr>
      <w:r w:rsidRPr="002431AA">
        <w:rPr>
          <w:rFonts w:ascii="Century Gothic" w:hAnsi="Century Gothic"/>
          <w:sz w:val="20"/>
          <w:szCs w:val="20"/>
        </w:rPr>
        <w:t>El control de plagas es aplicable a todas las áreas de almacén incluyendo el transporte. Se deben tomar medidas preventivas para reducir la infestación y con ello limitar el uso de plaguicidas. En caso de emplearlos, los únicos permitidos son los que han sido registrados por CICOPLAFEST o COFEPRIS para su uso en planta de alimentos.</w:t>
      </w:r>
    </w:p>
    <w:p w14:paraId="46B42B1B" w14:textId="77777777" w:rsidR="00E446B4" w:rsidRDefault="00E446B4" w:rsidP="00E446B4">
      <w:pPr>
        <w:spacing w:after="0" w:line="276" w:lineRule="auto"/>
        <w:jc w:val="both"/>
        <w:rPr>
          <w:rFonts w:ascii="Century Gothic" w:hAnsi="Century Gothic"/>
          <w:sz w:val="20"/>
          <w:szCs w:val="20"/>
        </w:rPr>
      </w:pPr>
    </w:p>
    <w:p w14:paraId="08E694B0" w14:textId="77777777" w:rsidR="00E446B4" w:rsidRPr="00F54035" w:rsidRDefault="00E446B4" w:rsidP="00E446B4">
      <w:pPr>
        <w:spacing w:after="0" w:line="276" w:lineRule="auto"/>
        <w:jc w:val="both"/>
        <w:rPr>
          <w:rFonts w:ascii="Century Gothic" w:hAnsi="Century Gothic"/>
          <w:b/>
          <w:bCs/>
          <w:sz w:val="20"/>
          <w:szCs w:val="20"/>
        </w:rPr>
      </w:pPr>
      <w:r w:rsidRPr="00F54035">
        <w:rPr>
          <w:rFonts w:ascii="Century Gothic" w:hAnsi="Century Gothic"/>
          <w:b/>
          <w:bCs/>
          <w:sz w:val="20"/>
          <w:szCs w:val="20"/>
        </w:rPr>
        <w:t>Envase y embalaje</w:t>
      </w:r>
    </w:p>
    <w:p w14:paraId="10E2CA4E" w14:textId="77777777" w:rsidR="00E446B4"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El envase debe estar fabricado de material sanitario, inocuo y resistente, que no reaccione con</w:t>
      </w:r>
      <w:r>
        <w:rPr>
          <w:rFonts w:ascii="Century Gothic" w:hAnsi="Century Gothic"/>
          <w:sz w:val="20"/>
          <w:szCs w:val="20"/>
        </w:rPr>
        <w:t xml:space="preserve"> </w:t>
      </w:r>
      <w:r w:rsidRPr="00F54035">
        <w:rPr>
          <w:rFonts w:ascii="Century Gothic" w:hAnsi="Century Gothic"/>
          <w:sz w:val="20"/>
          <w:szCs w:val="20"/>
        </w:rPr>
        <w:t>el alimento o altere sus características físicas, químicas, sensoriales y nutricionales.</w:t>
      </w:r>
    </w:p>
    <w:p w14:paraId="6777C5CF" w14:textId="77777777" w:rsidR="00E446B4"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Para el embalaje se debe usar material resistente que ofrezca la protección adecuada a los</w:t>
      </w:r>
      <w:r>
        <w:rPr>
          <w:rFonts w:ascii="Century Gothic" w:hAnsi="Century Gothic"/>
          <w:sz w:val="20"/>
          <w:szCs w:val="20"/>
        </w:rPr>
        <w:t xml:space="preserve"> </w:t>
      </w:r>
      <w:r w:rsidRPr="00F54035">
        <w:rPr>
          <w:rFonts w:ascii="Century Gothic" w:hAnsi="Century Gothic"/>
          <w:sz w:val="20"/>
          <w:szCs w:val="20"/>
        </w:rPr>
        <w:t>envases para impedir su deterioro al exterior, a la vez que facilite su manipulación,</w:t>
      </w:r>
      <w:r>
        <w:rPr>
          <w:rFonts w:ascii="Century Gothic" w:hAnsi="Century Gothic"/>
          <w:sz w:val="20"/>
          <w:szCs w:val="20"/>
        </w:rPr>
        <w:t xml:space="preserve"> </w:t>
      </w:r>
      <w:r w:rsidRPr="00F54035">
        <w:rPr>
          <w:rFonts w:ascii="Century Gothic" w:hAnsi="Century Gothic"/>
          <w:sz w:val="20"/>
          <w:szCs w:val="20"/>
        </w:rPr>
        <w:t>almacenamiento y distribución. El recipiente tendrá la capacidad para resguardar la totalidad</w:t>
      </w:r>
      <w:r>
        <w:rPr>
          <w:rFonts w:ascii="Century Gothic" w:hAnsi="Century Gothic"/>
          <w:sz w:val="20"/>
          <w:szCs w:val="20"/>
        </w:rPr>
        <w:t xml:space="preserve"> </w:t>
      </w:r>
      <w:r w:rsidRPr="00F54035">
        <w:rPr>
          <w:rFonts w:ascii="Century Gothic" w:hAnsi="Century Gothic"/>
          <w:sz w:val="20"/>
          <w:szCs w:val="20"/>
        </w:rPr>
        <w:t>de las piezas sin dejar</w:t>
      </w:r>
      <w:r>
        <w:rPr>
          <w:rFonts w:ascii="Century Gothic" w:hAnsi="Century Gothic"/>
          <w:sz w:val="20"/>
          <w:szCs w:val="20"/>
        </w:rPr>
        <w:t xml:space="preserve"> </w:t>
      </w:r>
      <w:r w:rsidRPr="00F54035">
        <w:rPr>
          <w:rFonts w:ascii="Century Gothic" w:hAnsi="Century Gothic"/>
          <w:sz w:val="20"/>
          <w:szCs w:val="20"/>
        </w:rPr>
        <w:t>espacios vacíos, cuyo movimiento provoque la ruptura o deterioro del</w:t>
      </w:r>
      <w:r>
        <w:rPr>
          <w:rFonts w:ascii="Century Gothic" w:hAnsi="Century Gothic"/>
          <w:sz w:val="20"/>
          <w:szCs w:val="20"/>
        </w:rPr>
        <w:t xml:space="preserve"> </w:t>
      </w:r>
      <w:r w:rsidRPr="00F54035">
        <w:rPr>
          <w:rFonts w:ascii="Century Gothic" w:hAnsi="Century Gothic"/>
          <w:sz w:val="20"/>
          <w:szCs w:val="20"/>
        </w:rPr>
        <w:t>alimento.</w:t>
      </w:r>
    </w:p>
    <w:p w14:paraId="78EC8E3B" w14:textId="66E20546" w:rsidR="00E446B4" w:rsidRDefault="00E446B4" w:rsidP="00E446B4">
      <w:pPr>
        <w:spacing w:after="0" w:line="276" w:lineRule="auto"/>
        <w:jc w:val="both"/>
        <w:rPr>
          <w:rFonts w:ascii="Century Gothic" w:hAnsi="Century Gothic"/>
          <w:sz w:val="20"/>
          <w:szCs w:val="20"/>
        </w:rPr>
      </w:pPr>
    </w:p>
    <w:p w14:paraId="07F14618" w14:textId="4E1ABD44" w:rsidR="00956BB6" w:rsidRDefault="00956BB6" w:rsidP="00E446B4">
      <w:pPr>
        <w:spacing w:after="0" w:line="276" w:lineRule="auto"/>
        <w:jc w:val="both"/>
        <w:rPr>
          <w:rFonts w:ascii="Century Gothic" w:hAnsi="Century Gothic"/>
          <w:sz w:val="20"/>
          <w:szCs w:val="20"/>
        </w:rPr>
      </w:pPr>
    </w:p>
    <w:p w14:paraId="72DBBC88" w14:textId="77777777" w:rsidR="00956BB6" w:rsidRDefault="00956BB6" w:rsidP="00E446B4">
      <w:pPr>
        <w:spacing w:after="0" w:line="276" w:lineRule="auto"/>
        <w:jc w:val="both"/>
        <w:rPr>
          <w:rFonts w:ascii="Century Gothic" w:hAnsi="Century Gothic"/>
          <w:sz w:val="20"/>
          <w:szCs w:val="20"/>
        </w:rPr>
      </w:pPr>
    </w:p>
    <w:p w14:paraId="26196D30" w14:textId="77777777" w:rsidR="00E446B4" w:rsidRPr="00F54035" w:rsidRDefault="00E446B4" w:rsidP="00E446B4">
      <w:pPr>
        <w:spacing w:after="0" w:line="276" w:lineRule="auto"/>
        <w:jc w:val="both"/>
        <w:rPr>
          <w:rFonts w:ascii="Century Gothic" w:hAnsi="Century Gothic"/>
          <w:b/>
          <w:bCs/>
          <w:sz w:val="20"/>
          <w:szCs w:val="20"/>
        </w:rPr>
      </w:pPr>
      <w:r w:rsidRPr="00F54035">
        <w:rPr>
          <w:rFonts w:ascii="Century Gothic" w:hAnsi="Century Gothic"/>
          <w:b/>
          <w:bCs/>
          <w:sz w:val="20"/>
          <w:szCs w:val="20"/>
        </w:rPr>
        <w:lastRenderedPageBreak/>
        <w:t>Etiquetado</w:t>
      </w:r>
    </w:p>
    <w:p w14:paraId="387E98BD" w14:textId="77777777" w:rsidR="00E446B4" w:rsidRPr="00F54035"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La etiqueta del insumo debe dar cumplimiento a lo establecido en la NOM-051-SCFI/SSA1-2010</w:t>
      </w:r>
      <w:r>
        <w:rPr>
          <w:rFonts w:ascii="Century Gothic" w:hAnsi="Century Gothic"/>
          <w:sz w:val="20"/>
          <w:szCs w:val="20"/>
        </w:rPr>
        <w:t>,</w:t>
      </w:r>
    </w:p>
    <w:p w14:paraId="6BB65D61" w14:textId="77777777" w:rsidR="00E446B4"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F54035">
        <w:rPr>
          <w:rFonts w:ascii="Century Gothic" w:hAnsi="Century Gothic"/>
          <w:sz w:val="20"/>
          <w:szCs w:val="20"/>
        </w:rPr>
        <w:t>prohibido el uso para fines distintos a los establecidos en el programa”, cumplir con la Guía de</w:t>
      </w:r>
      <w:r>
        <w:rPr>
          <w:rFonts w:ascii="Century Gothic" w:hAnsi="Century Gothic"/>
          <w:sz w:val="20"/>
          <w:szCs w:val="20"/>
        </w:rPr>
        <w:t xml:space="preserve"> </w:t>
      </w:r>
      <w:r w:rsidRPr="00F54035">
        <w:rPr>
          <w:rFonts w:ascii="Century Gothic" w:hAnsi="Century Gothic"/>
          <w:sz w:val="20"/>
          <w:szCs w:val="20"/>
        </w:rPr>
        <w:t>Imagen Gráfica Institucional vigente, así como lo especificado en la EIASADC vigente. La tinta</w:t>
      </w:r>
      <w:r>
        <w:rPr>
          <w:rFonts w:ascii="Century Gothic" w:hAnsi="Century Gothic"/>
          <w:sz w:val="20"/>
          <w:szCs w:val="20"/>
        </w:rPr>
        <w:t xml:space="preserve"> </w:t>
      </w:r>
      <w:r w:rsidRPr="00F54035">
        <w:rPr>
          <w:rFonts w:ascii="Century Gothic" w:hAnsi="Century Gothic"/>
          <w:sz w:val="20"/>
          <w:szCs w:val="20"/>
        </w:rPr>
        <w:t>en la etiqueta debe ser de grado alimenticio.</w:t>
      </w:r>
    </w:p>
    <w:p w14:paraId="4E294075" w14:textId="77777777" w:rsidR="00E446B4" w:rsidRDefault="00E446B4" w:rsidP="00E446B4">
      <w:pPr>
        <w:spacing w:after="0" w:line="276" w:lineRule="auto"/>
        <w:jc w:val="both"/>
        <w:rPr>
          <w:rFonts w:ascii="Century Gothic" w:hAnsi="Century Gothic"/>
          <w:sz w:val="20"/>
          <w:szCs w:val="20"/>
        </w:rPr>
      </w:pPr>
    </w:p>
    <w:p w14:paraId="1F9AA9D7" w14:textId="77777777" w:rsidR="00E446B4"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El envase del producto debe incluir la declaración nutrimental con la siguiente información:</w:t>
      </w:r>
    </w:p>
    <w:p w14:paraId="0B724EB6" w14:textId="77777777" w:rsidR="00E446B4" w:rsidRDefault="00E446B4" w:rsidP="00E446B4">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6115"/>
        <w:gridCol w:w="2102"/>
      </w:tblGrid>
      <w:tr w:rsidR="00E446B4" w14:paraId="267F0332" w14:textId="77777777" w:rsidTr="00E446B4">
        <w:trPr>
          <w:trHeight w:val="442"/>
          <w:jc w:val="center"/>
        </w:trPr>
        <w:tc>
          <w:tcPr>
            <w:tcW w:w="6115" w:type="dxa"/>
            <w:shd w:val="clear" w:color="auto" w:fill="000000" w:themeFill="text1"/>
            <w:vAlign w:val="center"/>
          </w:tcPr>
          <w:p w14:paraId="3B425909" w14:textId="77777777" w:rsidR="00E446B4" w:rsidRPr="00B81C5D" w:rsidRDefault="00E446B4" w:rsidP="00E446B4">
            <w:pPr>
              <w:jc w:val="center"/>
              <w:rPr>
                <w:rFonts w:ascii="Century Gothic" w:hAnsi="Century Gothic"/>
                <w:b/>
                <w:bCs/>
              </w:rPr>
            </w:pPr>
            <w:r w:rsidRPr="00B81C5D">
              <w:rPr>
                <w:rFonts w:ascii="Century Gothic" w:hAnsi="Century Gothic"/>
                <w:b/>
                <w:bCs/>
              </w:rPr>
              <w:t>Declaración nutrimental</w:t>
            </w:r>
          </w:p>
        </w:tc>
        <w:tc>
          <w:tcPr>
            <w:tcW w:w="2102" w:type="dxa"/>
            <w:shd w:val="clear" w:color="auto" w:fill="000000" w:themeFill="text1"/>
            <w:vAlign w:val="center"/>
          </w:tcPr>
          <w:p w14:paraId="7B5E7B98" w14:textId="77777777" w:rsidR="00E446B4" w:rsidRPr="00B81C5D" w:rsidRDefault="00E446B4" w:rsidP="00E446B4">
            <w:pPr>
              <w:jc w:val="center"/>
              <w:rPr>
                <w:rFonts w:ascii="Century Gothic" w:hAnsi="Century Gothic"/>
                <w:b/>
                <w:bCs/>
              </w:rPr>
            </w:pPr>
            <w:r w:rsidRPr="00B81C5D">
              <w:rPr>
                <w:rFonts w:ascii="Century Gothic" w:hAnsi="Century Gothic"/>
                <w:b/>
                <w:bCs/>
              </w:rPr>
              <w:t>Cantidad por 100g</w:t>
            </w:r>
          </w:p>
          <w:p w14:paraId="72B86170" w14:textId="77777777" w:rsidR="00E446B4" w:rsidRPr="00B81C5D" w:rsidRDefault="00E446B4" w:rsidP="00E446B4">
            <w:pPr>
              <w:jc w:val="center"/>
              <w:rPr>
                <w:rFonts w:ascii="Century Gothic" w:hAnsi="Century Gothic"/>
                <w:b/>
                <w:bCs/>
              </w:rPr>
            </w:pPr>
            <w:r w:rsidRPr="00B81C5D">
              <w:rPr>
                <w:rFonts w:ascii="Century Gothic" w:hAnsi="Century Gothic"/>
                <w:b/>
                <w:bCs/>
              </w:rPr>
              <w:t xml:space="preserve">o 100 </w:t>
            </w:r>
            <w:proofErr w:type="spellStart"/>
            <w:r w:rsidRPr="00B81C5D">
              <w:rPr>
                <w:rFonts w:ascii="Century Gothic" w:hAnsi="Century Gothic"/>
                <w:b/>
                <w:bCs/>
              </w:rPr>
              <w:t>mL</w:t>
            </w:r>
            <w:proofErr w:type="spellEnd"/>
          </w:p>
        </w:tc>
      </w:tr>
      <w:tr w:rsidR="00E446B4" w14:paraId="55B99BCB" w14:textId="77777777" w:rsidTr="00E446B4">
        <w:trPr>
          <w:trHeight w:val="221"/>
          <w:jc w:val="center"/>
        </w:trPr>
        <w:tc>
          <w:tcPr>
            <w:tcW w:w="6115" w:type="dxa"/>
          </w:tcPr>
          <w:p w14:paraId="71AA523A" w14:textId="77777777" w:rsidR="00E446B4" w:rsidRPr="00F54035" w:rsidRDefault="00E446B4" w:rsidP="00E446B4">
            <w:pPr>
              <w:tabs>
                <w:tab w:val="left" w:pos="4605"/>
              </w:tabs>
              <w:jc w:val="both"/>
              <w:rPr>
                <w:rFonts w:ascii="Century Gothic" w:hAnsi="Century Gothic"/>
              </w:rPr>
            </w:pPr>
            <w:r w:rsidRPr="00F54035">
              <w:rPr>
                <w:rFonts w:ascii="Century Gothic" w:hAnsi="Century Gothic"/>
              </w:rPr>
              <w:t>Contenido energético</w:t>
            </w:r>
          </w:p>
        </w:tc>
        <w:tc>
          <w:tcPr>
            <w:tcW w:w="2102" w:type="dxa"/>
          </w:tcPr>
          <w:p w14:paraId="2E217CB3" w14:textId="77777777" w:rsidR="00E446B4" w:rsidRPr="00F54035" w:rsidRDefault="00E446B4" w:rsidP="00E446B4">
            <w:pPr>
              <w:jc w:val="both"/>
              <w:rPr>
                <w:rFonts w:ascii="Century Gothic" w:hAnsi="Century Gothic"/>
              </w:rPr>
            </w:pPr>
            <w:r>
              <w:rPr>
                <w:rFonts w:ascii="Century Gothic" w:hAnsi="Century Gothic"/>
              </w:rPr>
              <w:t>kcal</w:t>
            </w:r>
          </w:p>
        </w:tc>
      </w:tr>
      <w:tr w:rsidR="00E446B4" w14:paraId="628BB943" w14:textId="77777777" w:rsidTr="00E446B4">
        <w:trPr>
          <w:trHeight w:val="221"/>
          <w:jc w:val="center"/>
        </w:trPr>
        <w:tc>
          <w:tcPr>
            <w:tcW w:w="6115" w:type="dxa"/>
          </w:tcPr>
          <w:p w14:paraId="4C9AA080" w14:textId="77777777" w:rsidR="00E446B4" w:rsidRPr="00F54035" w:rsidRDefault="00E446B4" w:rsidP="00E446B4">
            <w:pPr>
              <w:jc w:val="both"/>
              <w:rPr>
                <w:rFonts w:ascii="Century Gothic" w:hAnsi="Century Gothic"/>
              </w:rPr>
            </w:pPr>
            <w:r w:rsidRPr="00F54035">
              <w:rPr>
                <w:rFonts w:ascii="Century Gothic" w:hAnsi="Century Gothic"/>
              </w:rPr>
              <w:t>Proteínas</w:t>
            </w:r>
          </w:p>
        </w:tc>
        <w:tc>
          <w:tcPr>
            <w:tcW w:w="2102" w:type="dxa"/>
          </w:tcPr>
          <w:p w14:paraId="630C1B99" w14:textId="77777777" w:rsidR="00E446B4" w:rsidRPr="00F54035" w:rsidRDefault="00E446B4" w:rsidP="00E446B4">
            <w:pPr>
              <w:jc w:val="both"/>
              <w:rPr>
                <w:rFonts w:ascii="Century Gothic" w:hAnsi="Century Gothic"/>
              </w:rPr>
            </w:pPr>
            <w:r>
              <w:rPr>
                <w:rFonts w:ascii="Century Gothic" w:hAnsi="Century Gothic"/>
              </w:rPr>
              <w:t>g</w:t>
            </w:r>
          </w:p>
        </w:tc>
      </w:tr>
      <w:tr w:rsidR="00E446B4" w14:paraId="5C4AD161" w14:textId="77777777" w:rsidTr="00E446B4">
        <w:trPr>
          <w:trHeight w:val="677"/>
          <w:jc w:val="center"/>
        </w:trPr>
        <w:tc>
          <w:tcPr>
            <w:tcW w:w="6115" w:type="dxa"/>
          </w:tcPr>
          <w:p w14:paraId="254F22C6" w14:textId="77777777" w:rsidR="00E446B4" w:rsidRPr="00F54035" w:rsidRDefault="00E446B4" w:rsidP="00E446B4">
            <w:pPr>
              <w:jc w:val="both"/>
              <w:rPr>
                <w:rFonts w:ascii="Century Gothic" w:hAnsi="Century Gothic"/>
              </w:rPr>
            </w:pPr>
            <w:r w:rsidRPr="00F54035">
              <w:rPr>
                <w:rFonts w:ascii="Century Gothic" w:hAnsi="Century Gothic"/>
              </w:rPr>
              <w:t xml:space="preserve">Grasas totales </w:t>
            </w:r>
          </w:p>
          <w:p w14:paraId="67F5BAD4" w14:textId="77777777" w:rsidR="00E446B4" w:rsidRPr="00F54035" w:rsidRDefault="00E446B4" w:rsidP="00E446B4">
            <w:pPr>
              <w:ind w:left="708"/>
              <w:jc w:val="both"/>
              <w:rPr>
                <w:rFonts w:ascii="Century Gothic" w:hAnsi="Century Gothic"/>
                <w:b/>
                <w:bCs/>
              </w:rPr>
            </w:pPr>
            <w:r w:rsidRPr="00F54035">
              <w:rPr>
                <w:rFonts w:ascii="Century Gothic" w:hAnsi="Century Gothic"/>
                <w:b/>
                <w:bCs/>
              </w:rPr>
              <w:t xml:space="preserve">Grasas saturadas </w:t>
            </w:r>
          </w:p>
          <w:p w14:paraId="590D39FF" w14:textId="77777777" w:rsidR="00E446B4" w:rsidRPr="00F54035" w:rsidRDefault="00E446B4" w:rsidP="00E446B4">
            <w:pPr>
              <w:ind w:left="708"/>
              <w:jc w:val="both"/>
              <w:rPr>
                <w:rFonts w:ascii="Century Gothic" w:hAnsi="Century Gothic"/>
              </w:rPr>
            </w:pPr>
            <w:r w:rsidRPr="00F54035">
              <w:rPr>
                <w:rFonts w:ascii="Century Gothic" w:hAnsi="Century Gothic"/>
                <w:b/>
                <w:bCs/>
              </w:rPr>
              <w:t>Grasas trans</w:t>
            </w:r>
          </w:p>
        </w:tc>
        <w:tc>
          <w:tcPr>
            <w:tcW w:w="2102" w:type="dxa"/>
          </w:tcPr>
          <w:p w14:paraId="6B76C373" w14:textId="77777777" w:rsidR="00E446B4" w:rsidRDefault="00E446B4" w:rsidP="00E446B4">
            <w:pPr>
              <w:jc w:val="both"/>
              <w:rPr>
                <w:rFonts w:ascii="Century Gothic" w:hAnsi="Century Gothic"/>
              </w:rPr>
            </w:pPr>
            <w:r>
              <w:rPr>
                <w:rFonts w:ascii="Century Gothic" w:hAnsi="Century Gothic"/>
              </w:rPr>
              <w:t>g</w:t>
            </w:r>
          </w:p>
          <w:p w14:paraId="46350E7C" w14:textId="77777777" w:rsidR="00E446B4" w:rsidRDefault="00E446B4" w:rsidP="00E446B4">
            <w:pPr>
              <w:jc w:val="both"/>
              <w:rPr>
                <w:rFonts w:ascii="Century Gothic" w:hAnsi="Century Gothic"/>
              </w:rPr>
            </w:pPr>
            <w:r>
              <w:rPr>
                <w:rFonts w:ascii="Century Gothic" w:hAnsi="Century Gothic"/>
              </w:rPr>
              <w:t>g</w:t>
            </w:r>
          </w:p>
          <w:p w14:paraId="7C7980B0" w14:textId="77777777" w:rsidR="00E446B4" w:rsidRPr="00F54035" w:rsidRDefault="00E446B4" w:rsidP="00E446B4">
            <w:pPr>
              <w:jc w:val="both"/>
              <w:rPr>
                <w:rFonts w:ascii="Century Gothic" w:hAnsi="Century Gothic"/>
              </w:rPr>
            </w:pPr>
            <w:r>
              <w:rPr>
                <w:rFonts w:ascii="Century Gothic" w:hAnsi="Century Gothic"/>
              </w:rPr>
              <w:t>mg</w:t>
            </w:r>
          </w:p>
        </w:tc>
      </w:tr>
      <w:tr w:rsidR="00E446B4" w14:paraId="105BFAB1" w14:textId="77777777" w:rsidTr="00E446B4">
        <w:trPr>
          <w:trHeight w:val="677"/>
          <w:jc w:val="center"/>
        </w:trPr>
        <w:tc>
          <w:tcPr>
            <w:tcW w:w="6115" w:type="dxa"/>
          </w:tcPr>
          <w:p w14:paraId="3D4F5061" w14:textId="77777777" w:rsidR="00E446B4" w:rsidRPr="00F54035" w:rsidRDefault="00E446B4" w:rsidP="00E446B4">
            <w:pPr>
              <w:tabs>
                <w:tab w:val="left" w:pos="2160"/>
              </w:tabs>
              <w:jc w:val="both"/>
              <w:rPr>
                <w:rFonts w:ascii="Century Gothic" w:hAnsi="Century Gothic"/>
              </w:rPr>
            </w:pPr>
            <w:r w:rsidRPr="00F54035">
              <w:rPr>
                <w:rFonts w:ascii="Century Gothic" w:hAnsi="Century Gothic"/>
              </w:rPr>
              <w:t>Hidratos de carbono disponibles</w:t>
            </w:r>
          </w:p>
          <w:p w14:paraId="26CB606C" w14:textId="77777777" w:rsidR="00E446B4" w:rsidRPr="00F54035" w:rsidRDefault="00E446B4" w:rsidP="00E446B4">
            <w:pPr>
              <w:tabs>
                <w:tab w:val="left" w:pos="2160"/>
              </w:tabs>
              <w:ind w:left="708"/>
              <w:jc w:val="both"/>
              <w:rPr>
                <w:rFonts w:ascii="Century Gothic" w:hAnsi="Century Gothic"/>
                <w:b/>
                <w:bCs/>
              </w:rPr>
            </w:pPr>
            <w:r w:rsidRPr="00F54035">
              <w:rPr>
                <w:rFonts w:ascii="Century Gothic" w:hAnsi="Century Gothic"/>
                <w:b/>
                <w:bCs/>
              </w:rPr>
              <w:t>Azúcares</w:t>
            </w:r>
          </w:p>
          <w:p w14:paraId="633ED823" w14:textId="77777777" w:rsidR="00E446B4" w:rsidRPr="00F54035" w:rsidRDefault="00E446B4" w:rsidP="00E446B4">
            <w:pPr>
              <w:tabs>
                <w:tab w:val="left" w:pos="2160"/>
              </w:tabs>
              <w:ind w:left="708"/>
              <w:jc w:val="both"/>
              <w:rPr>
                <w:rFonts w:ascii="Century Gothic" w:hAnsi="Century Gothic"/>
              </w:rPr>
            </w:pPr>
            <w:r w:rsidRPr="00F54035">
              <w:rPr>
                <w:rFonts w:ascii="Century Gothic" w:hAnsi="Century Gothic"/>
                <w:b/>
                <w:bCs/>
              </w:rPr>
              <w:t>Azúcares añadidos</w:t>
            </w:r>
          </w:p>
        </w:tc>
        <w:tc>
          <w:tcPr>
            <w:tcW w:w="2102" w:type="dxa"/>
          </w:tcPr>
          <w:p w14:paraId="7CF6ACCC" w14:textId="77777777" w:rsidR="00E446B4" w:rsidRDefault="00E446B4" w:rsidP="00E446B4">
            <w:pPr>
              <w:jc w:val="both"/>
              <w:rPr>
                <w:rFonts w:ascii="Century Gothic" w:hAnsi="Century Gothic"/>
              </w:rPr>
            </w:pPr>
            <w:r>
              <w:rPr>
                <w:rFonts w:ascii="Century Gothic" w:hAnsi="Century Gothic"/>
              </w:rPr>
              <w:t>g</w:t>
            </w:r>
          </w:p>
          <w:p w14:paraId="1E501881" w14:textId="77777777" w:rsidR="00E446B4" w:rsidRDefault="00E446B4" w:rsidP="00E446B4">
            <w:pPr>
              <w:jc w:val="both"/>
              <w:rPr>
                <w:rFonts w:ascii="Century Gothic" w:hAnsi="Century Gothic"/>
              </w:rPr>
            </w:pPr>
            <w:r>
              <w:rPr>
                <w:rFonts w:ascii="Century Gothic" w:hAnsi="Century Gothic"/>
              </w:rPr>
              <w:t>g</w:t>
            </w:r>
          </w:p>
          <w:p w14:paraId="01C8D33A" w14:textId="77777777" w:rsidR="00E446B4" w:rsidRPr="00F54035" w:rsidRDefault="00E446B4" w:rsidP="00E446B4">
            <w:pPr>
              <w:jc w:val="both"/>
              <w:rPr>
                <w:rFonts w:ascii="Century Gothic" w:hAnsi="Century Gothic"/>
              </w:rPr>
            </w:pPr>
            <w:r>
              <w:rPr>
                <w:rFonts w:ascii="Century Gothic" w:hAnsi="Century Gothic"/>
              </w:rPr>
              <w:t>g</w:t>
            </w:r>
          </w:p>
        </w:tc>
      </w:tr>
      <w:tr w:rsidR="00E446B4" w14:paraId="42C2D002" w14:textId="77777777" w:rsidTr="00E446B4">
        <w:trPr>
          <w:trHeight w:val="221"/>
          <w:jc w:val="center"/>
        </w:trPr>
        <w:tc>
          <w:tcPr>
            <w:tcW w:w="6115" w:type="dxa"/>
          </w:tcPr>
          <w:p w14:paraId="33AD08A2" w14:textId="77777777" w:rsidR="00E446B4" w:rsidRPr="00F54035" w:rsidRDefault="00E446B4" w:rsidP="00E446B4">
            <w:pPr>
              <w:jc w:val="both"/>
              <w:rPr>
                <w:rFonts w:ascii="Century Gothic" w:hAnsi="Century Gothic"/>
              </w:rPr>
            </w:pPr>
            <w:r w:rsidRPr="00F54035">
              <w:rPr>
                <w:rFonts w:ascii="Century Gothic" w:hAnsi="Century Gothic"/>
              </w:rPr>
              <w:t>Fibra dietética</w:t>
            </w:r>
          </w:p>
        </w:tc>
        <w:tc>
          <w:tcPr>
            <w:tcW w:w="2102" w:type="dxa"/>
          </w:tcPr>
          <w:p w14:paraId="1030FF67" w14:textId="77777777" w:rsidR="00E446B4" w:rsidRPr="00F54035" w:rsidRDefault="00E446B4" w:rsidP="00E446B4">
            <w:pPr>
              <w:jc w:val="both"/>
              <w:rPr>
                <w:rFonts w:ascii="Century Gothic" w:hAnsi="Century Gothic"/>
              </w:rPr>
            </w:pPr>
          </w:p>
        </w:tc>
      </w:tr>
      <w:tr w:rsidR="00E446B4" w14:paraId="63934C72" w14:textId="77777777" w:rsidTr="00E446B4">
        <w:trPr>
          <w:trHeight w:val="221"/>
          <w:jc w:val="center"/>
        </w:trPr>
        <w:tc>
          <w:tcPr>
            <w:tcW w:w="6115" w:type="dxa"/>
          </w:tcPr>
          <w:p w14:paraId="46B2C267" w14:textId="77777777" w:rsidR="00E446B4" w:rsidRPr="00F54035" w:rsidRDefault="00E446B4" w:rsidP="00E446B4">
            <w:pPr>
              <w:jc w:val="both"/>
              <w:rPr>
                <w:rFonts w:ascii="Century Gothic" w:hAnsi="Century Gothic"/>
                <w:b/>
                <w:bCs/>
              </w:rPr>
            </w:pPr>
            <w:r w:rsidRPr="00F54035">
              <w:rPr>
                <w:rFonts w:ascii="Century Gothic" w:hAnsi="Century Gothic"/>
                <w:b/>
                <w:bCs/>
              </w:rPr>
              <w:t>Sodio</w:t>
            </w:r>
          </w:p>
        </w:tc>
        <w:tc>
          <w:tcPr>
            <w:tcW w:w="2102" w:type="dxa"/>
          </w:tcPr>
          <w:p w14:paraId="52D8D5EA" w14:textId="77777777" w:rsidR="00E446B4" w:rsidRPr="00F54035" w:rsidRDefault="00E446B4" w:rsidP="00E446B4">
            <w:pPr>
              <w:jc w:val="both"/>
              <w:rPr>
                <w:rFonts w:ascii="Century Gothic" w:hAnsi="Century Gothic"/>
              </w:rPr>
            </w:pPr>
            <w:r>
              <w:rPr>
                <w:rFonts w:ascii="Century Gothic" w:hAnsi="Century Gothic"/>
              </w:rPr>
              <w:t>mg</w:t>
            </w:r>
          </w:p>
        </w:tc>
      </w:tr>
      <w:tr w:rsidR="00E446B4" w14:paraId="258CC076" w14:textId="77777777" w:rsidTr="00E446B4">
        <w:trPr>
          <w:trHeight w:val="221"/>
          <w:jc w:val="center"/>
        </w:trPr>
        <w:tc>
          <w:tcPr>
            <w:tcW w:w="6115" w:type="dxa"/>
          </w:tcPr>
          <w:p w14:paraId="24E89479" w14:textId="77777777" w:rsidR="00E446B4" w:rsidRPr="00F54035" w:rsidRDefault="00E446B4" w:rsidP="00E446B4">
            <w:pPr>
              <w:jc w:val="both"/>
              <w:rPr>
                <w:rFonts w:ascii="Century Gothic" w:hAnsi="Century Gothic"/>
              </w:rPr>
            </w:pPr>
            <w:r w:rsidRPr="00F54035">
              <w:rPr>
                <w:rFonts w:ascii="Century Gothic" w:hAnsi="Century Gothic"/>
              </w:rPr>
              <w:t>Información adicional**</w:t>
            </w:r>
          </w:p>
        </w:tc>
        <w:tc>
          <w:tcPr>
            <w:tcW w:w="2102" w:type="dxa"/>
          </w:tcPr>
          <w:p w14:paraId="09949E62" w14:textId="77777777" w:rsidR="00E446B4" w:rsidRPr="00F54035" w:rsidRDefault="00E446B4" w:rsidP="00E446B4">
            <w:pPr>
              <w:jc w:val="both"/>
              <w:rPr>
                <w:rFonts w:ascii="Century Gothic" w:hAnsi="Century Gothic"/>
              </w:rPr>
            </w:pPr>
          </w:p>
        </w:tc>
      </w:tr>
    </w:tbl>
    <w:p w14:paraId="23C044D0" w14:textId="77777777" w:rsidR="00E446B4" w:rsidRPr="00394D41"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*Se puede declarar por porción en envases que contengan varias porciones, o por envase</w:t>
      </w:r>
    </w:p>
    <w:p w14:paraId="221CA027" w14:textId="77777777" w:rsidR="00E446B4" w:rsidRPr="00394D41"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cuando éste solo contenga una porción.</w:t>
      </w:r>
    </w:p>
    <w:p w14:paraId="3F38C1AC" w14:textId="77777777" w:rsidR="00E446B4"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**Vitaminas y minerales</w:t>
      </w:r>
    </w:p>
    <w:p w14:paraId="7F6AC497" w14:textId="77777777" w:rsidR="00E446B4" w:rsidRDefault="00E446B4" w:rsidP="00E446B4">
      <w:pPr>
        <w:spacing w:after="0" w:line="276" w:lineRule="auto"/>
        <w:jc w:val="both"/>
        <w:rPr>
          <w:rFonts w:ascii="Century Gothic" w:hAnsi="Century Gothic"/>
          <w:sz w:val="20"/>
          <w:szCs w:val="20"/>
        </w:rPr>
      </w:pPr>
    </w:p>
    <w:p w14:paraId="3E04BE48" w14:textId="77777777" w:rsidR="00E446B4" w:rsidRPr="00CF3075" w:rsidRDefault="00E446B4" w:rsidP="00E446B4">
      <w:pPr>
        <w:spacing w:after="0" w:line="276" w:lineRule="auto"/>
        <w:jc w:val="both"/>
        <w:rPr>
          <w:rFonts w:ascii="Century Gothic" w:hAnsi="Century Gothic"/>
          <w:b/>
          <w:bCs/>
          <w:sz w:val="20"/>
          <w:szCs w:val="20"/>
        </w:rPr>
      </w:pPr>
      <w:r w:rsidRPr="00CF3075">
        <w:rPr>
          <w:rFonts w:ascii="Century Gothic" w:hAnsi="Century Gothic"/>
          <w:b/>
          <w:bCs/>
          <w:sz w:val="20"/>
          <w:szCs w:val="20"/>
        </w:rPr>
        <w:t>Etiquetado:</w:t>
      </w:r>
    </w:p>
    <w:p w14:paraId="57049983"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CF3075">
        <w:rPr>
          <w:rFonts w:ascii="Century Gothic" w:hAnsi="Century Gothic"/>
          <w:sz w:val="20"/>
          <w:szCs w:val="20"/>
        </w:rPr>
        <w:t>Nombre o denominación del alimento o bebida no alcohólica.</w:t>
      </w:r>
    </w:p>
    <w:p w14:paraId="668209C2" w14:textId="77777777" w:rsidR="00E446B4" w:rsidRDefault="00E446B4" w:rsidP="00E446B4">
      <w:pPr>
        <w:pStyle w:val="Prrafodelista"/>
        <w:spacing w:line="276" w:lineRule="auto"/>
        <w:jc w:val="both"/>
        <w:rPr>
          <w:rFonts w:ascii="Century Gothic" w:hAnsi="Century Gothic"/>
          <w:sz w:val="20"/>
          <w:szCs w:val="20"/>
        </w:rPr>
      </w:pPr>
      <w:r w:rsidRPr="00CF3075">
        <w:rPr>
          <w:rFonts w:ascii="Century Gothic" w:hAnsi="Century Gothic"/>
          <w:sz w:val="20"/>
          <w:szCs w:val="20"/>
        </w:rPr>
        <w:t>Por ejemplo, para el caso específico de la leche, la denominación comercial de</w:t>
      </w:r>
      <w:r>
        <w:rPr>
          <w:rFonts w:ascii="Century Gothic" w:hAnsi="Century Gothic"/>
          <w:sz w:val="20"/>
          <w:szCs w:val="20"/>
        </w:rPr>
        <w:t xml:space="preserve"> </w:t>
      </w:r>
      <w:r w:rsidRPr="00CF3075">
        <w:rPr>
          <w:rFonts w:ascii="Century Gothic" w:hAnsi="Century Gothic"/>
          <w:sz w:val="20"/>
          <w:szCs w:val="20"/>
        </w:rPr>
        <w:t>dicho producto</w:t>
      </w:r>
      <w:r>
        <w:rPr>
          <w:rFonts w:ascii="Century Gothic" w:hAnsi="Century Gothic"/>
          <w:sz w:val="20"/>
          <w:szCs w:val="20"/>
        </w:rPr>
        <w:t xml:space="preserve"> </w:t>
      </w:r>
      <w:r w:rsidRPr="00CF3075">
        <w:rPr>
          <w:rFonts w:ascii="Century Gothic" w:hAnsi="Century Gothic"/>
          <w:sz w:val="20"/>
          <w:szCs w:val="20"/>
        </w:rPr>
        <w:t>deberá corresponder a lo establecido en el apartado 6.2 de la</w:t>
      </w:r>
      <w:r>
        <w:rPr>
          <w:rFonts w:ascii="Century Gothic" w:hAnsi="Century Gothic"/>
          <w:sz w:val="20"/>
          <w:szCs w:val="20"/>
        </w:rPr>
        <w:t xml:space="preserve"> </w:t>
      </w:r>
      <w:r w:rsidRPr="00CF3075">
        <w:rPr>
          <w:rFonts w:ascii="Century Gothic" w:hAnsi="Century Gothic"/>
          <w:sz w:val="20"/>
          <w:szCs w:val="20"/>
        </w:rPr>
        <w:t>Norma Oficial Mexicana NOM-155-SCFI-2012, Leche - denominaciones,</w:t>
      </w:r>
      <w:r>
        <w:rPr>
          <w:rFonts w:ascii="Century Gothic" w:hAnsi="Century Gothic"/>
          <w:sz w:val="20"/>
          <w:szCs w:val="20"/>
        </w:rPr>
        <w:t xml:space="preserve"> </w:t>
      </w:r>
      <w:r w:rsidRPr="00CF3075">
        <w:rPr>
          <w:rFonts w:ascii="Century Gothic" w:hAnsi="Century Gothic"/>
          <w:sz w:val="20"/>
          <w:szCs w:val="20"/>
        </w:rPr>
        <w:t>especificaciones fisicoquímicas, información comercial y métodos de prueba, de</w:t>
      </w:r>
      <w:r>
        <w:rPr>
          <w:rFonts w:ascii="Century Gothic" w:hAnsi="Century Gothic"/>
          <w:sz w:val="20"/>
          <w:szCs w:val="20"/>
        </w:rPr>
        <w:t xml:space="preserve"> </w:t>
      </w:r>
      <w:r w:rsidRPr="00CF3075">
        <w:rPr>
          <w:rFonts w:ascii="Century Gothic" w:hAnsi="Century Gothic"/>
          <w:sz w:val="20"/>
          <w:szCs w:val="20"/>
        </w:rPr>
        <w:t>forma tal que sea clara y visible para el beneficiario. Anexo 6</w:t>
      </w:r>
      <w:r>
        <w:rPr>
          <w:rFonts w:ascii="Century Gothic" w:hAnsi="Century Gothic"/>
          <w:sz w:val="20"/>
          <w:szCs w:val="20"/>
        </w:rPr>
        <w:t>.</w:t>
      </w:r>
    </w:p>
    <w:p w14:paraId="25BD4925"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1D21E7">
        <w:rPr>
          <w:rFonts w:ascii="Century Gothic" w:hAnsi="Century Gothic"/>
          <w:sz w:val="20"/>
          <w:szCs w:val="20"/>
        </w:rPr>
        <w:t>Lista de Ingredientes (exentos de declaración de ingredientes, aquellos productos que incluyan un solo ingrediente, hierbas o especias).</w:t>
      </w:r>
    </w:p>
    <w:p w14:paraId="69ABD8F8"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1D21E7">
        <w:rPr>
          <w:rFonts w:ascii="Century Gothic" w:hAnsi="Century Gothic"/>
          <w:sz w:val="20"/>
          <w:szCs w:val="20"/>
        </w:rPr>
        <w:t>Declaratoria de ingredientes o aditivos que puedan causar hipersensibilidad, alergia o intolerancia (cuando incluya ingredientes o el origen de éstos se asocie a riesgos reales o potenciales relacionados con la intolerancia digestiva, alergias o enfermedades metabólicas o toxicidad).</w:t>
      </w:r>
    </w:p>
    <w:p w14:paraId="00AF9BB5"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1D21E7">
        <w:rPr>
          <w:rFonts w:ascii="Century Gothic" w:hAnsi="Century Gothic"/>
          <w:sz w:val="20"/>
          <w:szCs w:val="20"/>
        </w:rPr>
        <w:t xml:space="preserve">Etiquetado cuantitativo en aquellos insumos donde se incluya fruta deshidratada con oleaginosas o mezclas de oleaginosas, cereales y/o fruta deshidratada, se </w:t>
      </w:r>
      <w:r w:rsidRPr="001D21E7">
        <w:rPr>
          <w:rFonts w:ascii="Century Gothic" w:hAnsi="Century Gothic"/>
          <w:sz w:val="20"/>
          <w:szCs w:val="20"/>
        </w:rPr>
        <w:lastRenderedPageBreak/>
        <w:t>deberá de especificar en la lista de ingredientes el contenido en gramos o porcentaje que representa de cada uno de los ingredientes.</w:t>
      </w:r>
      <w:r>
        <w:rPr>
          <w:rFonts w:ascii="Century Gothic" w:hAnsi="Century Gothic"/>
          <w:sz w:val="20"/>
          <w:szCs w:val="20"/>
        </w:rPr>
        <w:t xml:space="preserve"> </w:t>
      </w:r>
    </w:p>
    <w:p w14:paraId="6BF51AA9"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B81C5D">
        <w:rPr>
          <w:rFonts w:ascii="Century Gothic" w:hAnsi="Century Gothic"/>
          <w:sz w:val="20"/>
          <w:szCs w:val="20"/>
        </w:rPr>
        <w:t>Contenido neto y masa drenada.</w:t>
      </w:r>
      <w:r>
        <w:rPr>
          <w:rFonts w:ascii="Century Gothic" w:hAnsi="Century Gothic"/>
          <w:sz w:val="20"/>
          <w:szCs w:val="20"/>
        </w:rPr>
        <w:t xml:space="preserve"> </w:t>
      </w:r>
    </w:p>
    <w:p w14:paraId="350CB02B"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B81C5D">
        <w:rPr>
          <w:rFonts w:ascii="Century Gothic" w:hAnsi="Century Gothic"/>
          <w:sz w:val="20"/>
          <w:szCs w:val="20"/>
        </w:rPr>
        <w:t>Nombre, denominación o razón social y domicilio fiscal del responsable del producto (calle, núm., código postal, entidad federativa).</w:t>
      </w:r>
      <w:r>
        <w:rPr>
          <w:rFonts w:ascii="Century Gothic" w:hAnsi="Century Gothic"/>
          <w:sz w:val="20"/>
          <w:szCs w:val="20"/>
        </w:rPr>
        <w:t xml:space="preserve"> </w:t>
      </w:r>
    </w:p>
    <w:p w14:paraId="42CF40DB"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B81C5D">
        <w:rPr>
          <w:rFonts w:ascii="Century Gothic" w:hAnsi="Century Gothic"/>
          <w:sz w:val="20"/>
          <w:szCs w:val="20"/>
        </w:rPr>
        <w:t>País de origen.</w:t>
      </w:r>
    </w:p>
    <w:p w14:paraId="23F7E63B"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B81C5D">
        <w:rPr>
          <w:rFonts w:ascii="Century Gothic" w:hAnsi="Century Gothic"/>
          <w:sz w:val="20"/>
          <w:szCs w:val="20"/>
        </w:rPr>
        <w:t>Identificación del lote.</w:t>
      </w:r>
    </w:p>
    <w:p w14:paraId="784822A6"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B81C5D">
        <w:rPr>
          <w:rFonts w:ascii="Century Gothic" w:hAnsi="Century Gothic"/>
          <w:sz w:val="20"/>
          <w:szCs w:val="20"/>
        </w:rPr>
        <w:t>Fecha de caducidad o consumo preferente vigente.</w:t>
      </w:r>
    </w:p>
    <w:p w14:paraId="02662382"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B81C5D">
        <w:rPr>
          <w:rFonts w:ascii="Century Gothic" w:hAnsi="Century Gothic"/>
          <w:sz w:val="20"/>
          <w:szCs w:val="20"/>
        </w:rPr>
        <w:t>Condiciones para la conservación del alimento.</w:t>
      </w:r>
    </w:p>
    <w:p w14:paraId="236CE69A"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B81C5D">
        <w:rPr>
          <w:rFonts w:ascii="Century Gothic" w:hAnsi="Century Gothic"/>
          <w:sz w:val="20"/>
          <w:szCs w:val="20"/>
        </w:rPr>
        <w:t>Instrucciones uso o preparación del producto.</w:t>
      </w:r>
    </w:p>
    <w:p w14:paraId="23D77A84"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B81C5D">
        <w:rPr>
          <w:rFonts w:ascii="Century Gothic" w:hAnsi="Century Gothic"/>
          <w:sz w:val="20"/>
          <w:szCs w:val="20"/>
        </w:rPr>
        <w:t>Declaratoria nutrimental.</w:t>
      </w:r>
    </w:p>
    <w:p w14:paraId="1C83D8E5" w14:textId="77777777" w:rsidR="00E446B4" w:rsidRDefault="00E446B4" w:rsidP="00E446B4">
      <w:pPr>
        <w:pStyle w:val="Prrafodelista"/>
        <w:numPr>
          <w:ilvl w:val="0"/>
          <w:numId w:val="22"/>
        </w:numPr>
        <w:spacing w:line="276" w:lineRule="auto"/>
        <w:contextualSpacing/>
        <w:jc w:val="both"/>
        <w:rPr>
          <w:rFonts w:ascii="Century Gothic" w:hAnsi="Century Gothic"/>
          <w:sz w:val="20"/>
          <w:szCs w:val="20"/>
        </w:rPr>
      </w:pPr>
      <w:r w:rsidRPr="00B81C5D">
        <w:rPr>
          <w:rFonts w:ascii="Century Gothic" w:hAnsi="Century Gothic"/>
          <w:sz w:val="20"/>
          <w:szCs w:val="20"/>
        </w:rPr>
        <w:t>Información en español.</w:t>
      </w:r>
    </w:p>
    <w:p w14:paraId="092492D9" w14:textId="77777777" w:rsidR="00E446B4" w:rsidRPr="00B81C5D" w:rsidRDefault="00E446B4" w:rsidP="00E446B4">
      <w:pPr>
        <w:pStyle w:val="Prrafodelista"/>
        <w:numPr>
          <w:ilvl w:val="0"/>
          <w:numId w:val="22"/>
        </w:numPr>
        <w:spacing w:line="276" w:lineRule="auto"/>
        <w:contextualSpacing/>
        <w:jc w:val="both"/>
        <w:rPr>
          <w:rFonts w:ascii="Century Gothic" w:hAnsi="Century Gothic"/>
          <w:sz w:val="20"/>
          <w:szCs w:val="20"/>
        </w:rPr>
      </w:pPr>
      <w:r w:rsidRPr="00B81C5D">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B81C5D">
        <w:rPr>
          <w:rFonts w:ascii="Century Gothic" w:hAnsi="Century Gothic"/>
          <w:sz w:val="20"/>
          <w:szCs w:val="20"/>
        </w:rPr>
        <w:t>prohibido el uso para fines distintos a los establecidos en el programa”.</w:t>
      </w:r>
    </w:p>
    <w:p w14:paraId="5B225783" w14:textId="77777777" w:rsidR="00E446B4" w:rsidRDefault="00E446B4" w:rsidP="00E446B4">
      <w:pPr>
        <w:spacing w:after="0" w:line="276" w:lineRule="auto"/>
        <w:jc w:val="both"/>
        <w:rPr>
          <w:rFonts w:ascii="Century Gothic" w:hAnsi="Century Gothic"/>
          <w:sz w:val="20"/>
          <w:szCs w:val="20"/>
        </w:rPr>
      </w:pPr>
    </w:p>
    <w:p w14:paraId="4F841DC5" w14:textId="77777777" w:rsidR="00E446B4" w:rsidRPr="008160B2" w:rsidRDefault="00E446B4" w:rsidP="00E446B4">
      <w:pPr>
        <w:spacing w:after="0" w:line="276" w:lineRule="auto"/>
        <w:jc w:val="both"/>
        <w:rPr>
          <w:rFonts w:ascii="Century Gothic" w:hAnsi="Century Gothic"/>
          <w:b/>
          <w:bCs/>
          <w:sz w:val="20"/>
          <w:szCs w:val="20"/>
        </w:rPr>
      </w:pPr>
      <w:r w:rsidRPr="008160B2">
        <w:rPr>
          <w:rFonts w:ascii="Century Gothic" w:hAnsi="Century Gothic"/>
          <w:b/>
          <w:bCs/>
          <w:sz w:val="20"/>
          <w:szCs w:val="20"/>
        </w:rPr>
        <w:t>Procesos</w:t>
      </w:r>
    </w:p>
    <w:p w14:paraId="1A76FEF6" w14:textId="77777777" w:rsidR="00E446B4"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Con el fin de garantizar que todo el proceso productivo del alimento cumpla con los requisitos</w:t>
      </w:r>
      <w:r>
        <w:rPr>
          <w:rFonts w:ascii="Century Gothic" w:hAnsi="Century Gothic"/>
          <w:sz w:val="20"/>
          <w:szCs w:val="20"/>
        </w:rPr>
        <w:t xml:space="preserve"> </w:t>
      </w:r>
      <w:r w:rsidRPr="00394D41">
        <w:rPr>
          <w:rFonts w:ascii="Century Gothic" w:hAnsi="Century Gothic"/>
          <w:sz w:val="20"/>
          <w:szCs w:val="20"/>
        </w:rPr>
        <w:t>mínimos establecidos de prácticas de higiene y evitar su contaminación, es importante que la</w:t>
      </w:r>
      <w:r>
        <w:rPr>
          <w:rFonts w:ascii="Century Gothic" w:hAnsi="Century Gothic"/>
          <w:sz w:val="20"/>
          <w:szCs w:val="20"/>
        </w:rPr>
        <w:t xml:space="preserve"> </w:t>
      </w:r>
      <w:r w:rsidRPr="00394D41">
        <w:rPr>
          <w:rFonts w:ascii="Century Gothic" w:hAnsi="Century Gothic"/>
          <w:sz w:val="20"/>
          <w:szCs w:val="20"/>
        </w:rPr>
        <w:t>planta procesadora cumpla con lo establecido en la NOM-251-SSA1-2009</w:t>
      </w:r>
      <w:r>
        <w:rPr>
          <w:rFonts w:ascii="Century Gothic" w:hAnsi="Century Gothic"/>
          <w:sz w:val="20"/>
          <w:szCs w:val="20"/>
        </w:rPr>
        <w:t>.</w:t>
      </w:r>
    </w:p>
    <w:p w14:paraId="621FE886" w14:textId="77777777" w:rsidR="00E446B4" w:rsidRDefault="00E446B4" w:rsidP="00E446B4">
      <w:pPr>
        <w:spacing w:after="0" w:line="276" w:lineRule="auto"/>
        <w:jc w:val="both"/>
        <w:rPr>
          <w:rFonts w:ascii="Century Gothic" w:hAnsi="Century Gothic"/>
          <w:sz w:val="20"/>
          <w:szCs w:val="20"/>
        </w:rPr>
      </w:pPr>
    </w:p>
    <w:p w14:paraId="7D284F9E" w14:textId="77777777" w:rsidR="00E446B4" w:rsidRPr="00B81C5D" w:rsidRDefault="00E446B4" w:rsidP="00E446B4">
      <w:pPr>
        <w:spacing w:after="0" w:line="276" w:lineRule="auto"/>
        <w:jc w:val="both"/>
        <w:rPr>
          <w:rFonts w:ascii="Century Gothic" w:hAnsi="Century Gothic"/>
          <w:b/>
          <w:bCs/>
          <w:sz w:val="20"/>
          <w:szCs w:val="20"/>
        </w:rPr>
      </w:pPr>
      <w:r w:rsidRPr="00B81C5D">
        <w:rPr>
          <w:rFonts w:ascii="Century Gothic" w:hAnsi="Century Gothic"/>
          <w:b/>
          <w:bCs/>
          <w:sz w:val="20"/>
          <w:szCs w:val="20"/>
        </w:rPr>
        <w:t>Criterios de aceptación en la recepción del insumo</w:t>
      </w:r>
    </w:p>
    <w:p w14:paraId="0E8352AB" w14:textId="77777777" w:rsidR="00E446B4" w:rsidRDefault="00E446B4" w:rsidP="00E446B4">
      <w:pPr>
        <w:spacing w:after="0" w:line="276" w:lineRule="auto"/>
        <w:jc w:val="both"/>
        <w:rPr>
          <w:rFonts w:ascii="Century Gothic" w:hAnsi="Century Gothic"/>
          <w:sz w:val="20"/>
          <w:szCs w:val="20"/>
        </w:rPr>
      </w:pPr>
      <w:r w:rsidRPr="00B31ECF">
        <w:rPr>
          <w:rFonts w:ascii="Century Gothic" w:hAnsi="Century Gothic"/>
          <w:sz w:val="20"/>
          <w:szCs w:val="20"/>
        </w:rPr>
        <w:t>El alimento se acepta o rechaza de acuerdo a los siguientes criterios:</w:t>
      </w:r>
    </w:p>
    <w:p w14:paraId="5F071DBF" w14:textId="77777777" w:rsidR="00E446B4" w:rsidRDefault="00E446B4" w:rsidP="00E446B4">
      <w:pPr>
        <w:spacing w:after="0" w:line="276" w:lineRule="auto"/>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2904"/>
        <w:gridCol w:w="2962"/>
        <w:gridCol w:w="2962"/>
      </w:tblGrid>
      <w:tr w:rsidR="00E446B4" w14:paraId="76EDB658" w14:textId="77777777" w:rsidTr="00E446B4">
        <w:tc>
          <w:tcPr>
            <w:tcW w:w="3356" w:type="dxa"/>
            <w:shd w:val="clear" w:color="auto" w:fill="000000" w:themeFill="text1"/>
            <w:vAlign w:val="center"/>
          </w:tcPr>
          <w:p w14:paraId="2F0D07FF"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b/>
              </w:rPr>
              <w:t>Parámetros</w:t>
            </w:r>
          </w:p>
        </w:tc>
        <w:tc>
          <w:tcPr>
            <w:tcW w:w="3357" w:type="dxa"/>
            <w:shd w:val="clear" w:color="auto" w:fill="000000" w:themeFill="text1"/>
            <w:vAlign w:val="center"/>
          </w:tcPr>
          <w:p w14:paraId="21F892C9"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b/>
              </w:rPr>
              <w:t>Aceptación</w:t>
            </w:r>
          </w:p>
        </w:tc>
        <w:tc>
          <w:tcPr>
            <w:tcW w:w="3357" w:type="dxa"/>
            <w:shd w:val="clear" w:color="auto" w:fill="000000" w:themeFill="text1"/>
            <w:vAlign w:val="center"/>
          </w:tcPr>
          <w:p w14:paraId="5823F7FE"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b/>
              </w:rPr>
              <w:t>Rechazo</w:t>
            </w:r>
          </w:p>
        </w:tc>
      </w:tr>
      <w:tr w:rsidR="00E446B4" w14:paraId="34684565" w14:textId="77777777" w:rsidTr="00E446B4">
        <w:tc>
          <w:tcPr>
            <w:tcW w:w="3356" w:type="dxa"/>
            <w:vAlign w:val="center"/>
          </w:tcPr>
          <w:p w14:paraId="18793D77"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Apariencia/ aspecto</w:t>
            </w:r>
          </w:p>
        </w:tc>
        <w:tc>
          <w:tcPr>
            <w:tcW w:w="3357" w:type="dxa"/>
            <w:vAlign w:val="center"/>
          </w:tcPr>
          <w:p w14:paraId="7E37BC7E"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Color, olor y aspecto, de acuerdo a las características sensoriales establecidas</w:t>
            </w:r>
          </w:p>
        </w:tc>
        <w:tc>
          <w:tcPr>
            <w:tcW w:w="3357" w:type="dxa"/>
            <w:vAlign w:val="center"/>
          </w:tcPr>
          <w:p w14:paraId="3B472BCE"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Color, olor, y aspecto diferente a las características sensoriales establecidas.</w:t>
            </w:r>
          </w:p>
        </w:tc>
      </w:tr>
      <w:tr w:rsidR="00E446B4" w14:paraId="179D37E7" w14:textId="77777777" w:rsidTr="00E446B4">
        <w:tc>
          <w:tcPr>
            <w:tcW w:w="3356" w:type="dxa"/>
            <w:vAlign w:val="center"/>
          </w:tcPr>
          <w:p w14:paraId="1F3AF914"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Envase</w:t>
            </w:r>
          </w:p>
        </w:tc>
        <w:tc>
          <w:tcPr>
            <w:tcW w:w="3357" w:type="dxa"/>
            <w:vAlign w:val="center"/>
          </w:tcPr>
          <w:p w14:paraId="34722F63"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Íntegro. No debe presentar roturas, rasgaduras, fugas o evidencia de plagas</w:t>
            </w:r>
          </w:p>
        </w:tc>
        <w:tc>
          <w:tcPr>
            <w:tcW w:w="3357" w:type="dxa"/>
            <w:vAlign w:val="center"/>
          </w:tcPr>
          <w:p w14:paraId="1B90A882"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Rotos, rasgado, con fugas o con evidencia de plagas.</w:t>
            </w:r>
          </w:p>
        </w:tc>
      </w:tr>
      <w:tr w:rsidR="00E446B4" w14:paraId="233DD98F" w14:textId="77777777" w:rsidTr="00E446B4">
        <w:tc>
          <w:tcPr>
            <w:tcW w:w="3356" w:type="dxa"/>
            <w:vAlign w:val="center"/>
          </w:tcPr>
          <w:p w14:paraId="057666FF"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Fecha de caducidad o de consumo preferente</w:t>
            </w:r>
          </w:p>
        </w:tc>
        <w:tc>
          <w:tcPr>
            <w:tcW w:w="3357" w:type="dxa"/>
            <w:vAlign w:val="center"/>
          </w:tcPr>
          <w:p w14:paraId="2A5A0274"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Vigente.</w:t>
            </w:r>
          </w:p>
        </w:tc>
        <w:tc>
          <w:tcPr>
            <w:tcW w:w="3357" w:type="dxa"/>
            <w:vAlign w:val="center"/>
          </w:tcPr>
          <w:p w14:paraId="5A1CF05C"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Vencida.</w:t>
            </w:r>
          </w:p>
        </w:tc>
      </w:tr>
      <w:tr w:rsidR="00E446B4" w14:paraId="44746865" w14:textId="77777777" w:rsidTr="00E446B4">
        <w:tc>
          <w:tcPr>
            <w:tcW w:w="3356" w:type="dxa"/>
            <w:vAlign w:val="center"/>
          </w:tcPr>
          <w:p w14:paraId="16CFF827"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Vehículo de transporte</w:t>
            </w:r>
          </w:p>
        </w:tc>
        <w:tc>
          <w:tcPr>
            <w:tcW w:w="3357" w:type="dxa"/>
            <w:vAlign w:val="center"/>
          </w:tcPr>
          <w:p w14:paraId="436FA24C"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Limpio, sin derrames, caja cerrada, sin evidencia de plagas, sin malos olores y sin restos de comida</w:t>
            </w:r>
          </w:p>
        </w:tc>
        <w:tc>
          <w:tcPr>
            <w:tcW w:w="3357" w:type="dxa"/>
            <w:vAlign w:val="center"/>
          </w:tcPr>
          <w:p w14:paraId="2CB204F1"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Sucio, con derrames, con evidencia de plagas, con malos olores y con restos de comida.</w:t>
            </w:r>
          </w:p>
        </w:tc>
      </w:tr>
    </w:tbl>
    <w:p w14:paraId="40D5B22C" w14:textId="77777777" w:rsidR="00E446B4" w:rsidRDefault="00E446B4" w:rsidP="00E446B4">
      <w:pPr>
        <w:spacing w:after="0" w:line="276" w:lineRule="auto"/>
        <w:jc w:val="both"/>
        <w:rPr>
          <w:rFonts w:ascii="Century Gothic" w:hAnsi="Century Gothic"/>
          <w:sz w:val="20"/>
          <w:szCs w:val="20"/>
        </w:rPr>
      </w:pPr>
    </w:p>
    <w:p w14:paraId="612126C3" w14:textId="77777777" w:rsidR="00E446B4" w:rsidRDefault="00E446B4" w:rsidP="00E446B4">
      <w:pPr>
        <w:spacing w:after="0" w:line="276" w:lineRule="auto"/>
        <w:jc w:val="both"/>
        <w:rPr>
          <w:rFonts w:ascii="Century Gothic" w:hAnsi="Century Gothic"/>
          <w:sz w:val="20"/>
          <w:szCs w:val="20"/>
        </w:rPr>
      </w:pPr>
      <w:r w:rsidRPr="00B81C5D">
        <w:rPr>
          <w:rFonts w:ascii="Century Gothic" w:hAnsi="Century Gothic"/>
          <w:sz w:val="20"/>
          <w:szCs w:val="20"/>
        </w:rPr>
        <w:lastRenderedPageBreak/>
        <w:t>El transporte de los insumos debe realizarse en condiciones que eviten su contaminación tal</w:t>
      </w:r>
      <w:r>
        <w:rPr>
          <w:rFonts w:ascii="Century Gothic" w:hAnsi="Century Gothic"/>
          <w:sz w:val="20"/>
          <w:szCs w:val="20"/>
        </w:rPr>
        <w:t xml:space="preserve"> </w:t>
      </w:r>
      <w:r w:rsidRPr="00B81C5D">
        <w:rPr>
          <w:rFonts w:ascii="Century Gothic" w:hAnsi="Century Gothic"/>
          <w:sz w:val="20"/>
          <w:szCs w:val="20"/>
        </w:rPr>
        <w:t>como se establece en el numeral 6.13 de la NOM-251-SSA1-2010. Debe llevarse a cabo en</w:t>
      </w:r>
      <w:r>
        <w:rPr>
          <w:rFonts w:ascii="Century Gothic" w:hAnsi="Century Gothic"/>
          <w:sz w:val="20"/>
          <w:szCs w:val="20"/>
        </w:rPr>
        <w:t xml:space="preserve"> </w:t>
      </w:r>
      <w:r w:rsidRPr="00B81C5D">
        <w:rPr>
          <w:rFonts w:ascii="Century Gothic" w:hAnsi="Century Gothic"/>
          <w:sz w:val="20"/>
          <w:szCs w:val="20"/>
        </w:rPr>
        <w:t>vehículos limpios, protegidos de contaminación por plagas o de contaminantes físicos,</w:t>
      </w:r>
      <w:r>
        <w:rPr>
          <w:rFonts w:ascii="Century Gothic" w:hAnsi="Century Gothic"/>
          <w:sz w:val="20"/>
          <w:szCs w:val="20"/>
        </w:rPr>
        <w:t xml:space="preserve"> </w:t>
      </w:r>
      <w:r w:rsidRPr="00B81C5D">
        <w:rPr>
          <w:rFonts w:ascii="Century Gothic" w:hAnsi="Century Gothic"/>
          <w:sz w:val="20"/>
          <w:szCs w:val="20"/>
        </w:rPr>
        <w:t>químicos y biológicos</w:t>
      </w:r>
      <w:r>
        <w:rPr>
          <w:rFonts w:ascii="Century Gothic" w:hAnsi="Century Gothic"/>
          <w:sz w:val="20"/>
          <w:szCs w:val="20"/>
        </w:rPr>
        <w:t>.</w:t>
      </w:r>
    </w:p>
    <w:p w14:paraId="4FF39094" w14:textId="72DC9DA5" w:rsidR="00E446B4" w:rsidRDefault="00E446B4" w:rsidP="00E446B4">
      <w:pPr>
        <w:spacing w:after="0" w:line="276" w:lineRule="auto"/>
        <w:jc w:val="both"/>
        <w:rPr>
          <w:rFonts w:ascii="Century Gothic" w:hAnsi="Century Gothic"/>
          <w:sz w:val="20"/>
          <w:szCs w:val="20"/>
        </w:rPr>
      </w:pPr>
    </w:p>
    <w:p w14:paraId="4DFE5C53" w14:textId="77777777" w:rsidR="00E446B4" w:rsidRPr="00E83D78" w:rsidRDefault="00E446B4" w:rsidP="00E446B4">
      <w:pPr>
        <w:spacing w:after="0" w:line="276" w:lineRule="auto"/>
        <w:jc w:val="both"/>
        <w:rPr>
          <w:rFonts w:ascii="Century Gothic" w:hAnsi="Century Gothic"/>
          <w:b/>
          <w:bCs/>
          <w:sz w:val="20"/>
          <w:szCs w:val="20"/>
        </w:rPr>
      </w:pPr>
      <w:r w:rsidRPr="00E83D78">
        <w:rPr>
          <w:rFonts w:ascii="Century Gothic" w:hAnsi="Century Gothic"/>
          <w:b/>
          <w:bCs/>
          <w:sz w:val="20"/>
          <w:szCs w:val="20"/>
        </w:rPr>
        <w:t>Referencias</w:t>
      </w:r>
    </w:p>
    <w:p w14:paraId="3228BED6" w14:textId="77777777" w:rsidR="00E446B4" w:rsidRPr="00781B16" w:rsidRDefault="00E446B4" w:rsidP="00E446B4">
      <w:pPr>
        <w:spacing w:after="0" w:line="276" w:lineRule="auto"/>
        <w:jc w:val="both"/>
        <w:rPr>
          <w:rFonts w:ascii="Century Gothic" w:hAnsi="Century Gothic"/>
          <w:sz w:val="20"/>
          <w:szCs w:val="20"/>
        </w:rPr>
      </w:pPr>
      <w:r w:rsidRPr="00781B16">
        <w:rPr>
          <w:rFonts w:ascii="Century Gothic" w:hAnsi="Century Gothic"/>
          <w:sz w:val="20"/>
          <w:szCs w:val="20"/>
        </w:rPr>
        <w:t>1. REGLAMENTO DE CONTROL SANITARIO DE PRODUCTOS Y SERVICIOS. SECRETARÍA DE</w:t>
      </w:r>
      <w:r>
        <w:rPr>
          <w:rFonts w:ascii="Century Gothic" w:hAnsi="Century Gothic"/>
          <w:sz w:val="20"/>
          <w:szCs w:val="20"/>
        </w:rPr>
        <w:t xml:space="preserve"> </w:t>
      </w:r>
      <w:r w:rsidRPr="00781B16">
        <w:rPr>
          <w:rFonts w:ascii="Century Gothic" w:hAnsi="Century Gothic"/>
          <w:sz w:val="20"/>
          <w:szCs w:val="20"/>
        </w:rPr>
        <w:t>SALUD</w:t>
      </w:r>
    </w:p>
    <w:p w14:paraId="602DD3AF" w14:textId="77777777" w:rsidR="00E446B4" w:rsidRPr="00E446B4" w:rsidRDefault="00E446B4" w:rsidP="00E446B4">
      <w:pPr>
        <w:spacing w:after="0" w:line="276" w:lineRule="auto"/>
        <w:jc w:val="both"/>
        <w:rPr>
          <w:rFonts w:ascii="Century Gothic" w:hAnsi="Century Gothic"/>
          <w:sz w:val="20"/>
          <w:szCs w:val="20"/>
        </w:rPr>
      </w:pPr>
      <w:r w:rsidRPr="00781B16">
        <w:rPr>
          <w:rFonts w:ascii="Century Gothic" w:hAnsi="Century Gothic"/>
          <w:sz w:val="20"/>
          <w:szCs w:val="20"/>
        </w:rPr>
        <w:t>2. NORMA Oficial Mexicana NOM-247-SSA1-2008, Productos y servicios. Cereales y sus</w:t>
      </w:r>
      <w:r>
        <w:rPr>
          <w:rFonts w:ascii="Century Gothic" w:hAnsi="Century Gothic"/>
          <w:sz w:val="20"/>
          <w:szCs w:val="20"/>
        </w:rPr>
        <w:t xml:space="preserve"> </w:t>
      </w:r>
      <w:r w:rsidRPr="00781B16">
        <w:rPr>
          <w:rFonts w:ascii="Century Gothic" w:hAnsi="Century Gothic"/>
          <w:sz w:val="20"/>
          <w:szCs w:val="20"/>
        </w:rPr>
        <w:t xml:space="preserve">productos. Cereales, harinas de cereales, sémolas o </w:t>
      </w:r>
      <w:proofErr w:type="spellStart"/>
      <w:r w:rsidRPr="00781B16">
        <w:rPr>
          <w:rFonts w:ascii="Century Gothic" w:hAnsi="Century Gothic"/>
          <w:sz w:val="20"/>
          <w:szCs w:val="20"/>
        </w:rPr>
        <w:t>semolinas</w:t>
      </w:r>
      <w:proofErr w:type="spellEnd"/>
      <w:r w:rsidRPr="00781B16">
        <w:rPr>
          <w:rFonts w:ascii="Century Gothic" w:hAnsi="Century Gothic"/>
          <w:sz w:val="20"/>
          <w:szCs w:val="20"/>
        </w:rPr>
        <w:t>. Alimentos a base de:</w:t>
      </w:r>
      <w:r>
        <w:rPr>
          <w:rFonts w:ascii="Century Gothic" w:hAnsi="Century Gothic"/>
          <w:sz w:val="20"/>
          <w:szCs w:val="20"/>
        </w:rPr>
        <w:t xml:space="preserve"> </w:t>
      </w:r>
      <w:r w:rsidRPr="00781B16">
        <w:rPr>
          <w:rFonts w:ascii="Century Gothic" w:hAnsi="Century Gothic"/>
          <w:sz w:val="20"/>
          <w:szCs w:val="20"/>
        </w:rPr>
        <w:t xml:space="preserve">cereales, semillas comestibles, de harinas, sémolas o </w:t>
      </w:r>
      <w:proofErr w:type="spellStart"/>
      <w:r w:rsidRPr="00781B16">
        <w:rPr>
          <w:rFonts w:ascii="Century Gothic" w:hAnsi="Century Gothic"/>
          <w:sz w:val="20"/>
          <w:szCs w:val="20"/>
        </w:rPr>
        <w:t>semolinas</w:t>
      </w:r>
      <w:proofErr w:type="spellEnd"/>
      <w:r w:rsidRPr="00781B16">
        <w:rPr>
          <w:rFonts w:ascii="Century Gothic" w:hAnsi="Century Gothic"/>
          <w:sz w:val="20"/>
          <w:szCs w:val="20"/>
        </w:rPr>
        <w:t xml:space="preserve"> o sus mezclas. Productos</w:t>
      </w:r>
      <w:r>
        <w:rPr>
          <w:rFonts w:ascii="Century Gothic" w:hAnsi="Century Gothic"/>
          <w:sz w:val="20"/>
          <w:szCs w:val="20"/>
        </w:rPr>
        <w:t xml:space="preserve"> </w:t>
      </w:r>
      <w:r w:rsidRPr="00781B16">
        <w:rPr>
          <w:rFonts w:ascii="Century Gothic" w:hAnsi="Century Gothic"/>
          <w:sz w:val="20"/>
          <w:szCs w:val="20"/>
        </w:rPr>
        <w:t xml:space="preserve">de panificación. Disposiciones y especificaciones sanitarias y nutrimentales. </w:t>
      </w:r>
      <w:r w:rsidRPr="00E446B4">
        <w:rPr>
          <w:rFonts w:ascii="Century Gothic" w:hAnsi="Century Gothic"/>
          <w:sz w:val="20"/>
          <w:szCs w:val="20"/>
        </w:rPr>
        <w:t>Métodos de prueba.</w:t>
      </w:r>
    </w:p>
    <w:p w14:paraId="591EC667" w14:textId="77777777" w:rsidR="00E446B4" w:rsidRPr="00781B16" w:rsidRDefault="00E446B4" w:rsidP="00E446B4">
      <w:pPr>
        <w:spacing w:after="0" w:line="276" w:lineRule="auto"/>
        <w:jc w:val="both"/>
        <w:rPr>
          <w:rFonts w:ascii="Century Gothic" w:hAnsi="Century Gothic"/>
          <w:sz w:val="20"/>
          <w:szCs w:val="20"/>
        </w:rPr>
      </w:pPr>
      <w:r>
        <w:rPr>
          <w:rFonts w:ascii="Century Gothic" w:hAnsi="Century Gothic"/>
          <w:sz w:val="20"/>
          <w:szCs w:val="20"/>
        </w:rPr>
        <w:t>3</w:t>
      </w:r>
      <w:r w:rsidRPr="00781B16">
        <w:rPr>
          <w:rFonts w:ascii="Century Gothic" w:hAnsi="Century Gothic"/>
          <w:sz w:val="20"/>
          <w:szCs w:val="20"/>
        </w:rPr>
        <w:t>. NORMA MEXICANA NMX-F-609-NORMEX-2002 ALIMENTOS UVA PASA</w:t>
      </w:r>
      <w:r>
        <w:rPr>
          <w:rFonts w:ascii="Century Gothic" w:hAnsi="Century Gothic"/>
          <w:sz w:val="20"/>
          <w:szCs w:val="20"/>
        </w:rPr>
        <w:t xml:space="preserve"> </w:t>
      </w:r>
      <w:r w:rsidRPr="00781B16">
        <w:rPr>
          <w:rFonts w:ascii="Century Gothic" w:hAnsi="Century Gothic"/>
          <w:sz w:val="20"/>
          <w:szCs w:val="20"/>
        </w:rPr>
        <w:t>ESPECIFICACIONES Y METODOS DE PRUEBA.</w:t>
      </w:r>
    </w:p>
    <w:p w14:paraId="0CAE317E" w14:textId="77777777" w:rsidR="00E446B4" w:rsidRPr="00781B16" w:rsidRDefault="00E446B4" w:rsidP="00E446B4">
      <w:pPr>
        <w:spacing w:after="0" w:line="276" w:lineRule="auto"/>
        <w:jc w:val="both"/>
        <w:rPr>
          <w:rFonts w:ascii="Century Gothic" w:hAnsi="Century Gothic"/>
          <w:sz w:val="20"/>
          <w:szCs w:val="20"/>
        </w:rPr>
      </w:pPr>
      <w:r w:rsidRPr="00781B16">
        <w:rPr>
          <w:rFonts w:ascii="Century Gothic" w:hAnsi="Century Gothic"/>
          <w:sz w:val="20"/>
          <w:szCs w:val="20"/>
        </w:rPr>
        <w:t>5. Valor de referencia con base en datos registrados en U.S. DEPARTMENT OF AGRICULTURE</w:t>
      </w:r>
      <w:r>
        <w:rPr>
          <w:rFonts w:ascii="Century Gothic" w:hAnsi="Century Gothic"/>
          <w:sz w:val="20"/>
          <w:szCs w:val="20"/>
        </w:rPr>
        <w:t xml:space="preserve"> </w:t>
      </w:r>
      <w:proofErr w:type="spellStart"/>
      <w:r w:rsidRPr="00781B16">
        <w:rPr>
          <w:rFonts w:ascii="Century Gothic" w:hAnsi="Century Gothic"/>
          <w:sz w:val="20"/>
          <w:szCs w:val="20"/>
        </w:rPr>
        <w:t>Agricultural</w:t>
      </w:r>
      <w:proofErr w:type="spellEnd"/>
      <w:r w:rsidRPr="00781B16">
        <w:rPr>
          <w:rFonts w:ascii="Century Gothic" w:hAnsi="Century Gothic"/>
          <w:sz w:val="20"/>
          <w:szCs w:val="20"/>
        </w:rPr>
        <w:t xml:space="preserve"> </w:t>
      </w:r>
      <w:proofErr w:type="spellStart"/>
      <w:r w:rsidRPr="00781B16">
        <w:rPr>
          <w:rFonts w:ascii="Century Gothic" w:hAnsi="Century Gothic"/>
          <w:sz w:val="20"/>
          <w:szCs w:val="20"/>
        </w:rPr>
        <w:t>Research</w:t>
      </w:r>
      <w:proofErr w:type="spellEnd"/>
      <w:r w:rsidRPr="00781B16">
        <w:rPr>
          <w:rFonts w:ascii="Century Gothic" w:hAnsi="Century Gothic"/>
          <w:sz w:val="20"/>
          <w:szCs w:val="20"/>
        </w:rPr>
        <w:t xml:space="preserve"> </w:t>
      </w:r>
      <w:proofErr w:type="spellStart"/>
      <w:r w:rsidRPr="00781B16">
        <w:rPr>
          <w:rFonts w:ascii="Century Gothic" w:hAnsi="Century Gothic"/>
          <w:sz w:val="20"/>
          <w:szCs w:val="20"/>
        </w:rPr>
        <w:t>Service</w:t>
      </w:r>
      <w:proofErr w:type="spellEnd"/>
      <w:r w:rsidRPr="00781B16">
        <w:rPr>
          <w:rFonts w:ascii="Century Gothic" w:hAnsi="Century Gothic"/>
          <w:sz w:val="20"/>
          <w:szCs w:val="20"/>
        </w:rPr>
        <w:t>, disponible en: https://fdc.nal.usda.gov/index.html</w:t>
      </w:r>
    </w:p>
    <w:p w14:paraId="11AD5A9C" w14:textId="77777777" w:rsidR="00E446B4" w:rsidRPr="00781B16" w:rsidRDefault="00E446B4" w:rsidP="00E446B4">
      <w:pPr>
        <w:spacing w:after="0" w:line="276" w:lineRule="auto"/>
        <w:jc w:val="both"/>
        <w:rPr>
          <w:rFonts w:ascii="Century Gothic" w:hAnsi="Century Gothic"/>
          <w:sz w:val="20"/>
          <w:szCs w:val="20"/>
        </w:rPr>
      </w:pPr>
      <w:r w:rsidRPr="00781B16">
        <w:rPr>
          <w:rFonts w:ascii="Century Gothic" w:hAnsi="Century Gothic"/>
          <w:sz w:val="20"/>
          <w:szCs w:val="20"/>
        </w:rPr>
        <w:t>6. NORMA GENERAL PARA LOS CONTAMINANTES Y LAS TOXINAS PRESENTES EN LOS</w:t>
      </w:r>
      <w:r>
        <w:rPr>
          <w:rFonts w:ascii="Century Gothic" w:hAnsi="Century Gothic"/>
          <w:sz w:val="20"/>
          <w:szCs w:val="20"/>
        </w:rPr>
        <w:t xml:space="preserve"> </w:t>
      </w:r>
      <w:r w:rsidRPr="00781B16">
        <w:rPr>
          <w:rFonts w:ascii="Century Gothic" w:hAnsi="Century Gothic"/>
          <w:sz w:val="20"/>
          <w:szCs w:val="20"/>
        </w:rPr>
        <w:t>ALIMENTOS Y PIENSOS CXS 193-1995 Enmendada en 2019.</w:t>
      </w:r>
    </w:p>
    <w:p w14:paraId="4279D01D" w14:textId="77777777" w:rsidR="00E446B4" w:rsidRPr="00781B16" w:rsidRDefault="00E446B4" w:rsidP="00E446B4">
      <w:pPr>
        <w:spacing w:after="0" w:line="276" w:lineRule="auto"/>
        <w:jc w:val="both"/>
        <w:rPr>
          <w:rFonts w:ascii="Century Gothic" w:hAnsi="Century Gothic"/>
          <w:sz w:val="20"/>
          <w:szCs w:val="20"/>
        </w:rPr>
      </w:pPr>
      <w:r w:rsidRPr="00781B16">
        <w:rPr>
          <w:rFonts w:ascii="Century Gothic" w:hAnsi="Century Gothic"/>
          <w:sz w:val="20"/>
          <w:szCs w:val="20"/>
        </w:rPr>
        <w:t>7. Acuerdo por el que se determinan los aditivos y coadyuvantes en alimentos, bebidas y</w:t>
      </w:r>
      <w:r>
        <w:rPr>
          <w:rFonts w:ascii="Century Gothic" w:hAnsi="Century Gothic"/>
          <w:sz w:val="20"/>
          <w:szCs w:val="20"/>
        </w:rPr>
        <w:t xml:space="preserve"> </w:t>
      </w:r>
      <w:r w:rsidRPr="00781B16">
        <w:rPr>
          <w:rFonts w:ascii="Century Gothic" w:hAnsi="Century Gothic"/>
          <w:sz w:val="20"/>
          <w:szCs w:val="20"/>
        </w:rPr>
        <w:t>suplementos alimenticios, su uso y disposiciones sanitarias.</w:t>
      </w:r>
    </w:p>
    <w:p w14:paraId="5631C046" w14:textId="77777777" w:rsidR="00E446B4" w:rsidRPr="00781B16" w:rsidRDefault="00E446B4" w:rsidP="00E446B4">
      <w:pPr>
        <w:spacing w:after="0" w:line="276" w:lineRule="auto"/>
        <w:jc w:val="both"/>
        <w:rPr>
          <w:rFonts w:ascii="Century Gothic" w:hAnsi="Century Gothic"/>
          <w:sz w:val="20"/>
          <w:szCs w:val="20"/>
        </w:rPr>
      </w:pPr>
      <w:r w:rsidRPr="00781B16">
        <w:rPr>
          <w:rFonts w:ascii="Century Gothic" w:hAnsi="Century Gothic"/>
          <w:sz w:val="20"/>
          <w:szCs w:val="20"/>
        </w:rPr>
        <w:t>8. NORMA Oficial Mexicana NOM-251-SSA1-2009, Prácticas de higiene para el proceso de</w:t>
      </w:r>
      <w:r>
        <w:rPr>
          <w:rFonts w:ascii="Century Gothic" w:hAnsi="Century Gothic"/>
          <w:sz w:val="20"/>
          <w:szCs w:val="20"/>
        </w:rPr>
        <w:t xml:space="preserve"> </w:t>
      </w:r>
      <w:r w:rsidRPr="00781B16">
        <w:rPr>
          <w:rFonts w:ascii="Century Gothic" w:hAnsi="Century Gothic"/>
          <w:sz w:val="20"/>
          <w:szCs w:val="20"/>
        </w:rPr>
        <w:t>alimentos, bebidas o suplementos alimenticios.</w:t>
      </w:r>
    </w:p>
    <w:p w14:paraId="4DAA322B" w14:textId="77777777" w:rsidR="00E446B4" w:rsidRPr="002D3E79" w:rsidRDefault="00E446B4" w:rsidP="00E446B4">
      <w:pPr>
        <w:spacing w:after="0" w:line="276" w:lineRule="auto"/>
        <w:jc w:val="both"/>
        <w:rPr>
          <w:rFonts w:ascii="Century Gothic" w:hAnsi="Century Gothic"/>
          <w:sz w:val="20"/>
          <w:szCs w:val="20"/>
        </w:rPr>
      </w:pPr>
      <w:r w:rsidRPr="00781B16">
        <w:rPr>
          <w:rFonts w:ascii="Century Gothic" w:hAnsi="Century Gothic"/>
          <w:sz w:val="20"/>
          <w:szCs w:val="20"/>
        </w:rPr>
        <w:t>9. Norma Oficial Mexicana NOM-051-SCFI/SSA1-2010, Especificaciones generales de</w:t>
      </w:r>
      <w:r>
        <w:rPr>
          <w:rFonts w:ascii="Century Gothic" w:hAnsi="Century Gothic"/>
          <w:sz w:val="20"/>
          <w:szCs w:val="20"/>
        </w:rPr>
        <w:t xml:space="preserve"> </w:t>
      </w:r>
      <w:r w:rsidRPr="00781B16">
        <w:rPr>
          <w:rFonts w:ascii="Century Gothic" w:hAnsi="Century Gothic"/>
          <w:sz w:val="20"/>
          <w:szCs w:val="20"/>
        </w:rPr>
        <w:t>etiquetado para alimentos y bebidas no alcohólicas preenvasados-Información comercial y</w:t>
      </w:r>
      <w:r>
        <w:rPr>
          <w:rFonts w:ascii="Century Gothic" w:hAnsi="Century Gothic"/>
          <w:sz w:val="20"/>
          <w:szCs w:val="20"/>
        </w:rPr>
        <w:t xml:space="preserve"> </w:t>
      </w:r>
      <w:r w:rsidRPr="00781B16">
        <w:rPr>
          <w:rFonts w:ascii="Century Gothic" w:hAnsi="Century Gothic"/>
          <w:sz w:val="20"/>
          <w:szCs w:val="20"/>
        </w:rPr>
        <w:t>sanitaria.</w:t>
      </w:r>
    </w:p>
    <w:p w14:paraId="15537550" w14:textId="77777777" w:rsidR="00E446B4" w:rsidRDefault="00E446B4" w:rsidP="001A76E3">
      <w:pPr>
        <w:rPr>
          <w:lang w:val="es-ES"/>
        </w:rPr>
      </w:pPr>
    </w:p>
    <w:p w14:paraId="3DC841CC" w14:textId="77777777" w:rsidR="00304992" w:rsidRDefault="00304992" w:rsidP="001A76E3">
      <w:pPr>
        <w:rPr>
          <w:lang w:val="es-ES"/>
        </w:rPr>
      </w:pPr>
    </w:p>
    <w:p w14:paraId="469110BE" w14:textId="77777777" w:rsidR="00304992" w:rsidRDefault="00304992" w:rsidP="001A76E3">
      <w:pPr>
        <w:rPr>
          <w:lang w:val="es-ES"/>
        </w:rPr>
      </w:pPr>
    </w:p>
    <w:p w14:paraId="463C1680" w14:textId="77777777" w:rsidR="00304992" w:rsidRDefault="00304992" w:rsidP="001A76E3">
      <w:pPr>
        <w:rPr>
          <w:lang w:val="es-ES"/>
        </w:rPr>
      </w:pPr>
    </w:p>
    <w:p w14:paraId="0A37FF4D" w14:textId="77777777" w:rsidR="00304992" w:rsidRDefault="00304992" w:rsidP="001A76E3">
      <w:pPr>
        <w:rPr>
          <w:lang w:val="es-ES"/>
        </w:rPr>
      </w:pPr>
    </w:p>
    <w:p w14:paraId="2149D570" w14:textId="77777777" w:rsidR="00E446B4" w:rsidRDefault="00E446B4" w:rsidP="001A76E3">
      <w:pPr>
        <w:rPr>
          <w:lang w:val="es-ES"/>
        </w:rPr>
      </w:pPr>
    </w:p>
    <w:p w14:paraId="288DE076" w14:textId="77777777" w:rsidR="00E446B4" w:rsidRDefault="00E446B4" w:rsidP="001A76E3">
      <w:pPr>
        <w:rPr>
          <w:lang w:val="es-ES"/>
        </w:rPr>
      </w:pPr>
    </w:p>
    <w:p w14:paraId="65E8E03D" w14:textId="77777777" w:rsidR="00E446B4" w:rsidRDefault="00E446B4" w:rsidP="001A76E3">
      <w:pPr>
        <w:rPr>
          <w:lang w:val="es-ES"/>
        </w:rPr>
      </w:pPr>
    </w:p>
    <w:p w14:paraId="31EF680A" w14:textId="77777777" w:rsidR="00E446B4" w:rsidRDefault="00E446B4" w:rsidP="001A76E3">
      <w:pPr>
        <w:rPr>
          <w:lang w:val="es-ES"/>
        </w:rPr>
      </w:pPr>
    </w:p>
    <w:p w14:paraId="48772658" w14:textId="77777777" w:rsidR="00E446B4" w:rsidRDefault="00E446B4" w:rsidP="001A76E3">
      <w:pPr>
        <w:rPr>
          <w:lang w:val="es-ES"/>
        </w:rPr>
      </w:pPr>
    </w:p>
    <w:p w14:paraId="1E06C83A" w14:textId="77777777" w:rsidR="00E446B4" w:rsidRDefault="00E446B4" w:rsidP="001A76E3">
      <w:pPr>
        <w:rPr>
          <w:lang w:val="es-ES"/>
        </w:rPr>
      </w:pPr>
    </w:p>
    <w:p w14:paraId="053C0CC6" w14:textId="77777777" w:rsidR="00E446B4" w:rsidRDefault="00E446B4" w:rsidP="001A76E3">
      <w:pPr>
        <w:rPr>
          <w:lang w:val="es-ES"/>
        </w:rPr>
      </w:pPr>
    </w:p>
    <w:p w14:paraId="6BC2C824" w14:textId="77777777" w:rsidR="00E446B4" w:rsidRPr="00B31ECF" w:rsidRDefault="00E446B4" w:rsidP="00E446B4">
      <w:pPr>
        <w:spacing w:after="0" w:line="276" w:lineRule="auto"/>
        <w:jc w:val="center"/>
        <w:rPr>
          <w:rFonts w:ascii="Century Gothic" w:hAnsi="Century Gothic"/>
          <w:sz w:val="20"/>
          <w:szCs w:val="20"/>
        </w:rPr>
      </w:pPr>
      <w:r w:rsidRPr="00B31ECF">
        <w:rPr>
          <w:rFonts w:ascii="Century Gothic" w:hAnsi="Century Gothic"/>
          <w:sz w:val="20"/>
          <w:szCs w:val="20"/>
        </w:rPr>
        <w:t>Especificación Técnica de Calidad</w:t>
      </w:r>
    </w:p>
    <w:p w14:paraId="2A850078" w14:textId="77777777" w:rsidR="00E446B4" w:rsidRDefault="00E446B4" w:rsidP="00E446B4">
      <w:pPr>
        <w:spacing w:after="0" w:line="276" w:lineRule="auto"/>
        <w:jc w:val="center"/>
        <w:rPr>
          <w:rFonts w:ascii="Century Gothic" w:hAnsi="Century Gothic"/>
          <w:sz w:val="20"/>
          <w:szCs w:val="20"/>
        </w:rPr>
      </w:pPr>
      <w:r>
        <w:rPr>
          <w:rFonts w:ascii="Century Gothic" w:hAnsi="Century Gothic"/>
          <w:sz w:val="20"/>
          <w:szCs w:val="20"/>
        </w:rPr>
        <w:t xml:space="preserve">Leche descremada </w:t>
      </w:r>
      <w:proofErr w:type="spellStart"/>
      <w:r>
        <w:rPr>
          <w:rFonts w:ascii="Century Gothic" w:hAnsi="Century Gothic"/>
          <w:sz w:val="20"/>
          <w:szCs w:val="20"/>
        </w:rPr>
        <w:t>ultrapasteurizada</w:t>
      </w:r>
      <w:proofErr w:type="spellEnd"/>
      <w:r>
        <w:rPr>
          <w:rFonts w:ascii="Century Gothic" w:hAnsi="Century Gothic"/>
          <w:sz w:val="20"/>
          <w:szCs w:val="20"/>
        </w:rPr>
        <w:t xml:space="preserve"> en </w:t>
      </w:r>
      <w:proofErr w:type="spellStart"/>
      <w:r>
        <w:rPr>
          <w:rFonts w:ascii="Century Gothic" w:hAnsi="Century Gothic"/>
          <w:sz w:val="20"/>
          <w:szCs w:val="20"/>
        </w:rPr>
        <w:t>brick</w:t>
      </w:r>
      <w:proofErr w:type="spellEnd"/>
    </w:p>
    <w:p w14:paraId="4B6FCAF1" w14:textId="77777777" w:rsidR="00E446B4" w:rsidRDefault="00E446B4" w:rsidP="00E446B4">
      <w:pPr>
        <w:spacing w:after="0" w:line="276" w:lineRule="auto"/>
        <w:jc w:val="center"/>
        <w:rPr>
          <w:rFonts w:ascii="Century Gothic" w:hAnsi="Century Gothic"/>
          <w:sz w:val="20"/>
          <w:szCs w:val="20"/>
        </w:rPr>
      </w:pPr>
    </w:p>
    <w:p w14:paraId="1AC9671B" w14:textId="77777777" w:rsidR="00E446B4" w:rsidRPr="00552E78" w:rsidRDefault="00E446B4" w:rsidP="00E446B4">
      <w:pPr>
        <w:spacing w:after="0" w:line="276" w:lineRule="auto"/>
        <w:jc w:val="both"/>
        <w:rPr>
          <w:rFonts w:ascii="Century Gothic" w:hAnsi="Century Gothic"/>
          <w:b/>
          <w:sz w:val="20"/>
          <w:szCs w:val="20"/>
        </w:rPr>
      </w:pPr>
      <w:r w:rsidRPr="00552E78">
        <w:rPr>
          <w:rFonts w:ascii="Century Gothic" w:hAnsi="Century Gothic"/>
          <w:b/>
          <w:sz w:val="20"/>
          <w:szCs w:val="20"/>
        </w:rPr>
        <w:t xml:space="preserve">Descripción: </w:t>
      </w:r>
    </w:p>
    <w:p w14:paraId="3B852B55" w14:textId="77777777" w:rsidR="00E446B4" w:rsidRDefault="00E446B4" w:rsidP="00E446B4">
      <w:pPr>
        <w:spacing w:after="0" w:line="276" w:lineRule="auto"/>
        <w:jc w:val="both"/>
        <w:rPr>
          <w:rFonts w:ascii="Century Gothic" w:hAnsi="Century Gothic"/>
          <w:sz w:val="20"/>
          <w:szCs w:val="20"/>
        </w:rPr>
      </w:pPr>
      <w:r w:rsidRPr="00164F79">
        <w:rPr>
          <w:rFonts w:ascii="Century Gothic" w:hAnsi="Century Gothic"/>
          <w:sz w:val="20"/>
          <w:szCs w:val="20"/>
        </w:rPr>
        <w:t>Es el producto obtenido de la secreción natural de las glándulas mamarias de las vacas sanas</w:t>
      </w:r>
      <w:r>
        <w:rPr>
          <w:rFonts w:ascii="Century Gothic" w:hAnsi="Century Gothic"/>
          <w:sz w:val="20"/>
          <w:szCs w:val="20"/>
        </w:rPr>
        <w:t xml:space="preserve"> </w:t>
      </w:r>
      <w:r w:rsidRPr="00164F79">
        <w:rPr>
          <w:rFonts w:ascii="Century Gothic" w:hAnsi="Century Gothic"/>
          <w:sz w:val="20"/>
          <w:szCs w:val="20"/>
        </w:rPr>
        <w:t xml:space="preserve">sin calostro, la cual ha sido sometida al proceso de </w:t>
      </w:r>
      <w:proofErr w:type="spellStart"/>
      <w:r w:rsidRPr="00164F79">
        <w:rPr>
          <w:rFonts w:ascii="Century Gothic" w:hAnsi="Century Gothic"/>
          <w:sz w:val="20"/>
          <w:szCs w:val="20"/>
        </w:rPr>
        <w:t>ultrapasteurización</w:t>
      </w:r>
      <w:proofErr w:type="spellEnd"/>
      <w:r w:rsidRPr="00164F79">
        <w:rPr>
          <w:rFonts w:ascii="Century Gothic" w:hAnsi="Century Gothic"/>
          <w:sz w:val="20"/>
          <w:szCs w:val="20"/>
        </w:rPr>
        <w:t>, en donde el producto</w:t>
      </w:r>
      <w:r>
        <w:rPr>
          <w:rFonts w:ascii="Century Gothic" w:hAnsi="Century Gothic"/>
          <w:sz w:val="20"/>
          <w:szCs w:val="20"/>
        </w:rPr>
        <w:t xml:space="preserve"> </w:t>
      </w:r>
      <w:r w:rsidRPr="00164F79">
        <w:rPr>
          <w:rFonts w:ascii="Century Gothic" w:hAnsi="Century Gothic"/>
          <w:sz w:val="20"/>
          <w:szCs w:val="20"/>
        </w:rPr>
        <w:t>es sometido a una adecuada relación de temperatura y tiempo, envasado asépticamente para</w:t>
      </w:r>
      <w:r>
        <w:rPr>
          <w:rFonts w:ascii="Century Gothic" w:hAnsi="Century Gothic"/>
          <w:sz w:val="20"/>
          <w:szCs w:val="20"/>
        </w:rPr>
        <w:t xml:space="preserve"> </w:t>
      </w:r>
      <w:r w:rsidRPr="00164F79">
        <w:rPr>
          <w:rFonts w:ascii="Century Gothic" w:hAnsi="Century Gothic"/>
          <w:sz w:val="20"/>
          <w:szCs w:val="20"/>
        </w:rPr>
        <w:t>garantizar la esterilidad comercial</w:t>
      </w:r>
      <w:r>
        <w:rPr>
          <w:rFonts w:ascii="Century Gothic" w:hAnsi="Century Gothic"/>
          <w:sz w:val="20"/>
          <w:szCs w:val="20"/>
        </w:rPr>
        <w:t>.</w:t>
      </w:r>
    </w:p>
    <w:p w14:paraId="7EDC4261" w14:textId="77777777" w:rsidR="00E446B4" w:rsidRDefault="00E446B4" w:rsidP="00E446B4">
      <w:pPr>
        <w:spacing w:after="0" w:line="276" w:lineRule="auto"/>
        <w:jc w:val="both"/>
        <w:rPr>
          <w:rFonts w:ascii="Century Gothic" w:hAnsi="Century Gothic"/>
          <w:sz w:val="20"/>
          <w:szCs w:val="20"/>
        </w:rPr>
      </w:pPr>
    </w:p>
    <w:p w14:paraId="62EB6FA8"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sensoriales</w:t>
      </w:r>
    </w:p>
    <w:tbl>
      <w:tblPr>
        <w:tblStyle w:val="Tablaconcuadrcula1"/>
        <w:tblW w:w="0" w:type="auto"/>
        <w:jc w:val="center"/>
        <w:tblLook w:val="04A0" w:firstRow="1" w:lastRow="0" w:firstColumn="1" w:lastColumn="0" w:noHBand="0" w:noVBand="1"/>
      </w:tblPr>
      <w:tblGrid>
        <w:gridCol w:w="2263"/>
        <w:gridCol w:w="6565"/>
      </w:tblGrid>
      <w:tr w:rsidR="00E446B4" w:rsidRPr="002D3E79" w14:paraId="6D2DC951" w14:textId="77777777" w:rsidTr="00E446B4">
        <w:trPr>
          <w:jc w:val="center"/>
        </w:trPr>
        <w:tc>
          <w:tcPr>
            <w:tcW w:w="2263" w:type="dxa"/>
            <w:shd w:val="clear" w:color="auto" w:fill="000000"/>
          </w:tcPr>
          <w:p w14:paraId="7D2779F0" w14:textId="77777777" w:rsidR="00E446B4" w:rsidRPr="002D3E79" w:rsidRDefault="00E446B4" w:rsidP="00E446B4">
            <w:pPr>
              <w:jc w:val="center"/>
              <w:rPr>
                <w:rFonts w:ascii="Century Gothic" w:eastAsia="Calibri" w:hAnsi="Century Gothic" w:cs="Times New Roman"/>
                <w:b/>
                <w:sz w:val="20"/>
              </w:rPr>
            </w:pPr>
            <w:r w:rsidRPr="002D3E79">
              <w:rPr>
                <w:rFonts w:ascii="Century Gothic" w:eastAsia="Calibri" w:hAnsi="Century Gothic" w:cs="Times New Roman"/>
                <w:b/>
                <w:sz w:val="20"/>
              </w:rPr>
              <w:t>Característica</w:t>
            </w:r>
          </w:p>
        </w:tc>
        <w:tc>
          <w:tcPr>
            <w:tcW w:w="6565" w:type="dxa"/>
            <w:shd w:val="clear" w:color="auto" w:fill="000000"/>
          </w:tcPr>
          <w:p w14:paraId="6E7DDA54" w14:textId="77777777" w:rsidR="00E446B4" w:rsidRPr="002D3E79" w:rsidRDefault="00E446B4" w:rsidP="00E446B4">
            <w:pPr>
              <w:jc w:val="center"/>
              <w:rPr>
                <w:rFonts w:ascii="Century Gothic" w:eastAsia="Calibri" w:hAnsi="Century Gothic" w:cs="Times New Roman"/>
                <w:b/>
                <w:sz w:val="20"/>
              </w:rPr>
            </w:pPr>
            <w:r>
              <w:rPr>
                <w:rFonts w:ascii="Century Gothic" w:eastAsia="Calibri" w:hAnsi="Century Gothic" w:cs="Times New Roman"/>
                <w:b/>
                <w:sz w:val="20"/>
              </w:rPr>
              <w:t xml:space="preserve">Límites   </w:t>
            </w:r>
          </w:p>
        </w:tc>
      </w:tr>
      <w:tr w:rsidR="00E446B4" w:rsidRPr="002D3E79" w14:paraId="0810A9F7" w14:textId="77777777" w:rsidTr="00E446B4">
        <w:trPr>
          <w:jc w:val="center"/>
        </w:trPr>
        <w:tc>
          <w:tcPr>
            <w:tcW w:w="2263" w:type="dxa"/>
          </w:tcPr>
          <w:p w14:paraId="10910B8F" w14:textId="77777777" w:rsidR="00E446B4" w:rsidRDefault="00E446B4" w:rsidP="00E446B4">
            <w:pPr>
              <w:jc w:val="center"/>
              <w:rPr>
                <w:rFonts w:ascii="Century Gothic" w:eastAsia="Calibri" w:hAnsi="Century Gothic" w:cs="Times New Roman"/>
                <w:sz w:val="20"/>
              </w:rPr>
            </w:pPr>
            <w:r>
              <w:rPr>
                <w:rFonts w:ascii="Century Gothic" w:eastAsia="Calibri" w:hAnsi="Century Gothic" w:cs="Times New Roman"/>
                <w:sz w:val="20"/>
              </w:rPr>
              <w:t>Denominación</w:t>
            </w:r>
          </w:p>
          <w:p w14:paraId="27752C6A" w14:textId="77777777" w:rsidR="00E446B4" w:rsidRPr="002D3E79" w:rsidRDefault="00E446B4" w:rsidP="00E446B4">
            <w:pPr>
              <w:jc w:val="center"/>
              <w:rPr>
                <w:rFonts w:ascii="Century Gothic" w:eastAsia="Calibri" w:hAnsi="Century Gothic" w:cs="Times New Roman"/>
                <w:sz w:val="20"/>
              </w:rPr>
            </w:pPr>
            <w:r>
              <w:rPr>
                <w:rFonts w:ascii="Century Gothic" w:eastAsia="Calibri" w:hAnsi="Century Gothic" w:cs="Times New Roman"/>
                <w:sz w:val="20"/>
              </w:rPr>
              <w:t>comercial</w:t>
            </w:r>
          </w:p>
        </w:tc>
        <w:tc>
          <w:tcPr>
            <w:tcW w:w="6565" w:type="dxa"/>
            <w:vAlign w:val="center"/>
          </w:tcPr>
          <w:p w14:paraId="5535B294" w14:textId="77777777" w:rsidR="00E446B4" w:rsidRPr="002D3E79" w:rsidRDefault="00E446B4" w:rsidP="00E446B4">
            <w:pPr>
              <w:jc w:val="center"/>
              <w:rPr>
                <w:rFonts w:ascii="Century Gothic" w:eastAsia="Calibri" w:hAnsi="Century Gothic" w:cs="Times New Roman"/>
                <w:sz w:val="20"/>
              </w:rPr>
            </w:pPr>
            <w:r>
              <w:rPr>
                <w:rFonts w:ascii="Century Gothic" w:eastAsia="Calibri" w:hAnsi="Century Gothic" w:cs="Times New Roman"/>
                <w:sz w:val="20"/>
              </w:rPr>
              <w:t>Descremada</w:t>
            </w:r>
          </w:p>
        </w:tc>
      </w:tr>
      <w:tr w:rsidR="00E446B4" w:rsidRPr="002D3E79" w14:paraId="5F9AD6F2" w14:textId="77777777" w:rsidTr="00E446B4">
        <w:trPr>
          <w:jc w:val="center"/>
        </w:trPr>
        <w:tc>
          <w:tcPr>
            <w:tcW w:w="2263" w:type="dxa"/>
          </w:tcPr>
          <w:p w14:paraId="0255262D" w14:textId="77777777" w:rsidR="00E446B4" w:rsidRPr="002D3E79" w:rsidRDefault="00E446B4" w:rsidP="00E446B4">
            <w:pPr>
              <w:jc w:val="center"/>
              <w:rPr>
                <w:rFonts w:ascii="Century Gothic" w:eastAsia="Calibri" w:hAnsi="Century Gothic" w:cs="Times New Roman"/>
                <w:sz w:val="20"/>
              </w:rPr>
            </w:pPr>
            <w:r>
              <w:rPr>
                <w:rFonts w:ascii="Century Gothic" w:eastAsia="Calibri" w:hAnsi="Century Gothic" w:cs="Times New Roman"/>
                <w:sz w:val="20"/>
              </w:rPr>
              <w:t>Color</w:t>
            </w:r>
          </w:p>
        </w:tc>
        <w:tc>
          <w:tcPr>
            <w:tcW w:w="6565" w:type="dxa"/>
            <w:vAlign w:val="center"/>
          </w:tcPr>
          <w:p w14:paraId="17A63DBA" w14:textId="77777777" w:rsidR="00E446B4" w:rsidRPr="002D3E79" w:rsidRDefault="00E446B4" w:rsidP="00E446B4">
            <w:pPr>
              <w:jc w:val="center"/>
              <w:rPr>
                <w:rFonts w:ascii="Century Gothic" w:eastAsia="Calibri" w:hAnsi="Century Gothic" w:cs="Times New Roman"/>
                <w:sz w:val="20"/>
              </w:rPr>
            </w:pPr>
            <w:r w:rsidRPr="00164F79">
              <w:rPr>
                <w:rFonts w:ascii="Century Gothic" w:eastAsia="Calibri" w:hAnsi="Century Gothic" w:cs="Times New Roman"/>
                <w:sz w:val="20"/>
              </w:rPr>
              <w:t>Característico, blanco cremoso.</w:t>
            </w:r>
          </w:p>
        </w:tc>
      </w:tr>
      <w:tr w:rsidR="00E446B4" w:rsidRPr="002D3E79" w14:paraId="0375BD11" w14:textId="77777777" w:rsidTr="00E446B4">
        <w:trPr>
          <w:jc w:val="center"/>
        </w:trPr>
        <w:tc>
          <w:tcPr>
            <w:tcW w:w="2263" w:type="dxa"/>
          </w:tcPr>
          <w:p w14:paraId="5234F29B" w14:textId="77777777" w:rsidR="00E446B4" w:rsidRPr="002D3E79" w:rsidRDefault="00E446B4" w:rsidP="00E446B4">
            <w:pPr>
              <w:jc w:val="center"/>
              <w:rPr>
                <w:rFonts w:ascii="Century Gothic" w:eastAsia="Calibri" w:hAnsi="Century Gothic" w:cs="Times New Roman"/>
                <w:sz w:val="20"/>
              </w:rPr>
            </w:pPr>
            <w:r w:rsidRPr="002D3E79">
              <w:rPr>
                <w:rFonts w:ascii="Century Gothic" w:eastAsia="Calibri" w:hAnsi="Century Gothic" w:cs="Times New Roman"/>
                <w:sz w:val="20"/>
              </w:rPr>
              <w:t>Olor</w:t>
            </w:r>
          </w:p>
        </w:tc>
        <w:tc>
          <w:tcPr>
            <w:tcW w:w="6565" w:type="dxa"/>
            <w:vAlign w:val="center"/>
          </w:tcPr>
          <w:p w14:paraId="544C0557" w14:textId="77777777" w:rsidR="00E446B4" w:rsidRPr="002D3E79" w:rsidRDefault="00E446B4" w:rsidP="00E446B4">
            <w:pPr>
              <w:jc w:val="center"/>
              <w:rPr>
                <w:rFonts w:ascii="Century Gothic" w:eastAsia="Calibri" w:hAnsi="Century Gothic" w:cs="Times New Roman"/>
                <w:sz w:val="20"/>
              </w:rPr>
            </w:pPr>
            <w:r>
              <w:rPr>
                <w:rFonts w:ascii="Century Gothic" w:eastAsia="Calibri" w:hAnsi="Century Gothic" w:cs="Times New Roman"/>
                <w:sz w:val="20"/>
              </w:rPr>
              <w:t>Característico, exento de olores extraños o desagradables.</w:t>
            </w:r>
          </w:p>
        </w:tc>
      </w:tr>
      <w:tr w:rsidR="00E446B4" w:rsidRPr="002D3E79" w14:paraId="69B0D925" w14:textId="77777777" w:rsidTr="00E446B4">
        <w:trPr>
          <w:jc w:val="center"/>
        </w:trPr>
        <w:tc>
          <w:tcPr>
            <w:tcW w:w="2263" w:type="dxa"/>
          </w:tcPr>
          <w:p w14:paraId="56E2DC36" w14:textId="77777777" w:rsidR="00E446B4" w:rsidRPr="002D3E79" w:rsidRDefault="00E446B4" w:rsidP="00E446B4">
            <w:pPr>
              <w:jc w:val="center"/>
              <w:rPr>
                <w:rFonts w:ascii="Century Gothic" w:eastAsia="Calibri" w:hAnsi="Century Gothic" w:cs="Times New Roman"/>
                <w:sz w:val="20"/>
              </w:rPr>
            </w:pPr>
            <w:r w:rsidRPr="002D3E79">
              <w:rPr>
                <w:rFonts w:ascii="Century Gothic" w:eastAsia="Calibri" w:hAnsi="Century Gothic" w:cs="Times New Roman"/>
                <w:sz w:val="20"/>
              </w:rPr>
              <w:t>Sabor</w:t>
            </w:r>
          </w:p>
        </w:tc>
        <w:tc>
          <w:tcPr>
            <w:tcW w:w="6565" w:type="dxa"/>
            <w:vAlign w:val="center"/>
          </w:tcPr>
          <w:p w14:paraId="5826F5CF" w14:textId="77777777" w:rsidR="00E446B4" w:rsidRPr="002D3E79" w:rsidRDefault="00E446B4" w:rsidP="00E446B4">
            <w:pPr>
              <w:jc w:val="center"/>
              <w:rPr>
                <w:rFonts w:ascii="Century Gothic" w:eastAsia="Calibri" w:hAnsi="Century Gothic" w:cs="Times New Roman"/>
                <w:sz w:val="20"/>
              </w:rPr>
            </w:pPr>
            <w:r w:rsidRPr="00164F79">
              <w:rPr>
                <w:rFonts w:ascii="Century Gothic" w:eastAsia="Calibri" w:hAnsi="Century Gothic" w:cs="Times New Roman"/>
                <w:sz w:val="20"/>
              </w:rPr>
              <w:t>Agradable y característico de leche de vaca, exento de sabores</w:t>
            </w:r>
            <w:r>
              <w:rPr>
                <w:rFonts w:ascii="Century Gothic" w:eastAsia="Calibri" w:hAnsi="Century Gothic" w:cs="Times New Roman"/>
                <w:sz w:val="20"/>
              </w:rPr>
              <w:t xml:space="preserve"> </w:t>
            </w:r>
            <w:r w:rsidRPr="00164F79">
              <w:rPr>
                <w:rFonts w:ascii="Century Gothic" w:eastAsia="Calibri" w:hAnsi="Century Gothic" w:cs="Times New Roman"/>
                <w:sz w:val="20"/>
              </w:rPr>
              <w:t>extraños o desagradables</w:t>
            </w:r>
          </w:p>
        </w:tc>
      </w:tr>
      <w:tr w:rsidR="00E446B4" w:rsidRPr="002D3E79" w14:paraId="067A9925" w14:textId="77777777" w:rsidTr="00E446B4">
        <w:trPr>
          <w:jc w:val="center"/>
        </w:trPr>
        <w:tc>
          <w:tcPr>
            <w:tcW w:w="2263" w:type="dxa"/>
          </w:tcPr>
          <w:p w14:paraId="40873D34" w14:textId="77777777" w:rsidR="00E446B4" w:rsidRPr="002D3E79" w:rsidRDefault="00E446B4" w:rsidP="00E446B4">
            <w:pPr>
              <w:jc w:val="center"/>
              <w:rPr>
                <w:rFonts w:ascii="Century Gothic" w:eastAsia="Calibri" w:hAnsi="Century Gothic" w:cs="Times New Roman"/>
                <w:sz w:val="20"/>
              </w:rPr>
            </w:pPr>
            <w:r>
              <w:rPr>
                <w:rFonts w:ascii="Century Gothic" w:eastAsia="Calibri" w:hAnsi="Century Gothic" w:cs="Times New Roman"/>
                <w:sz w:val="20"/>
              </w:rPr>
              <w:t>Apariencia/Aspecto</w:t>
            </w:r>
          </w:p>
        </w:tc>
        <w:tc>
          <w:tcPr>
            <w:tcW w:w="6565" w:type="dxa"/>
            <w:vAlign w:val="center"/>
          </w:tcPr>
          <w:p w14:paraId="1F43C8C9" w14:textId="77777777" w:rsidR="00E446B4" w:rsidRPr="007C0108" w:rsidRDefault="00E446B4" w:rsidP="00E446B4">
            <w:pPr>
              <w:jc w:val="center"/>
              <w:rPr>
                <w:rFonts w:ascii="Century Gothic" w:eastAsia="Calibri" w:hAnsi="Century Gothic" w:cs="Times New Roman"/>
                <w:sz w:val="20"/>
              </w:rPr>
            </w:pPr>
            <w:r w:rsidRPr="00164F79">
              <w:rPr>
                <w:rFonts w:ascii="Century Gothic" w:eastAsia="Calibri" w:hAnsi="Century Gothic" w:cs="Times New Roman"/>
                <w:sz w:val="20"/>
              </w:rPr>
              <w:t>Líquido homogéneo, sin sedimento ni separación de grasa o</w:t>
            </w:r>
            <w:r>
              <w:rPr>
                <w:rFonts w:ascii="Century Gothic" w:eastAsia="Calibri" w:hAnsi="Century Gothic" w:cs="Times New Roman"/>
                <w:sz w:val="20"/>
              </w:rPr>
              <w:t xml:space="preserve"> </w:t>
            </w:r>
            <w:r w:rsidRPr="00164F79">
              <w:rPr>
                <w:rFonts w:ascii="Century Gothic" w:eastAsia="Calibri" w:hAnsi="Century Gothic" w:cs="Times New Roman"/>
                <w:sz w:val="20"/>
              </w:rPr>
              <w:t>formación de grumos.</w:t>
            </w:r>
          </w:p>
        </w:tc>
      </w:tr>
    </w:tbl>
    <w:p w14:paraId="2851D6EB" w14:textId="77777777" w:rsidR="00E446B4" w:rsidRDefault="00E446B4" w:rsidP="00E446B4">
      <w:pPr>
        <w:spacing w:after="0" w:line="276"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14:paraId="66AEAADE"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microbiológicas</w:t>
      </w:r>
    </w:p>
    <w:tbl>
      <w:tblPr>
        <w:tblStyle w:val="Tablaconcuadrcula"/>
        <w:tblW w:w="0" w:type="auto"/>
        <w:jc w:val="center"/>
        <w:tblLook w:val="04A0" w:firstRow="1" w:lastRow="0" w:firstColumn="1" w:lastColumn="0" w:noHBand="0" w:noVBand="1"/>
      </w:tblPr>
      <w:tblGrid>
        <w:gridCol w:w="4414"/>
        <w:gridCol w:w="4414"/>
      </w:tblGrid>
      <w:tr w:rsidR="00E446B4" w:rsidRPr="00AA381F" w14:paraId="7B67854F" w14:textId="77777777" w:rsidTr="00E446B4">
        <w:trPr>
          <w:jc w:val="center"/>
        </w:trPr>
        <w:tc>
          <w:tcPr>
            <w:tcW w:w="4414" w:type="dxa"/>
            <w:shd w:val="clear" w:color="auto" w:fill="000000"/>
          </w:tcPr>
          <w:p w14:paraId="55DDFB03" w14:textId="77777777" w:rsidR="00E446B4" w:rsidRPr="00AA381F" w:rsidRDefault="00E446B4" w:rsidP="00E446B4">
            <w:pPr>
              <w:jc w:val="center"/>
              <w:rPr>
                <w:rFonts w:ascii="Century Gothic" w:eastAsia="Calibri" w:hAnsi="Century Gothic"/>
                <w:b/>
              </w:rPr>
            </w:pPr>
            <w:r>
              <w:rPr>
                <w:rFonts w:ascii="Century Gothic" w:eastAsia="Calibri" w:hAnsi="Century Gothic"/>
                <w:b/>
              </w:rPr>
              <w:t>Característica</w:t>
            </w:r>
          </w:p>
        </w:tc>
        <w:tc>
          <w:tcPr>
            <w:tcW w:w="4414" w:type="dxa"/>
            <w:shd w:val="clear" w:color="auto" w:fill="000000"/>
          </w:tcPr>
          <w:p w14:paraId="3FF37F4D" w14:textId="77777777" w:rsidR="00E446B4" w:rsidRPr="00AA381F" w:rsidRDefault="00E446B4" w:rsidP="00E446B4">
            <w:pPr>
              <w:jc w:val="center"/>
              <w:rPr>
                <w:rFonts w:ascii="Century Gothic" w:eastAsia="Calibri" w:hAnsi="Century Gothic"/>
                <w:b/>
              </w:rPr>
            </w:pPr>
            <w:r w:rsidRPr="00AA381F">
              <w:rPr>
                <w:rFonts w:ascii="Century Gothic" w:eastAsia="Calibri" w:hAnsi="Century Gothic"/>
                <w:b/>
              </w:rPr>
              <w:t>Límite Máximo</w:t>
            </w:r>
          </w:p>
        </w:tc>
      </w:tr>
      <w:tr w:rsidR="00E446B4" w:rsidRPr="00AA381F" w14:paraId="3C04D959" w14:textId="77777777" w:rsidTr="00E446B4">
        <w:trPr>
          <w:jc w:val="center"/>
        </w:trPr>
        <w:tc>
          <w:tcPr>
            <w:tcW w:w="4414" w:type="dxa"/>
            <w:vAlign w:val="center"/>
          </w:tcPr>
          <w:p w14:paraId="4D722DD2" w14:textId="77777777" w:rsidR="00E446B4" w:rsidRPr="00AA381F" w:rsidRDefault="00E446B4" w:rsidP="00E446B4">
            <w:pPr>
              <w:rPr>
                <w:rFonts w:ascii="Century Gothic" w:eastAsia="Calibri" w:hAnsi="Century Gothic"/>
              </w:rPr>
            </w:pPr>
            <w:r w:rsidRPr="00DE24FC">
              <w:rPr>
                <w:rFonts w:ascii="Century Gothic" w:eastAsia="Times New Roman" w:hAnsi="Century Gothic"/>
              </w:rPr>
              <w:t>Mesofílicos aerobios</w:t>
            </w:r>
          </w:p>
        </w:tc>
        <w:tc>
          <w:tcPr>
            <w:tcW w:w="4414" w:type="dxa"/>
            <w:vAlign w:val="center"/>
          </w:tcPr>
          <w:p w14:paraId="3054B086" w14:textId="77777777" w:rsidR="00E446B4" w:rsidRPr="00AA381F" w:rsidRDefault="00E446B4" w:rsidP="00E446B4">
            <w:pPr>
              <w:jc w:val="center"/>
              <w:rPr>
                <w:rFonts w:ascii="Century Gothic" w:eastAsia="Calibri" w:hAnsi="Century Gothic"/>
              </w:rPr>
            </w:pPr>
            <w:r w:rsidRPr="00DE24FC">
              <w:rPr>
                <w:rFonts w:ascii="Century Gothic" w:eastAsia="Times New Roman" w:hAnsi="Century Gothic"/>
              </w:rPr>
              <w:t>Negativo</w:t>
            </w:r>
          </w:p>
        </w:tc>
      </w:tr>
      <w:tr w:rsidR="00E446B4" w:rsidRPr="00AA381F" w14:paraId="102ADE36" w14:textId="77777777" w:rsidTr="00E446B4">
        <w:trPr>
          <w:jc w:val="center"/>
        </w:trPr>
        <w:tc>
          <w:tcPr>
            <w:tcW w:w="4414" w:type="dxa"/>
            <w:vAlign w:val="center"/>
          </w:tcPr>
          <w:p w14:paraId="21130EEA" w14:textId="77777777" w:rsidR="00E446B4" w:rsidRPr="00AA381F" w:rsidRDefault="00E446B4" w:rsidP="00E446B4">
            <w:pPr>
              <w:tabs>
                <w:tab w:val="left" w:pos="2610"/>
              </w:tabs>
              <w:rPr>
                <w:rFonts w:ascii="Century Gothic" w:eastAsia="Calibri" w:hAnsi="Century Gothic"/>
              </w:rPr>
            </w:pPr>
            <w:r w:rsidRPr="00DE24FC">
              <w:rPr>
                <w:rFonts w:ascii="Century Gothic" w:eastAsia="Times New Roman" w:hAnsi="Century Gothic"/>
              </w:rPr>
              <w:t>Mesofílicos anaerobios</w:t>
            </w:r>
          </w:p>
        </w:tc>
        <w:tc>
          <w:tcPr>
            <w:tcW w:w="4414" w:type="dxa"/>
            <w:vAlign w:val="center"/>
          </w:tcPr>
          <w:p w14:paraId="732FE9D7" w14:textId="77777777" w:rsidR="00E446B4" w:rsidRPr="00AA381F" w:rsidRDefault="00E446B4" w:rsidP="00E446B4">
            <w:pPr>
              <w:jc w:val="center"/>
              <w:rPr>
                <w:rFonts w:ascii="Century Gothic" w:eastAsia="Calibri" w:hAnsi="Century Gothic"/>
              </w:rPr>
            </w:pPr>
            <w:r w:rsidRPr="00DE24FC">
              <w:rPr>
                <w:rFonts w:ascii="Century Gothic" w:eastAsia="Times New Roman" w:hAnsi="Century Gothic"/>
              </w:rPr>
              <w:t>Negativo</w:t>
            </w:r>
          </w:p>
        </w:tc>
      </w:tr>
      <w:tr w:rsidR="00E446B4" w:rsidRPr="00AA381F" w14:paraId="55E07277" w14:textId="77777777" w:rsidTr="00E446B4">
        <w:trPr>
          <w:jc w:val="center"/>
        </w:trPr>
        <w:tc>
          <w:tcPr>
            <w:tcW w:w="4414" w:type="dxa"/>
            <w:vAlign w:val="center"/>
          </w:tcPr>
          <w:p w14:paraId="579B6FE5" w14:textId="77777777" w:rsidR="00E446B4" w:rsidRPr="00AA381F" w:rsidRDefault="00E446B4" w:rsidP="00E446B4">
            <w:pPr>
              <w:rPr>
                <w:rFonts w:ascii="Century Gothic" w:eastAsia="Calibri" w:hAnsi="Century Gothic"/>
              </w:rPr>
            </w:pPr>
            <w:r w:rsidRPr="00DE24FC">
              <w:rPr>
                <w:rFonts w:ascii="Century Gothic" w:eastAsia="Times New Roman" w:hAnsi="Century Gothic"/>
              </w:rPr>
              <w:t>Termofílicos aerobios</w:t>
            </w:r>
          </w:p>
        </w:tc>
        <w:tc>
          <w:tcPr>
            <w:tcW w:w="4414" w:type="dxa"/>
            <w:vAlign w:val="center"/>
          </w:tcPr>
          <w:p w14:paraId="01207977" w14:textId="77777777" w:rsidR="00E446B4" w:rsidRPr="00AA381F" w:rsidRDefault="00E446B4" w:rsidP="00E446B4">
            <w:pPr>
              <w:jc w:val="center"/>
              <w:rPr>
                <w:rFonts w:ascii="Century Gothic" w:eastAsia="Calibri" w:hAnsi="Century Gothic"/>
              </w:rPr>
            </w:pPr>
            <w:r w:rsidRPr="00DE24FC">
              <w:rPr>
                <w:rFonts w:ascii="Century Gothic" w:eastAsia="Times New Roman" w:hAnsi="Century Gothic"/>
              </w:rPr>
              <w:t>Negativo</w:t>
            </w:r>
          </w:p>
        </w:tc>
      </w:tr>
      <w:tr w:rsidR="00E446B4" w:rsidRPr="00AA381F" w14:paraId="10F4E5F0" w14:textId="77777777" w:rsidTr="00E446B4">
        <w:trPr>
          <w:jc w:val="center"/>
        </w:trPr>
        <w:tc>
          <w:tcPr>
            <w:tcW w:w="4414" w:type="dxa"/>
            <w:vAlign w:val="center"/>
          </w:tcPr>
          <w:p w14:paraId="1E942DD4" w14:textId="77777777" w:rsidR="00E446B4" w:rsidRPr="00AA381F" w:rsidRDefault="00E446B4" w:rsidP="00E446B4">
            <w:pPr>
              <w:rPr>
                <w:rFonts w:ascii="Century Gothic" w:eastAsia="Calibri" w:hAnsi="Century Gothic"/>
              </w:rPr>
            </w:pPr>
            <w:r w:rsidRPr="00DE24FC">
              <w:rPr>
                <w:rFonts w:ascii="Century Gothic" w:eastAsia="Calibri" w:hAnsi="Century Gothic"/>
              </w:rPr>
              <w:t>Termofílicos anaerobio</w:t>
            </w:r>
            <w:r>
              <w:rPr>
                <w:rFonts w:ascii="Century Gothic" w:eastAsia="Calibri" w:hAnsi="Century Gothic"/>
              </w:rPr>
              <w:t>s</w:t>
            </w:r>
          </w:p>
        </w:tc>
        <w:tc>
          <w:tcPr>
            <w:tcW w:w="4414" w:type="dxa"/>
            <w:vAlign w:val="center"/>
          </w:tcPr>
          <w:p w14:paraId="35AEE0DA" w14:textId="77777777" w:rsidR="00E446B4" w:rsidRPr="00AA381F" w:rsidRDefault="00E446B4" w:rsidP="00E446B4">
            <w:pPr>
              <w:jc w:val="center"/>
              <w:rPr>
                <w:rFonts w:ascii="Century Gothic" w:eastAsia="Calibri" w:hAnsi="Century Gothic"/>
              </w:rPr>
            </w:pPr>
            <w:r w:rsidRPr="00DE24FC">
              <w:rPr>
                <w:rFonts w:ascii="Century Gothic" w:eastAsia="Calibri" w:hAnsi="Century Gothic"/>
              </w:rPr>
              <w:t>Negativo</w:t>
            </w:r>
          </w:p>
        </w:tc>
      </w:tr>
    </w:tbl>
    <w:p w14:paraId="1E25DA64" w14:textId="77777777" w:rsidR="00E446B4" w:rsidRDefault="00E446B4" w:rsidP="00E446B4">
      <w:pPr>
        <w:spacing w:after="0" w:line="276" w:lineRule="auto"/>
        <w:jc w:val="both"/>
        <w:rPr>
          <w:rFonts w:ascii="Century Gothic" w:hAnsi="Century Gothic"/>
          <w:sz w:val="20"/>
          <w:szCs w:val="20"/>
        </w:rPr>
      </w:pPr>
    </w:p>
    <w:p w14:paraId="2D37FCA1"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fisicoquímicas</w:t>
      </w:r>
    </w:p>
    <w:tbl>
      <w:tblPr>
        <w:tblStyle w:val="Tablaconcuadrcula"/>
        <w:tblW w:w="0" w:type="auto"/>
        <w:jc w:val="center"/>
        <w:tblLook w:val="04A0" w:firstRow="1" w:lastRow="0" w:firstColumn="1" w:lastColumn="0" w:noHBand="0" w:noVBand="1"/>
      </w:tblPr>
      <w:tblGrid>
        <w:gridCol w:w="4248"/>
        <w:gridCol w:w="4536"/>
      </w:tblGrid>
      <w:tr w:rsidR="00E446B4" w14:paraId="422FBD37" w14:textId="77777777" w:rsidTr="00E446B4">
        <w:trPr>
          <w:trHeight w:val="235"/>
          <w:jc w:val="center"/>
        </w:trPr>
        <w:tc>
          <w:tcPr>
            <w:tcW w:w="4248" w:type="dxa"/>
            <w:shd w:val="clear" w:color="auto" w:fill="000000" w:themeFill="text1"/>
            <w:vAlign w:val="center"/>
          </w:tcPr>
          <w:p w14:paraId="57E37F35" w14:textId="77777777" w:rsidR="00E446B4" w:rsidRPr="00771166" w:rsidRDefault="00E446B4" w:rsidP="00E446B4">
            <w:pPr>
              <w:jc w:val="center"/>
              <w:rPr>
                <w:rFonts w:ascii="Century Gothic" w:eastAsia="Calibri" w:hAnsi="Century Gothic"/>
                <w:b/>
              </w:rPr>
            </w:pPr>
            <w:r>
              <w:rPr>
                <w:rFonts w:ascii="Century Gothic" w:eastAsia="Calibri" w:hAnsi="Century Gothic"/>
                <w:b/>
              </w:rPr>
              <w:t>Especificación</w:t>
            </w:r>
          </w:p>
        </w:tc>
        <w:tc>
          <w:tcPr>
            <w:tcW w:w="4536" w:type="dxa"/>
            <w:shd w:val="clear" w:color="auto" w:fill="000000" w:themeFill="text1"/>
            <w:vAlign w:val="center"/>
          </w:tcPr>
          <w:p w14:paraId="4D940279" w14:textId="77777777" w:rsidR="00E446B4" w:rsidRPr="00771166" w:rsidRDefault="00E446B4" w:rsidP="00E446B4">
            <w:pPr>
              <w:jc w:val="center"/>
              <w:rPr>
                <w:rFonts w:ascii="Century Gothic" w:eastAsia="Calibri" w:hAnsi="Century Gothic"/>
                <w:b/>
              </w:rPr>
            </w:pPr>
            <w:r>
              <w:rPr>
                <w:rFonts w:ascii="Century Gothic" w:eastAsia="Calibri" w:hAnsi="Century Gothic"/>
                <w:b/>
              </w:rPr>
              <w:t>Límite</w:t>
            </w:r>
          </w:p>
        </w:tc>
      </w:tr>
      <w:tr w:rsidR="00E446B4" w14:paraId="14CA2CA9" w14:textId="77777777" w:rsidTr="00E446B4">
        <w:trPr>
          <w:jc w:val="center"/>
        </w:trPr>
        <w:tc>
          <w:tcPr>
            <w:tcW w:w="4248" w:type="dxa"/>
            <w:vAlign w:val="center"/>
          </w:tcPr>
          <w:p w14:paraId="3C7AB7FA" w14:textId="77777777" w:rsidR="00E446B4" w:rsidRPr="00771166" w:rsidRDefault="00E446B4" w:rsidP="00E446B4">
            <w:pPr>
              <w:jc w:val="center"/>
              <w:rPr>
                <w:rFonts w:ascii="Century Gothic" w:eastAsia="Calibri" w:hAnsi="Century Gothic"/>
              </w:rPr>
            </w:pPr>
            <w:r>
              <w:rPr>
                <w:rFonts w:ascii="Century Gothic" w:eastAsia="Calibri" w:hAnsi="Century Gothic"/>
              </w:rPr>
              <w:t>Denominación</w:t>
            </w:r>
          </w:p>
        </w:tc>
        <w:tc>
          <w:tcPr>
            <w:tcW w:w="4536" w:type="dxa"/>
            <w:vAlign w:val="center"/>
          </w:tcPr>
          <w:p w14:paraId="4AF0D939" w14:textId="77777777" w:rsidR="00E446B4" w:rsidRDefault="00E446B4" w:rsidP="00E446B4">
            <w:pPr>
              <w:jc w:val="center"/>
              <w:rPr>
                <w:rFonts w:ascii="Century Gothic" w:eastAsia="Calibri" w:hAnsi="Century Gothic"/>
              </w:rPr>
            </w:pPr>
            <w:r>
              <w:rPr>
                <w:rFonts w:ascii="Century Gothic" w:eastAsia="Calibri" w:hAnsi="Century Gothic"/>
              </w:rPr>
              <w:t>Descremada</w:t>
            </w:r>
          </w:p>
        </w:tc>
      </w:tr>
      <w:tr w:rsidR="00E446B4" w14:paraId="0233D876" w14:textId="77777777" w:rsidTr="00E446B4">
        <w:trPr>
          <w:jc w:val="center"/>
        </w:trPr>
        <w:tc>
          <w:tcPr>
            <w:tcW w:w="4248" w:type="dxa"/>
            <w:vAlign w:val="center"/>
          </w:tcPr>
          <w:p w14:paraId="2B2017C7" w14:textId="77777777" w:rsidR="00E446B4" w:rsidRPr="00EF75E3" w:rsidRDefault="00E446B4" w:rsidP="00E446B4">
            <w:pPr>
              <w:jc w:val="center"/>
              <w:rPr>
                <w:rFonts w:ascii="Century Gothic" w:eastAsia="Calibri" w:hAnsi="Century Gothic"/>
              </w:rPr>
            </w:pPr>
            <w:r w:rsidRPr="00771166">
              <w:rPr>
                <w:rFonts w:ascii="Century Gothic" w:eastAsia="Calibri" w:hAnsi="Century Gothic"/>
              </w:rPr>
              <w:t>Contenido neto</w:t>
            </w:r>
          </w:p>
        </w:tc>
        <w:tc>
          <w:tcPr>
            <w:tcW w:w="4536" w:type="dxa"/>
            <w:vAlign w:val="center"/>
          </w:tcPr>
          <w:p w14:paraId="093CF29B" w14:textId="77777777" w:rsidR="00E446B4" w:rsidRPr="00EF75E3" w:rsidRDefault="00E446B4" w:rsidP="00E446B4">
            <w:pPr>
              <w:jc w:val="center"/>
              <w:rPr>
                <w:rFonts w:ascii="Century Gothic" w:eastAsia="Calibri" w:hAnsi="Century Gothic"/>
              </w:rPr>
            </w:pPr>
            <w:r>
              <w:rPr>
                <w:rFonts w:ascii="Century Gothic" w:eastAsia="Calibri" w:hAnsi="Century Gothic"/>
              </w:rPr>
              <w:t>250mL</w:t>
            </w:r>
          </w:p>
        </w:tc>
      </w:tr>
      <w:tr w:rsidR="00E446B4" w14:paraId="461F635B" w14:textId="77777777" w:rsidTr="00E446B4">
        <w:trPr>
          <w:jc w:val="center"/>
        </w:trPr>
        <w:tc>
          <w:tcPr>
            <w:tcW w:w="4248" w:type="dxa"/>
            <w:vAlign w:val="center"/>
          </w:tcPr>
          <w:p w14:paraId="1A03EA88" w14:textId="77777777" w:rsidR="00E446B4" w:rsidRPr="00EF75E3" w:rsidRDefault="00E446B4" w:rsidP="00E446B4">
            <w:pPr>
              <w:jc w:val="center"/>
              <w:rPr>
                <w:rFonts w:ascii="Century Gothic" w:eastAsia="Calibri" w:hAnsi="Century Gothic"/>
              </w:rPr>
            </w:pPr>
            <w:r w:rsidRPr="00164F79">
              <w:rPr>
                <w:rFonts w:ascii="Century Gothic" w:eastAsia="Calibri" w:hAnsi="Century Gothic"/>
              </w:rPr>
              <w:t>Grasa Butírica (%) (m/m)</w:t>
            </w:r>
          </w:p>
        </w:tc>
        <w:tc>
          <w:tcPr>
            <w:tcW w:w="4536" w:type="dxa"/>
            <w:vAlign w:val="center"/>
          </w:tcPr>
          <w:p w14:paraId="234917B6" w14:textId="77777777" w:rsidR="00E446B4" w:rsidRPr="00EF75E3" w:rsidRDefault="00E446B4" w:rsidP="00E446B4">
            <w:pPr>
              <w:jc w:val="center"/>
              <w:rPr>
                <w:rFonts w:ascii="Century Gothic" w:eastAsia="Calibri" w:hAnsi="Century Gothic"/>
              </w:rPr>
            </w:pPr>
            <w:r w:rsidRPr="007C0108">
              <w:rPr>
                <w:rFonts w:ascii="Century Gothic" w:eastAsia="Calibri" w:hAnsi="Century Gothic"/>
              </w:rPr>
              <w:t xml:space="preserve">Máximo </w:t>
            </w:r>
            <w:r>
              <w:rPr>
                <w:rFonts w:ascii="Century Gothic" w:eastAsia="Calibri" w:hAnsi="Century Gothic"/>
              </w:rPr>
              <w:t>5</w:t>
            </w:r>
          </w:p>
        </w:tc>
      </w:tr>
      <w:tr w:rsidR="00E446B4" w14:paraId="11E25A84" w14:textId="77777777" w:rsidTr="00E446B4">
        <w:trPr>
          <w:jc w:val="center"/>
        </w:trPr>
        <w:tc>
          <w:tcPr>
            <w:tcW w:w="4248" w:type="dxa"/>
            <w:vAlign w:val="center"/>
          </w:tcPr>
          <w:p w14:paraId="3D33636A" w14:textId="77777777" w:rsidR="00E446B4" w:rsidRPr="00164F79" w:rsidRDefault="00E446B4" w:rsidP="00E446B4">
            <w:pPr>
              <w:jc w:val="center"/>
              <w:rPr>
                <w:rFonts w:ascii="Century Gothic" w:eastAsia="Calibri" w:hAnsi="Century Gothic"/>
              </w:rPr>
            </w:pPr>
            <w:r>
              <w:rPr>
                <w:rFonts w:ascii="Century Gothic" w:eastAsia="Calibri" w:hAnsi="Century Gothic"/>
              </w:rPr>
              <w:t>Densidad a 15°C (g/</w:t>
            </w:r>
            <w:proofErr w:type="spellStart"/>
            <w:r>
              <w:rPr>
                <w:rFonts w:ascii="Century Gothic" w:eastAsia="Calibri" w:hAnsi="Century Gothic"/>
              </w:rPr>
              <w:t>mL</w:t>
            </w:r>
            <w:proofErr w:type="spellEnd"/>
            <w:r>
              <w:rPr>
                <w:rFonts w:ascii="Century Gothic" w:eastAsia="Calibri" w:hAnsi="Century Gothic"/>
              </w:rPr>
              <w:t>)</w:t>
            </w:r>
          </w:p>
        </w:tc>
        <w:tc>
          <w:tcPr>
            <w:tcW w:w="4536" w:type="dxa"/>
            <w:vAlign w:val="center"/>
          </w:tcPr>
          <w:p w14:paraId="7779ACAD" w14:textId="77777777" w:rsidR="00E446B4" w:rsidRPr="007C0108" w:rsidRDefault="00E446B4" w:rsidP="00E446B4">
            <w:pPr>
              <w:jc w:val="center"/>
              <w:rPr>
                <w:rFonts w:ascii="Century Gothic" w:eastAsia="Calibri" w:hAnsi="Century Gothic"/>
              </w:rPr>
            </w:pPr>
            <w:r>
              <w:rPr>
                <w:rFonts w:ascii="Century Gothic" w:eastAsia="Calibri" w:hAnsi="Century Gothic"/>
              </w:rPr>
              <w:t>Mínimo 1.031</w:t>
            </w:r>
          </w:p>
        </w:tc>
      </w:tr>
      <w:tr w:rsidR="00E446B4" w14:paraId="31D41369" w14:textId="77777777" w:rsidTr="00E446B4">
        <w:trPr>
          <w:jc w:val="center"/>
        </w:trPr>
        <w:tc>
          <w:tcPr>
            <w:tcW w:w="4248" w:type="dxa"/>
            <w:vAlign w:val="center"/>
          </w:tcPr>
          <w:p w14:paraId="33B7428F" w14:textId="77777777" w:rsidR="00E446B4" w:rsidRPr="00EF75E3" w:rsidRDefault="00E446B4" w:rsidP="00E446B4">
            <w:pPr>
              <w:jc w:val="center"/>
              <w:rPr>
                <w:rFonts w:ascii="Century Gothic" w:eastAsia="Calibri" w:hAnsi="Century Gothic"/>
              </w:rPr>
            </w:pPr>
            <w:r w:rsidRPr="00164F79">
              <w:rPr>
                <w:rFonts w:ascii="Century Gothic" w:eastAsia="Calibri" w:hAnsi="Century Gothic"/>
              </w:rPr>
              <w:t>Acidez (como ácido láctico)</w:t>
            </w:r>
            <w:r>
              <w:rPr>
                <w:rFonts w:ascii="Century Gothic" w:eastAsia="Calibri" w:hAnsi="Century Gothic"/>
              </w:rPr>
              <w:t xml:space="preserve"> </w:t>
            </w:r>
            <w:r w:rsidRPr="00164F79">
              <w:rPr>
                <w:rFonts w:ascii="Century Gothic" w:eastAsia="Calibri" w:hAnsi="Century Gothic"/>
              </w:rPr>
              <w:t>(g/L)</w:t>
            </w:r>
          </w:p>
        </w:tc>
        <w:tc>
          <w:tcPr>
            <w:tcW w:w="4536" w:type="dxa"/>
            <w:vAlign w:val="center"/>
          </w:tcPr>
          <w:p w14:paraId="1881422A" w14:textId="77777777" w:rsidR="00E446B4" w:rsidRPr="00EF75E3" w:rsidRDefault="00E446B4" w:rsidP="00E446B4">
            <w:pPr>
              <w:jc w:val="center"/>
              <w:rPr>
                <w:rFonts w:ascii="Century Gothic" w:eastAsia="Calibri" w:hAnsi="Century Gothic"/>
              </w:rPr>
            </w:pPr>
            <w:r w:rsidRPr="00164F79">
              <w:rPr>
                <w:rFonts w:ascii="Century Gothic" w:eastAsia="Calibri" w:hAnsi="Century Gothic"/>
              </w:rPr>
              <w:t>Máximo 1.7</w:t>
            </w:r>
            <w:r>
              <w:rPr>
                <w:rFonts w:ascii="Century Gothic" w:eastAsia="Calibri" w:hAnsi="Century Gothic"/>
              </w:rPr>
              <w:t xml:space="preserve"> - </w:t>
            </w:r>
            <w:r w:rsidRPr="00164F79">
              <w:rPr>
                <w:rFonts w:ascii="Century Gothic" w:eastAsia="Calibri" w:hAnsi="Century Gothic"/>
              </w:rPr>
              <w:t>Mínimo 1.3</w:t>
            </w:r>
          </w:p>
        </w:tc>
      </w:tr>
      <w:tr w:rsidR="00E446B4" w14:paraId="52B77F75" w14:textId="77777777" w:rsidTr="00E446B4">
        <w:trPr>
          <w:jc w:val="center"/>
        </w:trPr>
        <w:tc>
          <w:tcPr>
            <w:tcW w:w="4248" w:type="dxa"/>
            <w:vAlign w:val="center"/>
          </w:tcPr>
          <w:p w14:paraId="2FF967EE" w14:textId="77777777" w:rsidR="00E446B4" w:rsidRPr="00EF75E3" w:rsidRDefault="00E446B4" w:rsidP="00E446B4">
            <w:pPr>
              <w:jc w:val="center"/>
              <w:rPr>
                <w:rFonts w:ascii="Century Gothic" w:eastAsia="Calibri" w:hAnsi="Century Gothic"/>
              </w:rPr>
            </w:pPr>
            <w:r>
              <w:rPr>
                <w:rFonts w:ascii="Century Gothic" w:eastAsia="Calibri" w:hAnsi="Century Gothic"/>
              </w:rPr>
              <w:t>Proteínas propias de la leche, expresada como sólidos lácteos no grasos (%) (m/m) **</w:t>
            </w:r>
          </w:p>
        </w:tc>
        <w:tc>
          <w:tcPr>
            <w:tcW w:w="4536" w:type="dxa"/>
            <w:vAlign w:val="center"/>
          </w:tcPr>
          <w:p w14:paraId="0E14E590" w14:textId="77777777" w:rsidR="00E446B4" w:rsidRPr="00EF75E3" w:rsidRDefault="00E446B4" w:rsidP="00E446B4">
            <w:pPr>
              <w:jc w:val="center"/>
              <w:rPr>
                <w:rFonts w:ascii="Century Gothic" w:eastAsia="Calibri" w:hAnsi="Century Gothic"/>
              </w:rPr>
            </w:pPr>
            <w:r w:rsidRPr="00D777E2">
              <w:rPr>
                <w:rFonts w:ascii="Century Gothic" w:eastAsia="Calibri" w:hAnsi="Century Gothic"/>
              </w:rPr>
              <w:t xml:space="preserve">Mínimo </w:t>
            </w:r>
            <w:r>
              <w:rPr>
                <w:rFonts w:ascii="Century Gothic" w:eastAsia="Calibri" w:hAnsi="Century Gothic"/>
              </w:rPr>
              <w:t>30</w:t>
            </w:r>
          </w:p>
        </w:tc>
      </w:tr>
      <w:tr w:rsidR="00E446B4" w14:paraId="76264997" w14:textId="77777777" w:rsidTr="00E446B4">
        <w:trPr>
          <w:jc w:val="center"/>
        </w:trPr>
        <w:tc>
          <w:tcPr>
            <w:tcW w:w="4248" w:type="dxa"/>
            <w:vAlign w:val="center"/>
          </w:tcPr>
          <w:p w14:paraId="64A1838B" w14:textId="77777777" w:rsidR="00E446B4" w:rsidRPr="00D777E2" w:rsidRDefault="00E446B4" w:rsidP="00E446B4">
            <w:pPr>
              <w:jc w:val="center"/>
              <w:rPr>
                <w:rFonts w:ascii="Century Gothic" w:eastAsia="Calibri" w:hAnsi="Century Gothic"/>
                <w:bCs/>
              </w:rPr>
            </w:pPr>
            <w:r w:rsidRPr="00354160">
              <w:rPr>
                <w:rFonts w:ascii="Century Gothic" w:eastAsia="Calibri" w:hAnsi="Century Gothic"/>
                <w:bCs/>
              </w:rPr>
              <w:lastRenderedPageBreak/>
              <w:t>Caseína expresada en</w:t>
            </w:r>
            <w:r>
              <w:rPr>
                <w:rFonts w:ascii="Century Gothic" w:eastAsia="Calibri" w:hAnsi="Century Gothic"/>
                <w:bCs/>
              </w:rPr>
              <w:t xml:space="preserve"> </w:t>
            </w:r>
            <w:r w:rsidRPr="00354160">
              <w:rPr>
                <w:rFonts w:ascii="Century Gothic" w:eastAsia="Calibri" w:hAnsi="Century Gothic"/>
                <w:bCs/>
              </w:rPr>
              <w:t>sólidos lácteos no grasos, (%)</w:t>
            </w:r>
            <w:r>
              <w:rPr>
                <w:rFonts w:ascii="Century Gothic" w:eastAsia="Calibri" w:hAnsi="Century Gothic"/>
                <w:bCs/>
              </w:rPr>
              <w:t xml:space="preserve"> </w:t>
            </w:r>
            <w:r w:rsidRPr="00354160">
              <w:rPr>
                <w:rFonts w:ascii="Century Gothic" w:eastAsia="Calibri" w:hAnsi="Century Gothic"/>
                <w:bCs/>
              </w:rPr>
              <w:t>(m/m) **</w:t>
            </w:r>
          </w:p>
        </w:tc>
        <w:tc>
          <w:tcPr>
            <w:tcW w:w="4536" w:type="dxa"/>
            <w:vAlign w:val="center"/>
          </w:tcPr>
          <w:p w14:paraId="234055BF" w14:textId="77777777" w:rsidR="00E446B4" w:rsidRPr="00771166" w:rsidRDefault="00E446B4" w:rsidP="00E446B4">
            <w:pPr>
              <w:jc w:val="center"/>
              <w:rPr>
                <w:rFonts w:ascii="Century Gothic" w:eastAsia="Calibri" w:hAnsi="Century Gothic"/>
              </w:rPr>
            </w:pPr>
            <w:r>
              <w:rPr>
                <w:rFonts w:ascii="Century Gothic" w:eastAsia="Calibri" w:hAnsi="Century Gothic"/>
              </w:rPr>
              <w:t>Mínimo 24</w:t>
            </w:r>
          </w:p>
        </w:tc>
      </w:tr>
      <w:tr w:rsidR="00E446B4" w14:paraId="550AC1B8" w14:textId="77777777" w:rsidTr="00E446B4">
        <w:trPr>
          <w:jc w:val="center"/>
        </w:trPr>
        <w:tc>
          <w:tcPr>
            <w:tcW w:w="4248" w:type="dxa"/>
            <w:vAlign w:val="center"/>
          </w:tcPr>
          <w:p w14:paraId="35E21174" w14:textId="77777777" w:rsidR="00E446B4" w:rsidRPr="00D777E2" w:rsidRDefault="00E446B4" w:rsidP="00E446B4">
            <w:pPr>
              <w:jc w:val="center"/>
              <w:rPr>
                <w:rFonts w:ascii="Century Gothic" w:eastAsia="Calibri" w:hAnsi="Century Gothic"/>
              </w:rPr>
            </w:pPr>
            <w:r w:rsidRPr="00164F79">
              <w:rPr>
                <w:rFonts w:ascii="Century Gothic" w:eastAsia="Calibri" w:hAnsi="Century Gothic"/>
              </w:rPr>
              <w:t>Sólidos no grasos de la leche,</w:t>
            </w:r>
            <w:r>
              <w:rPr>
                <w:rFonts w:ascii="Century Gothic" w:eastAsia="Calibri" w:hAnsi="Century Gothic"/>
              </w:rPr>
              <w:t xml:space="preserve"> </w:t>
            </w:r>
            <w:r w:rsidRPr="00164F79">
              <w:rPr>
                <w:rFonts w:ascii="Century Gothic" w:eastAsia="Calibri" w:hAnsi="Century Gothic"/>
              </w:rPr>
              <w:t>g/L</w:t>
            </w:r>
          </w:p>
        </w:tc>
        <w:tc>
          <w:tcPr>
            <w:tcW w:w="4536" w:type="dxa"/>
            <w:vAlign w:val="center"/>
          </w:tcPr>
          <w:p w14:paraId="3CC462B0" w14:textId="77777777" w:rsidR="00E446B4" w:rsidRPr="00D777E2" w:rsidRDefault="00E446B4" w:rsidP="00E446B4">
            <w:pPr>
              <w:jc w:val="center"/>
              <w:rPr>
                <w:rFonts w:ascii="Century Gothic" w:eastAsia="Calibri" w:hAnsi="Century Gothic"/>
              </w:rPr>
            </w:pPr>
            <w:r w:rsidRPr="00164F79">
              <w:rPr>
                <w:rFonts w:ascii="Century Gothic" w:eastAsia="Calibri" w:hAnsi="Century Gothic"/>
              </w:rPr>
              <w:t>Mínimo 83</w:t>
            </w:r>
          </w:p>
        </w:tc>
      </w:tr>
      <w:tr w:rsidR="00E446B4" w14:paraId="3B04559F" w14:textId="77777777" w:rsidTr="00E446B4">
        <w:trPr>
          <w:jc w:val="center"/>
        </w:trPr>
        <w:tc>
          <w:tcPr>
            <w:tcW w:w="4248" w:type="dxa"/>
            <w:vAlign w:val="center"/>
          </w:tcPr>
          <w:p w14:paraId="18B68A23" w14:textId="77777777" w:rsidR="00E446B4" w:rsidRDefault="00E446B4" w:rsidP="00E446B4">
            <w:pPr>
              <w:jc w:val="center"/>
              <w:rPr>
                <w:rFonts w:ascii="Century Gothic" w:eastAsia="Calibri" w:hAnsi="Century Gothic"/>
              </w:rPr>
            </w:pPr>
            <w:r w:rsidRPr="00164F79">
              <w:rPr>
                <w:rFonts w:ascii="Century Gothic" w:eastAsia="Calibri" w:hAnsi="Century Gothic"/>
              </w:rPr>
              <w:t xml:space="preserve">Punto </w:t>
            </w:r>
            <w:proofErr w:type="spellStart"/>
            <w:r w:rsidRPr="00164F79">
              <w:rPr>
                <w:rFonts w:ascii="Century Gothic" w:eastAsia="Calibri" w:hAnsi="Century Gothic"/>
              </w:rPr>
              <w:t>crioscópico</w:t>
            </w:r>
            <w:proofErr w:type="spellEnd"/>
            <w:r w:rsidRPr="00164F79">
              <w:rPr>
                <w:rFonts w:ascii="Century Gothic" w:eastAsia="Calibri" w:hAnsi="Century Gothic"/>
              </w:rPr>
              <w:t xml:space="preserve"> °C (</w:t>
            </w:r>
            <w:proofErr w:type="spellStart"/>
            <w:r w:rsidRPr="00164F79">
              <w:rPr>
                <w:rFonts w:ascii="Century Gothic" w:eastAsia="Calibri" w:hAnsi="Century Gothic"/>
              </w:rPr>
              <w:t>°H</w:t>
            </w:r>
            <w:proofErr w:type="spellEnd"/>
            <w:r w:rsidRPr="00164F79">
              <w:rPr>
                <w:rFonts w:ascii="Century Gothic" w:eastAsia="Calibri" w:hAnsi="Century Gothic"/>
              </w:rPr>
              <w:t>)</w:t>
            </w:r>
          </w:p>
        </w:tc>
        <w:tc>
          <w:tcPr>
            <w:tcW w:w="4536" w:type="dxa"/>
            <w:vAlign w:val="center"/>
          </w:tcPr>
          <w:p w14:paraId="2DDE0F79" w14:textId="77777777" w:rsidR="00E446B4" w:rsidRDefault="00E446B4" w:rsidP="00E446B4">
            <w:pPr>
              <w:jc w:val="center"/>
              <w:rPr>
                <w:rFonts w:ascii="Century Gothic" w:eastAsia="Calibri" w:hAnsi="Century Gothic"/>
              </w:rPr>
            </w:pPr>
            <w:r w:rsidRPr="00164F79">
              <w:rPr>
                <w:rFonts w:ascii="Century Gothic" w:eastAsia="Calibri" w:hAnsi="Century Gothic"/>
              </w:rPr>
              <w:t>Entre -0,510 (-0,530) y -0,536 (-0.560)</w:t>
            </w:r>
          </w:p>
        </w:tc>
      </w:tr>
      <w:tr w:rsidR="00E446B4" w14:paraId="01CD8176" w14:textId="77777777" w:rsidTr="00E446B4">
        <w:trPr>
          <w:jc w:val="center"/>
        </w:trPr>
        <w:tc>
          <w:tcPr>
            <w:tcW w:w="4248" w:type="dxa"/>
            <w:vAlign w:val="center"/>
          </w:tcPr>
          <w:p w14:paraId="3055853C" w14:textId="77777777" w:rsidR="00E446B4" w:rsidRDefault="00E446B4" w:rsidP="00E446B4">
            <w:pPr>
              <w:jc w:val="center"/>
              <w:rPr>
                <w:rFonts w:ascii="Century Gothic" w:eastAsia="Calibri" w:hAnsi="Century Gothic"/>
              </w:rPr>
            </w:pPr>
            <w:r w:rsidRPr="00164F79">
              <w:rPr>
                <w:rFonts w:ascii="Century Gothic" w:eastAsia="Calibri" w:hAnsi="Century Gothic"/>
              </w:rPr>
              <w:t>Lactosa g/L</w:t>
            </w:r>
          </w:p>
        </w:tc>
        <w:tc>
          <w:tcPr>
            <w:tcW w:w="4536" w:type="dxa"/>
            <w:vAlign w:val="center"/>
          </w:tcPr>
          <w:p w14:paraId="5BE52BC8" w14:textId="77777777" w:rsidR="00E446B4" w:rsidRDefault="00E446B4" w:rsidP="00E446B4">
            <w:pPr>
              <w:jc w:val="center"/>
              <w:rPr>
                <w:rFonts w:ascii="Century Gothic" w:eastAsia="Calibri" w:hAnsi="Century Gothic"/>
              </w:rPr>
            </w:pPr>
            <w:r w:rsidRPr="00164F79">
              <w:rPr>
                <w:rFonts w:ascii="Century Gothic" w:eastAsia="Calibri" w:hAnsi="Century Gothic"/>
              </w:rPr>
              <w:t>Máximo 52</w:t>
            </w:r>
            <w:r>
              <w:rPr>
                <w:rFonts w:ascii="Century Gothic" w:eastAsia="Calibri" w:hAnsi="Century Gothic"/>
              </w:rPr>
              <w:t xml:space="preserve"> - </w:t>
            </w:r>
            <w:r w:rsidRPr="00164F79">
              <w:rPr>
                <w:rFonts w:ascii="Century Gothic" w:eastAsia="Calibri" w:hAnsi="Century Gothic"/>
              </w:rPr>
              <w:t>Mínimo 43</w:t>
            </w:r>
          </w:p>
        </w:tc>
      </w:tr>
      <w:tr w:rsidR="00E446B4" w14:paraId="1E077D46" w14:textId="77777777" w:rsidTr="00E446B4">
        <w:trPr>
          <w:jc w:val="center"/>
        </w:trPr>
        <w:tc>
          <w:tcPr>
            <w:tcW w:w="4248" w:type="dxa"/>
            <w:vAlign w:val="center"/>
          </w:tcPr>
          <w:p w14:paraId="43EC2B43" w14:textId="77777777" w:rsidR="00E446B4" w:rsidRDefault="00E446B4" w:rsidP="00E446B4">
            <w:pPr>
              <w:jc w:val="center"/>
              <w:rPr>
                <w:rFonts w:ascii="Century Gothic" w:eastAsia="Calibri" w:hAnsi="Century Gothic"/>
              </w:rPr>
            </w:pPr>
            <w:r>
              <w:rPr>
                <w:rFonts w:ascii="Century Gothic" w:eastAsia="Calibri" w:hAnsi="Century Gothic"/>
              </w:rPr>
              <w:t xml:space="preserve">Sodio </w:t>
            </w:r>
          </w:p>
        </w:tc>
        <w:tc>
          <w:tcPr>
            <w:tcW w:w="4536" w:type="dxa"/>
            <w:vAlign w:val="center"/>
          </w:tcPr>
          <w:p w14:paraId="5644874D" w14:textId="77777777" w:rsidR="00E446B4" w:rsidRDefault="00E446B4" w:rsidP="00E446B4">
            <w:pPr>
              <w:jc w:val="center"/>
              <w:rPr>
                <w:rFonts w:ascii="Century Gothic" w:eastAsia="Calibri" w:hAnsi="Century Gothic"/>
              </w:rPr>
            </w:pPr>
            <w:r>
              <w:rPr>
                <w:rFonts w:ascii="Century Gothic" w:eastAsia="Calibri" w:hAnsi="Century Gothic"/>
              </w:rPr>
              <w:t>Máximo 400 mg/100g</w:t>
            </w:r>
          </w:p>
        </w:tc>
      </w:tr>
    </w:tbl>
    <w:p w14:paraId="205DBA47" w14:textId="77777777" w:rsidR="00E446B4" w:rsidRDefault="00E446B4" w:rsidP="00E446B4">
      <w:pPr>
        <w:spacing w:after="0" w:line="276" w:lineRule="auto"/>
        <w:jc w:val="both"/>
        <w:rPr>
          <w:rFonts w:ascii="Century Gothic" w:hAnsi="Century Gothic"/>
          <w:sz w:val="20"/>
          <w:szCs w:val="20"/>
        </w:rPr>
      </w:pPr>
      <w:r>
        <w:rPr>
          <w:rFonts w:ascii="Century Gothic" w:hAnsi="Century Gothic"/>
          <w:sz w:val="20"/>
          <w:szCs w:val="20"/>
        </w:rPr>
        <w:t>*</w:t>
      </w:r>
      <w:r w:rsidRPr="00354160">
        <w:rPr>
          <w:rFonts w:ascii="Century Gothic" w:hAnsi="Century Gothic"/>
          <w:sz w:val="20"/>
          <w:szCs w:val="20"/>
        </w:rPr>
        <w:t>*La relación caseína proteína debe ser al menos de 80 % (m/m)</w:t>
      </w:r>
      <w:r>
        <w:rPr>
          <w:rFonts w:ascii="Century Gothic" w:hAnsi="Century Gothic"/>
          <w:sz w:val="20"/>
          <w:szCs w:val="20"/>
        </w:rPr>
        <w:t>.</w:t>
      </w:r>
    </w:p>
    <w:p w14:paraId="46BFF316" w14:textId="77777777" w:rsidR="00E446B4" w:rsidRDefault="00E446B4" w:rsidP="00E446B4">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4136"/>
        <w:gridCol w:w="4692"/>
      </w:tblGrid>
      <w:tr w:rsidR="00E446B4" w14:paraId="5616BC82" w14:textId="77777777" w:rsidTr="00E446B4">
        <w:trPr>
          <w:trHeight w:val="289"/>
          <w:jc w:val="center"/>
        </w:trPr>
        <w:tc>
          <w:tcPr>
            <w:tcW w:w="4137" w:type="dxa"/>
            <w:shd w:val="clear" w:color="auto" w:fill="000000" w:themeFill="text1"/>
          </w:tcPr>
          <w:p w14:paraId="4CDD5CCC" w14:textId="77777777" w:rsidR="00E446B4" w:rsidRPr="00354160" w:rsidRDefault="00E446B4" w:rsidP="00E446B4">
            <w:pPr>
              <w:spacing w:line="276" w:lineRule="auto"/>
              <w:jc w:val="center"/>
              <w:rPr>
                <w:rFonts w:ascii="Century Gothic" w:hAnsi="Century Gothic"/>
                <w:b/>
                <w:bCs/>
              </w:rPr>
            </w:pPr>
            <w:r w:rsidRPr="00354160">
              <w:rPr>
                <w:rFonts w:ascii="Century Gothic" w:hAnsi="Century Gothic"/>
                <w:b/>
                <w:bCs/>
              </w:rPr>
              <w:t>Especificación</w:t>
            </w:r>
          </w:p>
        </w:tc>
        <w:tc>
          <w:tcPr>
            <w:tcW w:w="4694" w:type="dxa"/>
            <w:shd w:val="clear" w:color="auto" w:fill="000000" w:themeFill="text1"/>
          </w:tcPr>
          <w:p w14:paraId="633DD4BA" w14:textId="77777777" w:rsidR="00E446B4" w:rsidRPr="00354160" w:rsidRDefault="00E446B4" w:rsidP="00E446B4">
            <w:pPr>
              <w:spacing w:line="276" w:lineRule="auto"/>
              <w:jc w:val="center"/>
              <w:rPr>
                <w:rFonts w:ascii="Century Gothic" w:hAnsi="Century Gothic"/>
                <w:b/>
                <w:bCs/>
              </w:rPr>
            </w:pPr>
            <w:r w:rsidRPr="00354160">
              <w:rPr>
                <w:rFonts w:ascii="Century Gothic" w:hAnsi="Century Gothic"/>
                <w:b/>
                <w:bCs/>
              </w:rPr>
              <w:t>Límite</w:t>
            </w:r>
          </w:p>
        </w:tc>
      </w:tr>
      <w:tr w:rsidR="00E446B4" w14:paraId="2A903438" w14:textId="77777777" w:rsidTr="00E446B4">
        <w:trPr>
          <w:trHeight w:val="305"/>
          <w:jc w:val="center"/>
        </w:trPr>
        <w:tc>
          <w:tcPr>
            <w:tcW w:w="4137" w:type="dxa"/>
          </w:tcPr>
          <w:p w14:paraId="414AB85E" w14:textId="77777777" w:rsidR="00E446B4" w:rsidRDefault="00E446B4" w:rsidP="00E446B4">
            <w:pPr>
              <w:spacing w:line="276" w:lineRule="auto"/>
              <w:jc w:val="center"/>
              <w:rPr>
                <w:rFonts w:ascii="Century Gothic" w:hAnsi="Century Gothic"/>
              </w:rPr>
            </w:pPr>
            <w:r w:rsidRPr="00354160">
              <w:rPr>
                <w:rFonts w:ascii="Century Gothic" w:hAnsi="Century Gothic"/>
              </w:rPr>
              <w:t>Vitamina A (Retinol)</w:t>
            </w:r>
          </w:p>
        </w:tc>
        <w:tc>
          <w:tcPr>
            <w:tcW w:w="4694" w:type="dxa"/>
          </w:tcPr>
          <w:p w14:paraId="6A8FD2A0" w14:textId="77777777" w:rsidR="00E446B4" w:rsidRDefault="00E446B4" w:rsidP="00E446B4">
            <w:pPr>
              <w:spacing w:line="276" w:lineRule="auto"/>
              <w:jc w:val="center"/>
              <w:rPr>
                <w:rFonts w:ascii="Century Gothic" w:hAnsi="Century Gothic"/>
              </w:rPr>
            </w:pPr>
            <w:r w:rsidRPr="00354160">
              <w:rPr>
                <w:rFonts w:ascii="Century Gothic" w:hAnsi="Century Gothic"/>
              </w:rPr>
              <w:t>310 a 670 μg/L (1033-2333 UI/L)</w:t>
            </w:r>
          </w:p>
        </w:tc>
      </w:tr>
      <w:tr w:rsidR="00E446B4" w14:paraId="5C84D5CB" w14:textId="77777777" w:rsidTr="00E446B4">
        <w:trPr>
          <w:trHeight w:val="289"/>
          <w:jc w:val="center"/>
        </w:trPr>
        <w:tc>
          <w:tcPr>
            <w:tcW w:w="4137" w:type="dxa"/>
          </w:tcPr>
          <w:p w14:paraId="793017FD" w14:textId="77777777" w:rsidR="00E446B4" w:rsidRDefault="00E446B4" w:rsidP="00E446B4">
            <w:pPr>
              <w:spacing w:line="276" w:lineRule="auto"/>
              <w:jc w:val="center"/>
              <w:rPr>
                <w:rFonts w:ascii="Century Gothic" w:hAnsi="Century Gothic"/>
              </w:rPr>
            </w:pPr>
            <w:r w:rsidRPr="00354160">
              <w:rPr>
                <w:rFonts w:ascii="Century Gothic" w:hAnsi="Century Gothic"/>
              </w:rPr>
              <w:t>Vitamina D3</w:t>
            </w:r>
          </w:p>
        </w:tc>
        <w:tc>
          <w:tcPr>
            <w:tcW w:w="4694" w:type="dxa"/>
          </w:tcPr>
          <w:p w14:paraId="45154856" w14:textId="77777777" w:rsidR="00E446B4" w:rsidRDefault="00E446B4" w:rsidP="00E446B4">
            <w:pPr>
              <w:spacing w:line="276" w:lineRule="auto"/>
              <w:jc w:val="center"/>
              <w:rPr>
                <w:rFonts w:ascii="Century Gothic" w:hAnsi="Century Gothic"/>
              </w:rPr>
            </w:pPr>
            <w:r w:rsidRPr="00354160">
              <w:rPr>
                <w:rFonts w:ascii="Century Gothic" w:hAnsi="Century Gothic"/>
              </w:rPr>
              <w:t>5 a 7.5 μg/L (200-300 UI/L)</w:t>
            </w:r>
          </w:p>
        </w:tc>
      </w:tr>
    </w:tbl>
    <w:p w14:paraId="6F0AC2AE" w14:textId="77777777" w:rsidR="00E446B4" w:rsidRDefault="00E446B4" w:rsidP="00E446B4">
      <w:pPr>
        <w:spacing w:after="0" w:line="276" w:lineRule="auto"/>
        <w:jc w:val="both"/>
        <w:rPr>
          <w:rFonts w:ascii="Century Gothic" w:hAnsi="Century Gothic"/>
          <w:b/>
          <w:bCs/>
          <w:sz w:val="20"/>
          <w:szCs w:val="20"/>
        </w:rPr>
      </w:pPr>
    </w:p>
    <w:p w14:paraId="0ADB89AC" w14:textId="77777777" w:rsidR="00E446B4" w:rsidRDefault="00E446B4" w:rsidP="00E446B4">
      <w:pPr>
        <w:spacing w:after="0" w:line="276" w:lineRule="auto"/>
        <w:jc w:val="both"/>
        <w:rPr>
          <w:rFonts w:ascii="Century Gothic" w:hAnsi="Century Gothic"/>
          <w:b/>
          <w:bCs/>
          <w:sz w:val="20"/>
          <w:szCs w:val="20"/>
        </w:rPr>
      </w:pPr>
      <w:r w:rsidRPr="00354160">
        <w:rPr>
          <w:rFonts w:ascii="Century Gothic" w:hAnsi="Century Gothic"/>
          <w:b/>
          <w:bCs/>
          <w:sz w:val="20"/>
          <w:szCs w:val="20"/>
        </w:rPr>
        <w:t>Adulteración de la leche</w:t>
      </w:r>
    </w:p>
    <w:p w14:paraId="233D33B9" w14:textId="77777777" w:rsidR="00E446B4" w:rsidRPr="00354160" w:rsidRDefault="00E446B4" w:rsidP="00E446B4">
      <w:pPr>
        <w:spacing w:after="0" w:line="276" w:lineRule="auto"/>
        <w:jc w:val="both"/>
        <w:rPr>
          <w:rFonts w:ascii="Century Gothic" w:hAnsi="Century Gothic"/>
          <w:b/>
          <w:bCs/>
          <w:sz w:val="20"/>
          <w:szCs w:val="20"/>
        </w:rPr>
      </w:pPr>
    </w:p>
    <w:p w14:paraId="7DF6086F" w14:textId="77777777" w:rsidR="00E446B4" w:rsidRDefault="00E446B4" w:rsidP="00E446B4">
      <w:pPr>
        <w:spacing w:after="0" w:line="276" w:lineRule="auto"/>
        <w:jc w:val="both"/>
        <w:rPr>
          <w:rFonts w:ascii="Century Gothic" w:hAnsi="Century Gothic"/>
          <w:sz w:val="20"/>
          <w:szCs w:val="20"/>
        </w:rPr>
      </w:pPr>
      <w:r w:rsidRPr="00065184">
        <w:rPr>
          <w:rFonts w:ascii="Century Gothic" w:hAnsi="Century Gothic"/>
          <w:sz w:val="20"/>
          <w:szCs w:val="20"/>
        </w:rPr>
        <w:t>La adulteración de la leche ocurre cuando su composición no corresponde a su denominación,</w:t>
      </w:r>
      <w:r>
        <w:rPr>
          <w:rFonts w:ascii="Century Gothic" w:hAnsi="Century Gothic"/>
          <w:sz w:val="20"/>
          <w:szCs w:val="20"/>
        </w:rPr>
        <w:t xml:space="preserve"> </w:t>
      </w:r>
      <w:r w:rsidRPr="00065184">
        <w:rPr>
          <w:rFonts w:ascii="Century Gothic" w:hAnsi="Century Gothic"/>
          <w:sz w:val="20"/>
          <w:szCs w:val="20"/>
        </w:rPr>
        <w:t>etiquetado, anuncio, suministro o cuando no corresponde a las especificaciones establecidas</w:t>
      </w:r>
      <w:r>
        <w:rPr>
          <w:rFonts w:ascii="Century Gothic" w:hAnsi="Century Gothic"/>
          <w:sz w:val="20"/>
          <w:szCs w:val="20"/>
        </w:rPr>
        <w:t xml:space="preserve"> </w:t>
      </w:r>
      <w:r w:rsidRPr="00065184">
        <w:rPr>
          <w:rFonts w:ascii="Century Gothic" w:hAnsi="Century Gothic"/>
          <w:sz w:val="20"/>
          <w:szCs w:val="20"/>
        </w:rPr>
        <w:t>en la Norma Oficial Mexicana NOM-155-SCFI-2012.</w:t>
      </w:r>
    </w:p>
    <w:p w14:paraId="62AE8E6C" w14:textId="77777777" w:rsidR="00E446B4" w:rsidRPr="00065184" w:rsidRDefault="00E446B4" w:rsidP="00E446B4">
      <w:pPr>
        <w:spacing w:after="0" w:line="276" w:lineRule="auto"/>
        <w:jc w:val="both"/>
        <w:rPr>
          <w:rFonts w:ascii="Century Gothic" w:hAnsi="Century Gothic"/>
          <w:sz w:val="20"/>
          <w:szCs w:val="20"/>
        </w:rPr>
      </w:pPr>
      <w:r w:rsidRPr="00065184">
        <w:rPr>
          <w:rFonts w:ascii="Century Gothic" w:hAnsi="Century Gothic"/>
          <w:sz w:val="20"/>
          <w:szCs w:val="20"/>
        </w:rPr>
        <w:t>Una estrategia para identificar adulteraciones tiene como base el estudio de las sustancias</w:t>
      </w:r>
      <w:r>
        <w:rPr>
          <w:rFonts w:ascii="Century Gothic" w:hAnsi="Century Gothic"/>
          <w:sz w:val="20"/>
          <w:szCs w:val="20"/>
        </w:rPr>
        <w:t xml:space="preserve"> </w:t>
      </w:r>
      <w:r w:rsidRPr="00065184">
        <w:rPr>
          <w:rFonts w:ascii="Century Gothic" w:hAnsi="Century Gothic"/>
          <w:sz w:val="20"/>
          <w:szCs w:val="20"/>
        </w:rPr>
        <w:t>propias de la leche: proteínas, esteroles, ácidos grasos, entre otros, o mediante la determinación</w:t>
      </w:r>
      <w:r>
        <w:rPr>
          <w:rFonts w:ascii="Century Gothic" w:hAnsi="Century Gothic"/>
          <w:sz w:val="20"/>
          <w:szCs w:val="20"/>
        </w:rPr>
        <w:t xml:space="preserve"> </w:t>
      </w:r>
      <w:r w:rsidRPr="00065184">
        <w:rPr>
          <w:rFonts w:ascii="Century Gothic" w:hAnsi="Century Gothic"/>
          <w:sz w:val="20"/>
          <w:szCs w:val="20"/>
        </w:rPr>
        <w:t>de cocientes entre algunos de sus constituyentes químicos, asumiendo que los cocientes son</w:t>
      </w:r>
      <w:r>
        <w:rPr>
          <w:rFonts w:ascii="Century Gothic" w:hAnsi="Century Gothic"/>
          <w:sz w:val="20"/>
          <w:szCs w:val="20"/>
        </w:rPr>
        <w:t xml:space="preserve"> </w:t>
      </w:r>
      <w:r w:rsidRPr="00065184">
        <w:rPr>
          <w:rFonts w:ascii="Century Gothic" w:hAnsi="Century Gothic"/>
          <w:sz w:val="20"/>
          <w:szCs w:val="20"/>
        </w:rPr>
        <w:t>constantes.</w:t>
      </w:r>
    </w:p>
    <w:p w14:paraId="5D9AA810" w14:textId="77777777" w:rsidR="00E446B4" w:rsidRDefault="00E446B4" w:rsidP="00E446B4">
      <w:pPr>
        <w:spacing w:after="0" w:line="276" w:lineRule="auto"/>
        <w:jc w:val="both"/>
        <w:rPr>
          <w:rFonts w:ascii="Century Gothic" w:hAnsi="Century Gothic"/>
          <w:sz w:val="20"/>
          <w:szCs w:val="20"/>
        </w:rPr>
      </w:pPr>
      <w:r w:rsidRPr="00065184">
        <w:rPr>
          <w:rFonts w:ascii="Century Gothic" w:hAnsi="Century Gothic"/>
          <w:sz w:val="20"/>
          <w:szCs w:val="20"/>
        </w:rPr>
        <w:t>La realización de un solo análisis no siempre permite identificar adulteraciones, por lo que se</w:t>
      </w:r>
      <w:r>
        <w:rPr>
          <w:rFonts w:ascii="Century Gothic" w:hAnsi="Century Gothic"/>
          <w:sz w:val="20"/>
          <w:szCs w:val="20"/>
        </w:rPr>
        <w:t xml:space="preserve"> </w:t>
      </w:r>
      <w:r w:rsidRPr="00065184">
        <w:rPr>
          <w:rFonts w:ascii="Century Gothic" w:hAnsi="Century Gothic"/>
          <w:sz w:val="20"/>
          <w:szCs w:val="20"/>
        </w:rPr>
        <w:t>recomienda realizar las determinaciones contenidas en la siguiente tabla, considerando,</w:t>
      </w:r>
      <w:r>
        <w:rPr>
          <w:rFonts w:ascii="Century Gothic" w:hAnsi="Century Gothic"/>
          <w:sz w:val="20"/>
          <w:szCs w:val="20"/>
        </w:rPr>
        <w:t xml:space="preserve"> </w:t>
      </w:r>
      <w:r w:rsidRPr="00065184">
        <w:rPr>
          <w:rFonts w:ascii="Century Gothic" w:hAnsi="Century Gothic"/>
          <w:sz w:val="20"/>
          <w:szCs w:val="20"/>
        </w:rPr>
        <w:t>además, los resultados obtenidos de las determinaciones del Apartado Características</w:t>
      </w:r>
      <w:r>
        <w:rPr>
          <w:rFonts w:ascii="Century Gothic" w:hAnsi="Century Gothic"/>
          <w:sz w:val="20"/>
          <w:szCs w:val="20"/>
        </w:rPr>
        <w:t xml:space="preserve"> </w:t>
      </w:r>
      <w:r w:rsidRPr="00065184">
        <w:rPr>
          <w:rFonts w:ascii="Century Gothic" w:hAnsi="Century Gothic"/>
          <w:sz w:val="20"/>
          <w:szCs w:val="20"/>
        </w:rPr>
        <w:t>fisicoquímicas, de tal forma que su valoración en conjunto permita identificar estas posibles</w:t>
      </w:r>
      <w:r>
        <w:rPr>
          <w:rFonts w:ascii="Century Gothic" w:hAnsi="Century Gothic"/>
          <w:sz w:val="20"/>
          <w:szCs w:val="20"/>
        </w:rPr>
        <w:t xml:space="preserve"> </w:t>
      </w:r>
      <w:r w:rsidRPr="00065184">
        <w:rPr>
          <w:rFonts w:ascii="Century Gothic" w:hAnsi="Century Gothic"/>
          <w:sz w:val="20"/>
          <w:szCs w:val="20"/>
        </w:rPr>
        <w:t>alteraciones.</w:t>
      </w:r>
    </w:p>
    <w:tbl>
      <w:tblPr>
        <w:tblStyle w:val="Tablaconcuadrcula"/>
        <w:tblW w:w="0" w:type="auto"/>
        <w:jc w:val="center"/>
        <w:tblLook w:val="04A0" w:firstRow="1" w:lastRow="0" w:firstColumn="1" w:lastColumn="0" w:noHBand="0" w:noVBand="1"/>
      </w:tblPr>
      <w:tblGrid>
        <w:gridCol w:w="2819"/>
        <w:gridCol w:w="5901"/>
      </w:tblGrid>
      <w:tr w:rsidR="00E446B4" w14:paraId="02E7C74F" w14:textId="77777777" w:rsidTr="00E446B4">
        <w:trPr>
          <w:trHeight w:val="153"/>
          <w:jc w:val="center"/>
        </w:trPr>
        <w:tc>
          <w:tcPr>
            <w:tcW w:w="2819" w:type="dxa"/>
            <w:shd w:val="clear" w:color="auto" w:fill="000000" w:themeFill="text1"/>
          </w:tcPr>
          <w:p w14:paraId="112E5E0F" w14:textId="77777777" w:rsidR="00E446B4" w:rsidRPr="00B0433D" w:rsidRDefault="00E446B4" w:rsidP="00E446B4">
            <w:pPr>
              <w:spacing w:line="276" w:lineRule="auto"/>
              <w:jc w:val="center"/>
              <w:rPr>
                <w:rFonts w:ascii="Century Gothic" w:hAnsi="Century Gothic"/>
                <w:b/>
                <w:bCs/>
              </w:rPr>
            </w:pPr>
            <w:r w:rsidRPr="00B0433D">
              <w:rPr>
                <w:rFonts w:ascii="Century Gothic" w:hAnsi="Century Gothic"/>
                <w:b/>
                <w:bCs/>
              </w:rPr>
              <w:t>Prueba</w:t>
            </w:r>
          </w:p>
        </w:tc>
        <w:tc>
          <w:tcPr>
            <w:tcW w:w="5901" w:type="dxa"/>
            <w:shd w:val="clear" w:color="auto" w:fill="000000" w:themeFill="text1"/>
          </w:tcPr>
          <w:p w14:paraId="3ADB1CAC" w14:textId="77777777" w:rsidR="00E446B4" w:rsidRPr="00B0433D" w:rsidRDefault="00E446B4" w:rsidP="00E446B4">
            <w:pPr>
              <w:spacing w:line="276" w:lineRule="auto"/>
              <w:jc w:val="center"/>
              <w:rPr>
                <w:rFonts w:ascii="Century Gothic" w:hAnsi="Century Gothic"/>
                <w:b/>
                <w:bCs/>
              </w:rPr>
            </w:pPr>
            <w:r w:rsidRPr="00B0433D">
              <w:rPr>
                <w:rFonts w:ascii="Century Gothic" w:hAnsi="Century Gothic"/>
                <w:b/>
                <w:bCs/>
              </w:rPr>
              <w:t>Apreciaciones</w:t>
            </w:r>
          </w:p>
        </w:tc>
      </w:tr>
      <w:tr w:rsidR="00E446B4" w14:paraId="6BC52AA3" w14:textId="77777777" w:rsidTr="00E446B4">
        <w:trPr>
          <w:trHeight w:val="485"/>
          <w:jc w:val="center"/>
        </w:trPr>
        <w:tc>
          <w:tcPr>
            <w:tcW w:w="2819" w:type="dxa"/>
          </w:tcPr>
          <w:p w14:paraId="10D5C67E" w14:textId="77777777" w:rsidR="00E446B4" w:rsidRDefault="00E446B4" w:rsidP="00E446B4">
            <w:pPr>
              <w:spacing w:line="276" w:lineRule="auto"/>
              <w:jc w:val="both"/>
              <w:rPr>
                <w:rFonts w:ascii="Century Gothic" w:hAnsi="Century Gothic"/>
              </w:rPr>
            </w:pPr>
            <w:r>
              <w:rPr>
                <w:rFonts w:ascii="Century Gothic" w:hAnsi="Century Gothic"/>
              </w:rPr>
              <w:t>Relación caseína/proteína</w:t>
            </w:r>
          </w:p>
        </w:tc>
        <w:tc>
          <w:tcPr>
            <w:tcW w:w="5901" w:type="dxa"/>
          </w:tcPr>
          <w:p w14:paraId="742C8A5E" w14:textId="77777777" w:rsidR="00E446B4" w:rsidRDefault="00E446B4" w:rsidP="00E446B4">
            <w:pPr>
              <w:tabs>
                <w:tab w:val="left" w:pos="1035"/>
              </w:tabs>
              <w:spacing w:line="276" w:lineRule="auto"/>
              <w:jc w:val="both"/>
              <w:rPr>
                <w:rFonts w:ascii="Century Gothic" w:hAnsi="Century Gothic"/>
              </w:rPr>
            </w:pPr>
            <w:r w:rsidRPr="00065184">
              <w:rPr>
                <w:rFonts w:ascii="Century Gothic" w:hAnsi="Century Gothic"/>
              </w:rPr>
              <w:t>En leche, la relación caseína proteína debe ser al menos de 80% (m/m).</w:t>
            </w:r>
            <w:r>
              <w:rPr>
                <w:rFonts w:ascii="Century Gothic" w:hAnsi="Century Gothic"/>
              </w:rPr>
              <w:t xml:space="preserve"> </w:t>
            </w:r>
            <w:r w:rsidRPr="00065184">
              <w:rPr>
                <w:rFonts w:ascii="Century Gothic" w:hAnsi="Century Gothic"/>
              </w:rPr>
              <w:t>Del 30% (m/m) que la leche debe contener como mínimo de proteína, al</w:t>
            </w:r>
            <w:r>
              <w:rPr>
                <w:rFonts w:ascii="Century Gothic" w:hAnsi="Century Gothic"/>
              </w:rPr>
              <w:t xml:space="preserve"> </w:t>
            </w:r>
            <w:r w:rsidRPr="00065184">
              <w:rPr>
                <w:rFonts w:ascii="Century Gothic" w:hAnsi="Century Gothic"/>
              </w:rPr>
              <w:t>menos el 80% deberá ser caseína.</w:t>
            </w:r>
          </w:p>
        </w:tc>
      </w:tr>
      <w:tr w:rsidR="00E446B4" w14:paraId="53B1301F" w14:textId="77777777" w:rsidTr="00E446B4">
        <w:trPr>
          <w:trHeight w:val="630"/>
          <w:jc w:val="center"/>
        </w:trPr>
        <w:tc>
          <w:tcPr>
            <w:tcW w:w="2819" w:type="dxa"/>
          </w:tcPr>
          <w:p w14:paraId="06019E0A" w14:textId="77777777" w:rsidR="00E446B4" w:rsidRDefault="00E446B4" w:rsidP="00E446B4">
            <w:pPr>
              <w:spacing w:line="276" w:lineRule="auto"/>
              <w:rPr>
                <w:rFonts w:ascii="Century Gothic" w:hAnsi="Century Gothic"/>
              </w:rPr>
            </w:pPr>
            <w:r w:rsidRPr="00B0433D">
              <w:rPr>
                <w:rFonts w:ascii="Century Gothic" w:hAnsi="Century Gothic"/>
              </w:rPr>
              <w:t>Caracterización</w:t>
            </w:r>
            <w:r>
              <w:rPr>
                <w:rFonts w:ascii="Century Gothic" w:hAnsi="Century Gothic"/>
              </w:rPr>
              <w:t xml:space="preserve"> </w:t>
            </w:r>
            <w:r w:rsidRPr="00B0433D">
              <w:rPr>
                <w:rFonts w:ascii="Century Gothic" w:hAnsi="Century Gothic"/>
              </w:rPr>
              <w:t>del perfil de ácidos</w:t>
            </w:r>
            <w:r>
              <w:rPr>
                <w:rFonts w:ascii="Century Gothic" w:hAnsi="Century Gothic"/>
              </w:rPr>
              <w:t xml:space="preserve"> </w:t>
            </w:r>
            <w:r w:rsidRPr="00B0433D">
              <w:rPr>
                <w:rFonts w:ascii="Century Gothic" w:hAnsi="Century Gothic"/>
              </w:rPr>
              <w:t>grasos.</w:t>
            </w:r>
          </w:p>
        </w:tc>
        <w:tc>
          <w:tcPr>
            <w:tcW w:w="5901" w:type="dxa"/>
          </w:tcPr>
          <w:p w14:paraId="07188BA0" w14:textId="77777777" w:rsidR="00E446B4" w:rsidRDefault="00E446B4" w:rsidP="00E446B4">
            <w:pPr>
              <w:spacing w:line="276" w:lineRule="auto"/>
              <w:jc w:val="both"/>
              <w:rPr>
                <w:rFonts w:ascii="Century Gothic" w:hAnsi="Century Gothic"/>
              </w:rPr>
            </w:pPr>
            <w:r w:rsidRPr="00065184">
              <w:rPr>
                <w:rFonts w:ascii="Century Gothic" w:hAnsi="Century Gothic"/>
              </w:rPr>
              <w:t>Consiste en identificar los principales ácidos grasos presentes en la leche,</w:t>
            </w:r>
            <w:r>
              <w:rPr>
                <w:rFonts w:ascii="Century Gothic" w:hAnsi="Century Gothic"/>
              </w:rPr>
              <w:t xml:space="preserve"> </w:t>
            </w:r>
            <w:r w:rsidRPr="00065184">
              <w:rPr>
                <w:rFonts w:ascii="Century Gothic" w:hAnsi="Century Gothic"/>
              </w:rPr>
              <w:t>de manera que su interpretación permita identificar un perfil atípico de</w:t>
            </w:r>
            <w:r>
              <w:rPr>
                <w:rFonts w:ascii="Century Gothic" w:hAnsi="Century Gothic"/>
              </w:rPr>
              <w:t xml:space="preserve"> </w:t>
            </w:r>
            <w:r w:rsidRPr="00065184">
              <w:rPr>
                <w:rFonts w:ascii="Century Gothic" w:hAnsi="Century Gothic"/>
              </w:rPr>
              <w:t>éstos, lo cual sugiere una posible adulteración.</w:t>
            </w:r>
            <w:r>
              <w:rPr>
                <w:rFonts w:ascii="Century Gothic" w:hAnsi="Century Gothic"/>
              </w:rPr>
              <w:t xml:space="preserve"> </w:t>
            </w:r>
            <w:r w:rsidRPr="00065184">
              <w:rPr>
                <w:rFonts w:ascii="Century Gothic" w:hAnsi="Century Gothic"/>
              </w:rPr>
              <w:t>El resultado deberá ser característico de grasa butírica.</w:t>
            </w:r>
          </w:p>
        </w:tc>
      </w:tr>
    </w:tbl>
    <w:p w14:paraId="4F8FFB8A" w14:textId="77777777" w:rsidR="00E446B4" w:rsidRDefault="00E446B4" w:rsidP="00E446B4">
      <w:pPr>
        <w:spacing w:after="0" w:line="276" w:lineRule="auto"/>
        <w:jc w:val="both"/>
        <w:rPr>
          <w:rFonts w:ascii="Century Gothic" w:hAnsi="Century Gothic"/>
          <w:sz w:val="20"/>
          <w:szCs w:val="20"/>
        </w:rPr>
      </w:pPr>
    </w:p>
    <w:p w14:paraId="61B1B4A6"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Toxicológicas</w:t>
      </w:r>
    </w:p>
    <w:tbl>
      <w:tblPr>
        <w:tblStyle w:val="Tablaconcuadrcula"/>
        <w:tblW w:w="0" w:type="auto"/>
        <w:jc w:val="center"/>
        <w:tblLook w:val="04A0" w:firstRow="1" w:lastRow="0" w:firstColumn="1" w:lastColumn="0" w:noHBand="0" w:noVBand="1"/>
      </w:tblPr>
      <w:tblGrid>
        <w:gridCol w:w="4376"/>
        <w:gridCol w:w="4376"/>
      </w:tblGrid>
      <w:tr w:rsidR="00E446B4" w14:paraId="44B338C4" w14:textId="77777777" w:rsidTr="00E446B4">
        <w:trPr>
          <w:trHeight w:val="282"/>
          <w:jc w:val="center"/>
        </w:trPr>
        <w:tc>
          <w:tcPr>
            <w:tcW w:w="8752" w:type="dxa"/>
            <w:gridSpan w:val="2"/>
            <w:shd w:val="clear" w:color="auto" w:fill="000000" w:themeFill="text1"/>
          </w:tcPr>
          <w:p w14:paraId="796C2423" w14:textId="77777777" w:rsidR="00E446B4" w:rsidRDefault="00E446B4" w:rsidP="00E446B4">
            <w:pPr>
              <w:spacing w:line="276" w:lineRule="auto"/>
              <w:jc w:val="center"/>
              <w:rPr>
                <w:rFonts w:ascii="Century Gothic" w:hAnsi="Century Gothic"/>
              </w:rPr>
            </w:pPr>
            <w:r>
              <w:rPr>
                <w:rFonts w:ascii="Century Gothic" w:hAnsi="Century Gothic"/>
                <w:b/>
              </w:rPr>
              <w:t>Inhibidores bacterianos</w:t>
            </w:r>
          </w:p>
        </w:tc>
      </w:tr>
      <w:tr w:rsidR="00E446B4" w14:paraId="7FA9EF34" w14:textId="77777777" w:rsidTr="00E446B4">
        <w:trPr>
          <w:trHeight w:val="297"/>
          <w:jc w:val="center"/>
        </w:trPr>
        <w:tc>
          <w:tcPr>
            <w:tcW w:w="4376" w:type="dxa"/>
          </w:tcPr>
          <w:p w14:paraId="2A95A054" w14:textId="77777777" w:rsidR="00E446B4" w:rsidRDefault="00E446B4" w:rsidP="00E446B4">
            <w:pPr>
              <w:spacing w:line="276" w:lineRule="auto"/>
              <w:jc w:val="center"/>
              <w:rPr>
                <w:rFonts w:ascii="Century Gothic" w:hAnsi="Century Gothic"/>
              </w:rPr>
            </w:pPr>
            <w:r w:rsidRPr="000B1861">
              <w:rPr>
                <w:rFonts w:ascii="Century Gothic" w:hAnsi="Century Gothic"/>
              </w:rPr>
              <w:t>Derivados Clorados</w:t>
            </w:r>
          </w:p>
        </w:tc>
        <w:tc>
          <w:tcPr>
            <w:tcW w:w="4376" w:type="dxa"/>
          </w:tcPr>
          <w:p w14:paraId="49348A49" w14:textId="77777777" w:rsidR="00E446B4" w:rsidRDefault="00E446B4" w:rsidP="00E446B4">
            <w:pPr>
              <w:spacing w:line="276" w:lineRule="auto"/>
              <w:jc w:val="center"/>
              <w:rPr>
                <w:rFonts w:ascii="Century Gothic" w:hAnsi="Century Gothic"/>
              </w:rPr>
            </w:pPr>
            <w:r>
              <w:rPr>
                <w:rFonts w:ascii="Century Gothic" w:hAnsi="Century Gothic"/>
              </w:rPr>
              <w:t>Negativo</w:t>
            </w:r>
          </w:p>
        </w:tc>
      </w:tr>
      <w:tr w:rsidR="00E446B4" w14:paraId="324EA11A" w14:textId="77777777" w:rsidTr="00E446B4">
        <w:trPr>
          <w:trHeight w:val="282"/>
          <w:jc w:val="center"/>
        </w:trPr>
        <w:tc>
          <w:tcPr>
            <w:tcW w:w="4376" w:type="dxa"/>
          </w:tcPr>
          <w:p w14:paraId="354A922E" w14:textId="77777777" w:rsidR="00E446B4" w:rsidRDefault="00E446B4" w:rsidP="00E446B4">
            <w:pPr>
              <w:spacing w:line="276" w:lineRule="auto"/>
              <w:jc w:val="center"/>
              <w:rPr>
                <w:rFonts w:ascii="Century Gothic" w:hAnsi="Century Gothic"/>
              </w:rPr>
            </w:pPr>
            <w:r w:rsidRPr="000B1861">
              <w:rPr>
                <w:rFonts w:ascii="Century Gothic" w:hAnsi="Century Gothic"/>
              </w:rPr>
              <w:lastRenderedPageBreak/>
              <w:t>Sales Cuaternarias de Amonio</w:t>
            </w:r>
          </w:p>
        </w:tc>
        <w:tc>
          <w:tcPr>
            <w:tcW w:w="4376" w:type="dxa"/>
          </w:tcPr>
          <w:p w14:paraId="08D6C4F5" w14:textId="77777777" w:rsidR="00E446B4" w:rsidRDefault="00E446B4" w:rsidP="00E446B4">
            <w:pPr>
              <w:spacing w:line="276" w:lineRule="auto"/>
              <w:jc w:val="center"/>
              <w:rPr>
                <w:rFonts w:ascii="Century Gothic" w:hAnsi="Century Gothic"/>
              </w:rPr>
            </w:pPr>
            <w:r>
              <w:rPr>
                <w:rFonts w:ascii="Century Gothic" w:hAnsi="Century Gothic"/>
              </w:rPr>
              <w:t>Negativo</w:t>
            </w:r>
          </w:p>
        </w:tc>
      </w:tr>
      <w:tr w:rsidR="00E446B4" w14:paraId="1456631A" w14:textId="77777777" w:rsidTr="00E446B4">
        <w:trPr>
          <w:trHeight w:val="70"/>
          <w:jc w:val="center"/>
        </w:trPr>
        <w:tc>
          <w:tcPr>
            <w:tcW w:w="4376" w:type="dxa"/>
          </w:tcPr>
          <w:p w14:paraId="0D8741D5" w14:textId="77777777" w:rsidR="00E446B4" w:rsidRDefault="00E446B4" w:rsidP="00E446B4">
            <w:pPr>
              <w:spacing w:line="276" w:lineRule="auto"/>
              <w:jc w:val="center"/>
              <w:rPr>
                <w:rFonts w:ascii="Century Gothic" w:hAnsi="Century Gothic"/>
              </w:rPr>
            </w:pPr>
            <w:r w:rsidRPr="000B1861">
              <w:rPr>
                <w:rFonts w:ascii="Century Gothic" w:hAnsi="Century Gothic"/>
              </w:rPr>
              <w:t>Oxidantes</w:t>
            </w:r>
          </w:p>
        </w:tc>
        <w:tc>
          <w:tcPr>
            <w:tcW w:w="4376" w:type="dxa"/>
          </w:tcPr>
          <w:p w14:paraId="18F544A0" w14:textId="77777777" w:rsidR="00E446B4" w:rsidRDefault="00E446B4" w:rsidP="00E446B4">
            <w:pPr>
              <w:spacing w:line="276" w:lineRule="auto"/>
              <w:jc w:val="center"/>
              <w:rPr>
                <w:rFonts w:ascii="Century Gothic" w:hAnsi="Century Gothic"/>
              </w:rPr>
            </w:pPr>
            <w:r>
              <w:rPr>
                <w:rFonts w:ascii="Century Gothic" w:hAnsi="Century Gothic"/>
              </w:rPr>
              <w:t>Negativo</w:t>
            </w:r>
          </w:p>
        </w:tc>
      </w:tr>
      <w:tr w:rsidR="00E446B4" w14:paraId="2401B7AA" w14:textId="77777777" w:rsidTr="00E446B4">
        <w:trPr>
          <w:trHeight w:val="70"/>
          <w:jc w:val="center"/>
        </w:trPr>
        <w:tc>
          <w:tcPr>
            <w:tcW w:w="4376" w:type="dxa"/>
          </w:tcPr>
          <w:p w14:paraId="5124A008" w14:textId="77777777" w:rsidR="00E446B4" w:rsidRPr="00002C79" w:rsidRDefault="00E446B4" w:rsidP="00E446B4">
            <w:pPr>
              <w:spacing w:line="276" w:lineRule="auto"/>
              <w:jc w:val="center"/>
              <w:rPr>
                <w:rFonts w:ascii="Century Gothic" w:hAnsi="Century Gothic"/>
              </w:rPr>
            </w:pPr>
            <w:r w:rsidRPr="000B1861">
              <w:rPr>
                <w:rFonts w:ascii="Century Gothic" w:hAnsi="Century Gothic"/>
              </w:rPr>
              <w:t>Formaldehído</w:t>
            </w:r>
          </w:p>
        </w:tc>
        <w:tc>
          <w:tcPr>
            <w:tcW w:w="4376" w:type="dxa"/>
          </w:tcPr>
          <w:p w14:paraId="051C269B" w14:textId="77777777" w:rsidR="00E446B4" w:rsidRPr="00002C79" w:rsidRDefault="00E446B4" w:rsidP="00E446B4">
            <w:pPr>
              <w:spacing w:line="276" w:lineRule="auto"/>
              <w:jc w:val="center"/>
              <w:rPr>
                <w:rFonts w:ascii="Century Gothic" w:hAnsi="Century Gothic"/>
              </w:rPr>
            </w:pPr>
            <w:r>
              <w:rPr>
                <w:rFonts w:ascii="Century Gothic" w:hAnsi="Century Gothic"/>
              </w:rPr>
              <w:t>Negativo</w:t>
            </w:r>
          </w:p>
        </w:tc>
      </w:tr>
      <w:tr w:rsidR="00E446B4" w14:paraId="6230B386" w14:textId="77777777" w:rsidTr="00E446B4">
        <w:trPr>
          <w:trHeight w:val="70"/>
          <w:jc w:val="center"/>
        </w:trPr>
        <w:tc>
          <w:tcPr>
            <w:tcW w:w="4376" w:type="dxa"/>
          </w:tcPr>
          <w:p w14:paraId="70EFC6CD" w14:textId="77777777" w:rsidR="00E446B4" w:rsidRPr="00002C79" w:rsidRDefault="00E446B4" w:rsidP="00E446B4">
            <w:pPr>
              <w:spacing w:line="276" w:lineRule="auto"/>
              <w:jc w:val="center"/>
              <w:rPr>
                <w:rFonts w:ascii="Century Gothic" w:hAnsi="Century Gothic"/>
              </w:rPr>
            </w:pPr>
            <w:r w:rsidRPr="000B1861">
              <w:rPr>
                <w:rFonts w:ascii="Century Gothic" w:hAnsi="Century Gothic"/>
              </w:rPr>
              <w:t>Antibióticos</w:t>
            </w:r>
          </w:p>
        </w:tc>
        <w:tc>
          <w:tcPr>
            <w:tcW w:w="4376" w:type="dxa"/>
          </w:tcPr>
          <w:p w14:paraId="39AAA2B4" w14:textId="77777777" w:rsidR="00E446B4" w:rsidRPr="00002C79" w:rsidRDefault="00E446B4" w:rsidP="00E446B4">
            <w:pPr>
              <w:spacing w:line="276" w:lineRule="auto"/>
              <w:jc w:val="center"/>
              <w:rPr>
                <w:rFonts w:ascii="Century Gothic" w:hAnsi="Century Gothic"/>
              </w:rPr>
            </w:pPr>
            <w:r>
              <w:rPr>
                <w:rFonts w:ascii="Century Gothic" w:hAnsi="Century Gothic"/>
              </w:rPr>
              <w:t>Negativo</w:t>
            </w:r>
          </w:p>
        </w:tc>
      </w:tr>
    </w:tbl>
    <w:p w14:paraId="0163F73F" w14:textId="77777777" w:rsidR="00E446B4" w:rsidRDefault="00E446B4" w:rsidP="00E446B4">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4397"/>
        <w:gridCol w:w="4397"/>
      </w:tblGrid>
      <w:tr w:rsidR="00E446B4" w14:paraId="596B2F66" w14:textId="77777777" w:rsidTr="00E446B4">
        <w:trPr>
          <w:trHeight w:val="291"/>
          <w:jc w:val="center"/>
        </w:trPr>
        <w:tc>
          <w:tcPr>
            <w:tcW w:w="4397" w:type="dxa"/>
            <w:shd w:val="clear" w:color="auto" w:fill="000000" w:themeFill="text1"/>
          </w:tcPr>
          <w:p w14:paraId="7310DE03" w14:textId="77777777" w:rsidR="00E446B4" w:rsidRPr="000B1861" w:rsidRDefault="00E446B4" w:rsidP="00E446B4">
            <w:pPr>
              <w:spacing w:line="276" w:lineRule="auto"/>
              <w:jc w:val="center"/>
              <w:rPr>
                <w:rFonts w:ascii="Century Gothic" w:hAnsi="Century Gothic"/>
                <w:b/>
                <w:bCs/>
              </w:rPr>
            </w:pPr>
            <w:r w:rsidRPr="000B1861">
              <w:rPr>
                <w:rFonts w:ascii="Century Gothic" w:hAnsi="Century Gothic"/>
                <w:b/>
                <w:bCs/>
              </w:rPr>
              <w:t>Contaminantes químicos</w:t>
            </w:r>
          </w:p>
        </w:tc>
        <w:tc>
          <w:tcPr>
            <w:tcW w:w="4397" w:type="dxa"/>
            <w:shd w:val="clear" w:color="auto" w:fill="000000" w:themeFill="text1"/>
          </w:tcPr>
          <w:p w14:paraId="692206C9" w14:textId="77777777" w:rsidR="00E446B4" w:rsidRPr="000B1861" w:rsidRDefault="00E446B4" w:rsidP="00E446B4">
            <w:pPr>
              <w:spacing w:line="276" w:lineRule="auto"/>
              <w:jc w:val="center"/>
              <w:rPr>
                <w:rFonts w:ascii="Century Gothic" w:hAnsi="Century Gothic"/>
                <w:b/>
                <w:bCs/>
              </w:rPr>
            </w:pPr>
            <w:r w:rsidRPr="000B1861">
              <w:rPr>
                <w:rFonts w:ascii="Century Gothic" w:hAnsi="Century Gothic"/>
                <w:b/>
                <w:bCs/>
              </w:rPr>
              <w:t>Límite</w:t>
            </w:r>
          </w:p>
        </w:tc>
      </w:tr>
      <w:tr w:rsidR="00E446B4" w14:paraId="1AF09504" w14:textId="77777777" w:rsidTr="00E446B4">
        <w:trPr>
          <w:trHeight w:val="307"/>
          <w:jc w:val="center"/>
        </w:trPr>
        <w:tc>
          <w:tcPr>
            <w:tcW w:w="4397" w:type="dxa"/>
          </w:tcPr>
          <w:p w14:paraId="000648DB" w14:textId="77777777" w:rsidR="00E446B4" w:rsidRDefault="00E446B4" w:rsidP="00E446B4">
            <w:pPr>
              <w:spacing w:line="276" w:lineRule="auto"/>
              <w:jc w:val="center"/>
              <w:rPr>
                <w:rFonts w:ascii="Century Gothic" w:hAnsi="Century Gothic"/>
              </w:rPr>
            </w:pPr>
            <w:r>
              <w:rPr>
                <w:rFonts w:ascii="Century Gothic" w:hAnsi="Century Gothic"/>
              </w:rPr>
              <w:t>Plomo</w:t>
            </w:r>
          </w:p>
        </w:tc>
        <w:tc>
          <w:tcPr>
            <w:tcW w:w="4397" w:type="dxa"/>
          </w:tcPr>
          <w:p w14:paraId="0C25A326" w14:textId="77777777" w:rsidR="00E446B4" w:rsidRDefault="00E446B4" w:rsidP="00E446B4">
            <w:pPr>
              <w:spacing w:line="276" w:lineRule="auto"/>
              <w:jc w:val="center"/>
              <w:rPr>
                <w:rFonts w:ascii="Century Gothic" w:hAnsi="Century Gothic"/>
              </w:rPr>
            </w:pPr>
            <w:r w:rsidRPr="000B1861">
              <w:rPr>
                <w:rFonts w:ascii="Century Gothic" w:hAnsi="Century Gothic"/>
              </w:rPr>
              <w:t>0.1 mg/kg</w:t>
            </w:r>
          </w:p>
        </w:tc>
      </w:tr>
      <w:tr w:rsidR="00E446B4" w14:paraId="48064FF2" w14:textId="77777777" w:rsidTr="00E446B4">
        <w:trPr>
          <w:trHeight w:val="291"/>
          <w:jc w:val="center"/>
        </w:trPr>
        <w:tc>
          <w:tcPr>
            <w:tcW w:w="4397" w:type="dxa"/>
          </w:tcPr>
          <w:p w14:paraId="1A918208" w14:textId="77777777" w:rsidR="00E446B4" w:rsidRDefault="00E446B4" w:rsidP="00E446B4">
            <w:pPr>
              <w:spacing w:line="276" w:lineRule="auto"/>
              <w:jc w:val="center"/>
              <w:rPr>
                <w:rFonts w:ascii="Century Gothic" w:hAnsi="Century Gothic"/>
              </w:rPr>
            </w:pPr>
            <w:r>
              <w:rPr>
                <w:rFonts w:ascii="Century Gothic" w:hAnsi="Century Gothic"/>
              </w:rPr>
              <w:t>Mercurio</w:t>
            </w:r>
          </w:p>
        </w:tc>
        <w:tc>
          <w:tcPr>
            <w:tcW w:w="4397" w:type="dxa"/>
          </w:tcPr>
          <w:p w14:paraId="5B362A6C" w14:textId="77777777" w:rsidR="00E446B4" w:rsidRDefault="00E446B4" w:rsidP="00E446B4">
            <w:pPr>
              <w:spacing w:line="276" w:lineRule="auto"/>
              <w:jc w:val="center"/>
              <w:rPr>
                <w:rFonts w:ascii="Century Gothic" w:hAnsi="Century Gothic"/>
              </w:rPr>
            </w:pPr>
            <w:r w:rsidRPr="000B1861">
              <w:rPr>
                <w:rFonts w:ascii="Century Gothic" w:hAnsi="Century Gothic"/>
              </w:rPr>
              <w:t>0.05 mg/kg</w:t>
            </w:r>
          </w:p>
        </w:tc>
      </w:tr>
      <w:tr w:rsidR="00E446B4" w14:paraId="43FCE827" w14:textId="77777777" w:rsidTr="00E446B4">
        <w:trPr>
          <w:trHeight w:val="307"/>
          <w:jc w:val="center"/>
        </w:trPr>
        <w:tc>
          <w:tcPr>
            <w:tcW w:w="4397" w:type="dxa"/>
          </w:tcPr>
          <w:p w14:paraId="3535C12B" w14:textId="77777777" w:rsidR="00E446B4" w:rsidRDefault="00E446B4" w:rsidP="00E446B4">
            <w:pPr>
              <w:spacing w:line="276" w:lineRule="auto"/>
              <w:jc w:val="center"/>
              <w:rPr>
                <w:rFonts w:ascii="Century Gothic" w:hAnsi="Century Gothic"/>
              </w:rPr>
            </w:pPr>
            <w:r>
              <w:rPr>
                <w:rFonts w:ascii="Century Gothic" w:hAnsi="Century Gothic"/>
              </w:rPr>
              <w:t>Arsénico</w:t>
            </w:r>
          </w:p>
        </w:tc>
        <w:tc>
          <w:tcPr>
            <w:tcW w:w="4397" w:type="dxa"/>
          </w:tcPr>
          <w:p w14:paraId="6A4068AF" w14:textId="77777777" w:rsidR="00E446B4" w:rsidRDefault="00E446B4" w:rsidP="00E446B4">
            <w:pPr>
              <w:spacing w:line="276" w:lineRule="auto"/>
              <w:jc w:val="center"/>
              <w:rPr>
                <w:rFonts w:ascii="Century Gothic" w:hAnsi="Century Gothic"/>
              </w:rPr>
            </w:pPr>
            <w:r w:rsidRPr="000B1861">
              <w:rPr>
                <w:rFonts w:ascii="Century Gothic" w:hAnsi="Century Gothic"/>
              </w:rPr>
              <w:t>0.2 mg/kg</w:t>
            </w:r>
          </w:p>
        </w:tc>
      </w:tr>
      <w:tr w:rsidR="00E446B4" w14:paraId="36939724" w14:textId="77777777" w:rsidTr="00E446B4">
        <w:trPr>
          <w:trHeight w:val="291"/>
          <w:jc w:val="center"/>
        </w:trPr>
        <w:tc>
          <w:tcPr>
            <w:tcW w:w="4397" w:type="dxa"/>
          </w:tcPr>
          <w:p w14:paraId="5862ED31" w14:textId="77777777" w:rsidR="00E446B4" w:rsidRDefault="00E446B4" w:rsidP="00E446B4">
            <w:pPr>
              <w:spacing w:line="276" w:lineRule="auto"/>
              <w:jc w:val="center"/>
              <w:rPr>
                <w:rFonts w:ascii="Century Gothic" w:hAnsi="Century Gothic"/>
              </w:rPr>
            </w:pPr>
            <w:r>
              <w:rPr>
                <w:rFonts w:ascii="Century Gothic" w:hAnsi="Century Gothic"/>
              </w:rPr>
              <w:t>Aflatoxina M1</w:t>
            </w:r>
          </w:p>
        </w:tc>
        <w:tc>
          <w:tcPr>
            <w:tcW w:w="4397" w:type="dxa"/>
          </w:tcPr>
          <w:p w14:paraId="66326683" w14:textId="77777777" w:rsidR="00E446B4" w:rsidRDefault="00E446B4" w:rsidP="00E446B4">
            <w:pPr>
              <w:spacing w:line="276" w:lineRule="auto"/>
              <w:jc w:val="center"/>
              <w:rPr>
                <w:rFonts w:ascii="Century Gothic" w:hAnsi="Century Gothic"/>
              </w:rPr>
            </w:pPr>
            <w:r w:rsidRPr="000B1861">
              <w:rPr>
                <w:rFonts w:ascii="Century Gothic" w:hAnsi="Century Gothic"/>
              </w:rPr>
              <w:t>0.5 μg/L</w:t>
            </w:r>
          </w:p>
        </w:tc>
      </w:tr>
    </w:tbl>
    <w:p w14:paraId="571A1AF7" w14:textId="77777777" w:rsidR="00E446B4" w:rsidRDefault="00E446B4" w:rsidP="00E446B4">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8765"/>
      </w:tblGrid>
      <w:tr w:rsidR="00E446B4" w14:paraId="73A42FDA" w14:textId="77777777" w:rsidTr="00E446B4">
        <w:trPr>
          <w:trHeight w:val="286"/>
          <w:jc w:val="center"/>
        </w:trPr>
        <w:tc>
          <w:tcPr>
            <w:tcW w:w="8765" w:type="dxa"/>
            <w:shd w:val="clear" w:color="auto" w:fill="000000" w:themeFill="text1"/>
          </w:tcPr>
          <w:p w14:paraId="1F895C3C" w14:textId="77777777" w:rsidR="00E446B4" w:rsidRPr="002431AA" w:rsidRDefault="00E446B4" w:rsidP="00E446B4">
            <w:pPr>
              <w:jc w:val="center"/>
              <w:rPr>
                <w:rFonts w:ascii="Century Gothic" w:hAnsi="Century Gothic"/>
                <w:b/>
                <w:bCs/>
              </w:rPr>
            </w:pPr>
            <w:r w:rsidRPr="002431AA">
              <w:rPr>
                <w:rFonts w:ascii="Century Gothic" w:hAnsi="Century Gothic"/>
                <w:b/>
                <w:bCs/>
              </w:rPr>
              <w:t>Aditivos</w:t>
            </w:r>
          </w:p>
        </w:tc>
      </w:tr>
      <w:tr w:rsidR="00E446B4" w14:paraId="54BCCBDE" w14:textId="77777777" w:rsidTr="00E446B4">
        <w:trPr>
          <w:trHeight w:val="302"/>
          <w:jc w:val="center"/>
        </w:trPr>
        <w:tc>
          <w:tcPr>
            <w:tcW w:w="8765" w:type="dxa"/>
          </w:tcPr>
          <w:p w14:paraId="7CCCB806" w14:textId="77777777" w:rsidR="00E446B4" w:rsidRPr="002431AA" w:rsidRDefault="00E446B4" w:rsidP="00E446B4">
            <w:pPr>
              <w:jc w:val="both"/>
              <w:rPr>
                <w:rFonts w:ascii="Century Gothic" w:hAnsi="Century Gothic"/>
              </w:rPr>
            </w:pPr>
            <w:r w:rsidRPr="007B3292">
              <w:rPr>
                <w:rFonts w:ascii="Century Gothic" w:hAnsi="Century Gothic"/>
              </w:rPr>
              <w:t>Solo se podrán utilizar los aditivos listados en el Acuerdo por el que se determinan los aditivos</w:t>
            </w:r>
            <w:r>
              <w:rPr>
                <w:rFonts w:ascii="Century Gothic" w:hAnsi="Century Gothic"/>
              </w:rPr>
              <w:t xml:space="preserve"> </w:t>
            </w:r>
            <w:r w:rsidRPr="007B3292">
              <w:rPr>
                <w:rFonts w:ascii="Century Gothic" w:hAnsi="Century Gothic"/>
              </w:rPr>
              <w:t>y coadyuvantes en alimentos, bebidas y suplementos alimenticios, su uso y disposiciones</w:t>
            </w:r>
            <w:r>
              <w:rPr>
                <w:rFonts w:ascii="Century Gothic" w:hAnsi="Century Gothic"/>
              </w:rPr>
              <w:t xml:space="preserve"> </w:t>
            </w:r>
            <w:r w:rsidRPr="007B3292">
              <w:rPr>
                <w:rFonts w:ascii="Century Gothic" w:hAnsi="Century Gothic"/>
              </w:rPr>
              <w:t>sanitarias, bajo las especificaciones establecidas en el mismo, con sus modificaciones.</w:t>
            </w:r>
          </w:p>
        </w:tc>
      </w:tr>
    </w:tbl>
    <w:p w14:paraId="69E5F011" w14:textId="77777777" w:rsidR="00E446B4" w:rsidRDefault="00E446B4" w:rsidP="00E446B4">
      <w:pPr>
        <w:spacing w:after="0" w:line="276" w:lineRule="auto"/>
        <w:rPr>
          <w:rFonts w:ascii="Century Gothic" w:hAnsi="Century Gothic"/>
          <w:sz w:val="20"/>
          <w:szCs w:val="20"/>
        </w:rPr>
      </w:pPr>
    </w:p>
    <w:p w14:paraId="3537B603"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Materia extraña</w:t>
      </w:r>
    </w:p>
    <w:p w14:paraId="354E51E7" w14:textId="77777777" w:rsidR="00E446B4" w:rsidRDefault="00E446B4" w:rsidP="00E446B4">
      <w:pPr>
        <w:spacing w:after="0" w:line="276" w:lineRule="auto"/>
        <w:jc w:val="both"/>
        <w:rPr>
          <w:rFonts w:ascii="Century Gothic" w:hAnsi="Century Gothic"/>
          <w:sz w:val="20"/>
          <w:szCs w:val="20"/>
        </w:rPr>
      </w:pPr>
      <w:r w:rsidRPr="00D777E2">
        <w:rPr>
          <w:rFonts w:ascii="Century Gothic" w:hAnsi="Century Gothic"/>
          <w:sz w:val="20"/>
          <w:szCs w:val="20"/>
        </w:rPr>
        <w:t>El producto deberá estar exento de materia extraña.</w:t>
      </w:r>
    </w:p>
    <w:p w14:paraId="18A8E955" w14:textId="77777777" w:rsidR="00E446B4" w:rsidRPr="002431AA" w:rsidRDefault="00E446B4" w:rsidP="00E446B4">
      <w:pPr>
        <w:spacing w:after="0" w:line="276" w:lineRule="auto"/>
        <w:jc w:val="both"/>
        <w:rPr>
          <w:rFonts w:ascii="Century Gothic" w:hAnsi="Century Gothic"/>
          <w:sz w:val="20"/>
          <w:szCs w:val="20"/>
        </w:rPr>
      </w:pPr>
    </w:p>
    <w:p w14:paraId="230C1043"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Vida de anaquel</w:t>
      </w:r>
    </w:p>
    <w:p w14:paraId="20D89E87" w14:textId="77777777" w:rsidR="00E446B4" w:rsidRPr="002431AA" w:rsidRDefault="00E446B4" w:rsidP="00E446B4">
      <w:pPr>
        <w:spacing w:after="0" w:line="276" w:lineRule="auto"/>
        <w:jc w:val="both"/>
        <w:rPr>
          <w:rFonts w:ascii="Century Gothic" w:hAnsi="Century Gothic"/>
          <w:sz w:val="20"/>
          <w:szCs w:val="20"/>
        </w:rPr>
      </w:pPr>
      <w:r w:rsidRPr="00D777E2">
        <w:rPr>
          <w:rFonts w:ascii="Century Gothic" w:hAnsi="Century Gothic"/>
          <w:sz w:val="20"/>
          <w:szCs w:val="20"/>
        </w:rPr>
        <w:t>El producto deberá conservarse en buen estado y sin cambios en sus propiedades</w:t>
      </w:r>
      <w:r>
        <w:rPr>
          <w:rFonts w:ascii="Century Gothic" w:hAnsi="Century Gothic"/>
          <w:sz w:val="20"/>
          <w:szCs w:val="20"/>
        </w:rPr>
        <w:t xml:space="preserve"> </w:t>
      </w:r>
      <w:r w:rsidRPr="00D777E2">
        <w:rPr>
          <w:rFonts w:ascii="Century Gothic" w:hAnsi="Century Gothic"/>
          <w:sz w:val="20"/>
          <w:szCs w:val="20"/>
        </w:rPr>
        <w:t>fisicoquímicas, microbiológicas y sensoriales por al menos 6 meses a partir de su recepción en</w:t>
      </w:r>
      <w:r>
        <w:rPr>
          <w:rFonts w:ascii="Century Gothic" w:hAnsi="Century Gothic"/>
          <w:sz w:val="20"/>
          <w:szCs w:val="20"/>
        </w:rPr>
        <w:t xml:space="preserve"> </w:t>
      </w:r>
      <w:r w:rsidRPr="00D777E2">
        <w:rPr>
          <w:rFonts w:ascii="Century Gothic" w:hAnsi="Century Gothic"/>
          <w:sz w:val="20"/>
          <w:szCs w:val="20"/>
        </w:rPr>
        <w:t>el SEDIF o SMDIF.</w:t>
      </w:r>
    </w:p>
    <w:p w14:paraId="31465FC2" w14:textId="77777777" w:rsidR="00E446B4" w:rsidRDefault="00E446B4" w:rsidP="00E446B4">
      <w:pPr>
        <w:spacing w:after="0" w:line="276" w:lineRule="auto"/>
        <w:jc w:val="both"/>
        <w:rPr>
          <w:rFonts w:ascii="Century Gothic" w:hAnsi="Century Gothic"/>
          <w:b/>
          <w:bCs/>
          <w:sz w:val="20"/>
          <w:szCs w:val="20"/>
        </w:rPr>
      </w:pPr>
    </w:p>
    <w:p w14:paraId="73D47096"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Condiciones de almacenamiento</w:t>
      </w:r>
    </w:p>
    <w:p w14:paraId="37F025E6" w14:textId="77777777" w:rsidR="00E446B4" w:rsidRDefault="00E446B4" w:rsidP="00E446B4">
      <w:pPr>
        <w:spacing w:after="0" w:line="276" w:lineRule="auto"/>
        <w:jc w:val="both"/>
        <w:rPr>
          <w:rFonts w:ascii="Century Gothic" w:hAnsi="Century Gothic"/>
          <w:sz w:val="20"/>
          <w:szCs w:val="20"/>
        </w:rPr>
      </w:pPr>
      <w:r w:rsidRPr="00D777E2">
        <w:rPr>
          <w:rFonts w:ascii="Century Gothic" w:hAnsi="Century Gothic"/>
          <w:sz w:val="20"/>
          <w:szCs w:val="20"/>
        </w:rPr>
        <w:t>El almacén debe encontrarse limpio, fresco y seco, evitando el contacto del producto con pisos,</w:t>
      </w:r>
      <w:r>
        <w:rPr>
          <w:rFonts w:ascii="Century Gothic" w:hAnsi="Century Gothic"/>
          <w:sz w:val="20"/>
          <w:szCs w:val="20"/>
        </w:rPr>
        <w:t xml:space="preserve"> </w:t>
      </w:r>
      <w:r w:rsidRPr="00D777E2">
        <w:rPr>
          <w:rFonts w:ascii="Century Gothic" w:hAnsi="Century Gothic"/>
          <w:sz w:val="20"/>
          <w:szCs w:val="20"/>
        </w:rPr>
        <w:t xml:space="preserve">paredes, techos o superficies sucias. </w:t>
      </w:r>
    </w:p>
    <w:p w14:paraId="12EAC8B1" w14:textId="77777777" w:rsidR="00E446B4" w:rsidRDefault="00E446B4" w:rsidP="00E446B4">
      <w:pPr>
        <w:spacing w:after="0" w:line="276" w:lineRule="auto"/>
        <w:jc w:val="both"/>
        <w:rPr>
          <w:rFonts w:ascii="Century Gothic" w:hAnsi="Century Gothic"/>
          <w:sz w:val="20"/>
          <w:szCs w:val="20"/>
        </w:rPr>
      </w:pPr>
      <w:r w:rsidRPr="00D777E2">
        <w:rPr>
          <w:rFonts w:ascii="Century Gothic" w:hAnsi="Century Gothic"/>
          <w:sz w:val="20"/>
          <w:szCs w:val="20"/>
        </w:rPr>
        <w:t>El control de plagas es aplicable a todas las áreas del almacén incluyendo el transporte. Se</w:t>
      </w:r>
      <w:r>
        <w:rPr>
          <w:rFonts w:ascii="Century Gothic" w:hAnsi="Century Gothic"/>
          <w:sz w:val="20"/>
          <w:szCs w:val="20"/>
        </w:rPr>
        <w:t xml:space="preserve"> </w:t>
      </w:r>
      <w:r w:rsidRPr="00D777E2">
        <w:rPr>
          <w:rFonts w:ascii="Century Gothic" w:hAnsi="Century Gothic"/>
          <w:sz w:val="20"/>
          <w:szCs w:val="20"/>
        </w:rPr>
        <w:t>deben tomar medidas preventivas para reducir la infestación y con ello limitar el uso de</w:t>
      </w:r>
      <w:r>
        <w:rPr>
          <w:rFonts w:ascii="Century Gothic" w:hAnsi="Century Gothic"/>
          <w:sz w:val="20"/>
          <w:szCs w:val="20"/>
        </w:rPr>
        <w:t xml:space="preserve"> </w:t>
      </w:r>
      <w:r w:rsidRPr="00D777E2">
        <w:rPr>
          <w:rFonts w:ascii="Century Gothic" w:hAnsi="Century Gothic"/>
          <w:sz w:val="20"/>
          <w:szCs w:val="20"/>
        </w:rPr>
        <w:t>plaguicidas. En caso de emplearlos, los únicos permitidos son los que han sido registrados por</w:t>
      </w:r>
      <w:r>
        <w:rPr>
          <w:rFonts w:ascii="Century Gothic" w:hAnsi="Century Gothic"/>
          <w:sz w:val="20"/>
          <w:szCs w:val="20"/>
        </w:rPr>
        <w:t xml:space="preserve"> </w:t>
      </w:r>
      <w:r w:rsidRPr="00D777E2">
        <w:rPr>
          <w:rFonts w:ascii="Century Gothic" w:hAnsi="Century Gothic"/>
          <w:sz w:val="20"/>
          <w:szCs w:val="20"/>
        </w:rPr>
        <w:t>CICOPLAFEST o COFEPRIS para su uso en planta de alimentos.</w:t>
      </w:r>
    </w:p>
    <w:p w14:paraId="5421E380" w14:textId="77777777" w:rsidR="00E446B4" w:rsidRDefault="00E446B4" w:rsidP="00E446B4">
      <w:pPr>
        <w:spacing w:after="0" w:line="276" w:lineRule="auto"/>
        <w:jc w:val="both"/>
        <w:rPr>
          <w:rFonts w:ascii="Century Gothic" w:hAnsi="Century Gothic"/>
          <w:sz w:val="20"/>
          <w:szCs w:val="20"/>
        </w:rPr>
      </w:pPr>
    </w:p>
    <w:p w14:paraId="33217DFE" w14:textId="77777777" w:rsidR="00E446B4" w:rsidRPr="00F54035" w:rsidRDefault="00E446B4" w:rsidP="00E446B4">
      <w:pPr>
        <w:spacing w:after="0" w:line="276" w:lineRule="auto"/>
        <w:jc w:val="both"/>
        <w:rPr>
          <w:rFonts w:ascii="Century Gothic" w:hAnsi="Century Gothic"/>
          <w:b/>
          <w:bCs/>
          <w:sz w:val="20"/>
          <w:szCs w:val="20"/>
        </w:rPr>
      </w:pPr>
      <w:r w:rsidRPr="00F54035">
        <w:rPr>
          <w:rFonts w:ascii="Century Gothic" w:hAnsi="Century Gothic"/>
          <w:b/>
          <w:bCs/>
          <w:sz w:val="20"/>
          <w:szCs w:val="20"/>
        </w:rPr>
        <w:t>Envase y embalaje</w:t>
      </w:r>
    </w:p>
    <w:p w14:paraId="26EB409B" w14:textId="77777777" w:rsidR="00E446B4"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El envase debe estar fabricado de material sanitario, inocuo y resistente, que no reaccione con</w:t>
      </w:r>
      <w:r>
        <w:rPr>
          <w:rFonts w:ascii="Century Gothic" w:hAnsi="Century Gothic"/>
          <w:sz w:val="20"/>
          <w:szCs w:val="20"/>
        </w:rPr>
        <w:t xml:space="preserve"> </w:t>
      </w:r>
      <w:r w:rsidRPr="00F54035">
        <w:rPr>
          <w:rFonts w:ascii="Century Gothic" w:hAnsi="Century Gothic"/>
          <w:sz w:val="20"/>
          <w:szCs w:val="20"/>
        </w:rPr>
        <w:t>el alimento o altere sus características físicas, químicas, sensoriales y nutricionales.</w:t>
      </w:r>
    </w:p>
    <w:p w14:paraId="2A1A5127" w14:textId="77777777" w:rsidR="00E446B4"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Para el embalaje se debe usar material resistente que ofrezca la protección adecuada a los</w:t>
      </w:r>
      <w:r>
        <w:rPr>
          <w:rFonts w:ascii="Century Gothic" w:hAnsi="Century Gothic"/>
          <w:sz w:val="20"/>
          <w:szCs w:val="20"/>
        </w:rPr>
        <w:t xml:space="preserve"> </w:t>
      </w:r>
      <w:r w:rsidRPr="00F54035">
        <w:rPr>
          <w:rFonts w:ascii="Century Gothic" w:hAnsi="Century Gothic"/>
          <w:sz w:val="20"/>
          <w:szCs w:val="20"/>
        </w:rPr>
        <w:t>envases para impedir su deterioro al exterior, a la vez que facilite su manipulación,</w:t>
      </w:r>
      <w:r>
        <w:rPr>
          <w:rFonts w:ascii="Century Gothic" w:hAnsi="Century Gothic"/>
          <w:sz w:val="20"/>
          <w:szCs w:val="20"/>
        </w:rPr>
        <w:t xml:space="preserve"> </w:t>
      </w:r>
      <w:r w:rsidRPr="00F54035">
        <w:rPr>
          <w:rFonts w:ascii="Century Gothic" w:hAnsi="Century Gothic"/>
          <w:sz w:val="20"/>
          <w:szCs w:val="20"/>
        </w:rPr>
        <w:t xml:space="preserve">almacenamiento y distribución. El recipiente tendrá la capacidad para resguardar la </w:t>
      </w:r>
      <w:r w:rsidRPr="00F54035">
        <w:rPr>
          <w:rFonts w:ascii="Century Gothic" w:hAnsi="Century Gothic"/>
          <w:sz w:val="20"/>
          <w:szCs w:val="20"/>
        </w:rPr>
        <w:lastRenderedPageBreak/>
        <w:t>totalidad</w:t>
      </w:r>
      <w:r>
        <w:rPr>
          <w:rFonts w:ascii="Century Gothic" w:hAnsi="Century Gothic"/>
          <w:sz w:val="20"/>
          <w:szCs w:val="20"/>
        </w:rPr>
        <w:t xml:space="preserve"> </w:t>
      </w:r>
      <w:r w:rsidRPr="00F54035">
        <w:rPr>
          <w:rFonts w:ascii="Century Gothic" w:hAnsi="Century Gothic"/>
          <w:sz w:val="20"/>
          <w:szCs w:val="20"/>
        </w:rPr>
        <w:t>de las piezas sin dejar</w:t>
      </w:r>
      <w:r>
        <w:rPr>
          <w:rFonts w:ascii="Century Gothic" w:hAnsi="Century Gothic"/>
          <w:sz w:val="20"/>
          <w:szCs w:val="20"/>
        </w:rPr>
        <w:t xml:space="preserve"> </w:t>
      </w:r>
      <w:r w:rsidRPr="00F54035">
        <w:rPr>
          <w:rFonts w:ascii="Century Gothic" w:hAnsi="Century Gothic"/>
          <w:sz w:val="20"/>
          <w:szCs w:val="20"/>
        </w:rPr>
        <w:t>espacios vacíos, cuyo movimiento provoque la ruptura o deterioro del</w:t>
      </w:r>
      <w:r>
        <w:rPr>
          <w:rFonts w:ascii="Century Gothic" w:hAnsi="Century Gothic"/>
          <w:sz w:val="20"/>
          <w:szCs w:val="20"/>
        </w:rPr>
        <w:t xml:space="preserve"> </w:t>
      </w:r>
      <w:r w:rsidRPr="00F54035">
        <w:rPr>
          <w:rFonts w:ascii="Century Gothic" w:hAnsi="Century Gothic"/>
          <w:sz w:val="20"/>
          <w:szCs w:val="20"/>
        </w:rPr>
        <w:t>alimento.</w:t>
      </w:r>
    </w:p>
    <w:p w14:paraId="4EA80CA6" w14:textId="77777777" w:rsidR="00E446B4" w:rsidRDefault="00E446B4" w:rsidP="00E446B4">
      <w:pPr>
        <w:spacing w:after="0" w:line="276" w:lineRule="auto"/>
        <w:jc w:val="both"/>
        <w:rPr>
          <w:rFonts w:ascii="Century Gothic" w:hAnsi="Century Gothic"/>
          <w:sz w:val="20"/>
          <w:szCs w:val="20"/>
        </w:rPr>
      </w:pPr>
    </w:p>
    <w:p w14:paraId="1FFA2116" w14:textId="77777777" w:rsidR="00E446B4" w:rsidRPr="00F54035" w:rsidRDefault="00E446B4" w:rsidP="00E446B4">
      <w:pPr>
        <w:spacing w:after="0" w:line="276" w:lineRule="auto"/>
        <w:jc w:val="both"/>
        <w:rPr>
          <w:rFonts w:ascii="Century Gothic" w:hAnsi="Century Gothic"/>
          <w:b/>
          <w:bCs/>
          <w:sz w:val="20"/>
          <w:szCs w:val="20"/>
        </w:rPr>
      </w:pPr>
      <w:r w:rsidRPr="00F54035">
        <w:rPr>
          <w:rFonts w:ascii="Century Gothic" w:hAnsi="Century Gothic"/>
          <w:b/>
          <w:bCs/>
          <w:sz w:val="20"/>
          <w:szCs w:val="20"/>
        </w:rPr>
        <w:t>Etiquetado</w:t>
      </w:r>
    </w:p>
    <w:p w14:paraId="59D4083B" w14:textId="77777777" w:rsidR="00E446B4" w:rsidRPr="00F54035"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La etiqueta del insumo debe dar cumplimiento a lo establecido en la NOM-051-SCFI/SSA1-2010</w:t>
      </w:r>
      <w:r>
        <w:rPr>
          <w:rFonts w:ascii="Century Gothic" w:hAnsi="Century Gothic"/>
          <w:sz w:val="20"/>
          <w:szCs w:val="20"/>
        </w:rPr>
        <w:t>,</w:t>
      </w:r>
    </w:p>
    <w:p w14:paraId="364CA4F6" w14:textId="77777777" w:rsidR="00E446B4"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F54035">
        <w:rPr>
          <w:rFonts w:ascii="Century Gothic" w:hAnsi="Century Gothic"/>
          <w:sz w:val="20"/>
          <w:szCs w:val="20"/>
        </w:rPr>
        <w:t>prohibido el uso para fines distintos a los establecidos en el programa”, cumplir con la Guía de</w:t>
      </w:r>
      <w:r>
        <w:rPr>
          <w:rFonts w:ascii="Century Gothic" w:hAnsi="Century Gothic"/>
          <w:sz w:val="20"/>
          <w:szCs w:val="20"/>
        </w:rPr>
        <w:t xml:space="preserve"> </w:t>
      </w:r>
      <w:r w:rsidRPr="00F54035">
        <w:rPr>
          <w:rFonts w:ascii="Century Gothic" w:hAnsi="Century Gothic"/>
          <w:sz w:val="20"/>
          <w:szCs w:val="20"/>
        </w:rPr>
        <w:t>Imagen Gráfica Institucional vigente, así como lo especificado en la EIASADC vigente. La tinta</w:t>
      </w:r>
      <w:r>
        <w:rPr>
          <w:rFonts w:ascii="Century Gothic" w:hAnsi="Century Gothic"/>
          <w:sz w:val="20"/>
          <w:szCs w:val="20"/>
        </w:rPr>
        <w:t xml:space="preserve"> </w:t>
      </w:r>
      <w:r w:rsidRPr="00F54035">
        <w:rPr>
          <w:rFonts w:ascii="Century Gothic" w:hAnsi="Century Gothic"/>
          <w:sz w:val="20"/>
          <w:szCs w:val="20"/>
        </w:rPr>
        <w:t>en la etiqueta debe ser de grado alimenticio.</w:t>
      </w:r>
    </w:p>
    <w:p w14:paraId="35614FED" w14:textId="77777777" w:rsidR="00E446B4" w:rsidRDefault="00E446B4" w:rsidP="00E446B4">
      <w:pPr>
        <w:spacing w:after="0" w:line="276" w:lineRule="auto"/>
        <w:jc w:val="both"/>
        <w:rPr>
          <w:rFonts w:ascii="Century Gothic" w:hAnsi="Century Gothic"/>
          <w:sz w:val="20"/>
          <w:szCs w:val="20"/>
        </w:rPr>
      </w:pPr>
    </w:p>
    <w:p w14:paraId="714419C7" w14:textId="77777777" w:rsidR="00E446B4" w:rsidRDefault="00E446B4" w:rsidP="00E446B4">
      <w:pPr>
        <w:spacing w:after="0" w:line="276" w:lineRule="auto"/>
        <w:jc w:val="both"/>
        <w:rPr>
          <w:rFonts w:ascii="Century Gothic" w:hAnsi="Century Gothic"/>
          <w:sz w:val="20"/>
          <w:szCs w:val="20"/>
        </w:rPr>
      </w:pPr>
      <w:r w:rsidRPr="00C31329">
        <w:rPr>
          <w:rFonts w:ascii="Century Gothic" w:hAnsi="Century Gothic"/>
          <w:sz w:val="20"/>
          <w:szCs w:val="20"/>
        </w:rPr>
        <w:t>Asimismo, el insumo deberá contener las leyendas de conservación indicadas en el numeral 9</w:t>
      </w:r>
      <w:r>
        <w:rPr>
          <w:rFonts w:ascii="Century Gothic" w:hAnsi="Century Gothic"/>
          <w:sz w:val="20"/>
          <w:szCs w:val="20"/>
        </w:rPr>
        <w:t xml:space="preserve"> </w:t>
      </w:r>
      <w:r w:rsidRPr="00C31329">
        <w:rPr>
          <w:rFonts w:ascii="Century Gothic" w:hAnsi="Century Gothic"/>
          <w:sz w:val="20"/>
          <w:szCs w:val="20"/>
        </w:rPr>
        <w:t>de la NOM-243-SSA1-20102, por ejemplo: “Consérvese en un lugar fresco y seco”, "Una vez</w:t>
      </w:r>
      <w:r>
        <w:rPr>
          <w:rFonts w:ascii="Century Gothic" w:hAnsi="Century Gothic"/>
          <w:sz w:val="20"/>
          <w:szCs w:val="20"/>
        </w:rPr>
        <w:t xml:space="preserve"> </w:t>
      </w:r>
      <w:r w:rsidRPr="00C31329">
        <w:rPr>
          <w:rFonts w:ascii="Century Gothic" w:hAnsi="Century Gothic"/>
          <w:sz w:val="20"/>
          <w:szCs w:val="20"/>
        </w:rPr>
        <w:t>preparado el producto, manténgase o consérvese en refrigeración" o cualquier otra</w:t>
      </w:r>
      <w:r>
        <w:rPr>
          <w:rFonts w:ascii="Century Gothic" w:hAnsi="Century Gothic"/>
          <w:sz w:val="20"/>
          <w:szCs w:val="20"/>
        </w:rPr>
        <w:t xml:space="preserve"> </w:t>
      </w:r>
      <w:r w:rsidRPr="00C31329">
        <w:rPr>
          <w:rFonts w:ascii="Century Gothic" w:hAnsi="Century Gothic"/>
          <w:sz w:val="20"/>
          <w:szCs w:val="20"/>
        </w:rPr>
        <w:t>equivalente.</w:t>
      </w:r>
    </w:p>
    <w:p w14:paraId="5C9DC999" w14:textId="77777777" w:rsidR="00E446B4" w:rsidRPr="00C31329" w:rsidRDefault="00E446B4" w:rsidP="00E446B4">
      <w:pPr>
        <w:spacing w:after="0" w:line="276" w:lineRule="auto"/>
        <w:jc w:val="both"/>
        <w:rPr>
          <w:rFonts w:ascii="Century Gothic" w:hAnsi="Century Gothic"/>
          <w:sz w:val="20"/>
          <w:szCs w:val="20"/>
        </w:rPr>
      </w:pPr>
    </w:p>
    <w:p w14:paraId="2C4BD869" w14:textId="77777777" w:rsidR="00E446B4" w:rsidRDefault="00E446B4" w:rsidP="00E446B4">
      <w:pPr>
        <w:spacing w:after="0" w:line="276" w:lineRule="auto"/>
        <w:jc w:val="both"/>
        <w:rPr>
          <w:rFonts w:ascii="Century Gothic" w:hAnsi="Century Gothic"/>
          <w:sz w:val="20"/>
          <w:szCs w:val="20"/>
        </w:rPr>
      </w:pPr>
      <w:r w:rsidRPr="00C31329">
        <w:rPr>
          <w:rFonts w:ascii="Century Gothic" w:hAnsi="Century Gothic"/>
          <w:sz w:val="20"/>
          <w:szCs w:val="20"/>
        </w:rPr>
        <w:t>El envase del producto debe incluir la declaración nutrimental, la cual debe realizarse de</w:t>
      </w:r>
      <w:r>
        <w:rPr>
          <w:rFonts w:ascii="Century Gothic" w:hAnsi="Century Gothic"/>
          <w:sz w:val="20"/>
          <w:szCs w:val="20"/>
        </w:rPr>
        <w:t xml:space="preserve"> </w:t>
      </w:r>
      <w:r w:rsidRPr="00C31329">
        <w:rPr>
          <w:rFonts w:ascii="Century Gothic" w:hAnsi="Century Gothic"/>
          <w:sz w:val="20"/>
          <w:szCs w:val="20"/>
        </w:rPr>
        <w:t>acuerdo con las instrucciones para el uso indicadas en la etiqueta con la siguiente información:</w:t>
      </w:r>
    </w:p>
    <w:tbl>
      <w:tblPr>
        <w:tblStyle w:val="Tablaconcuadrcula"/>
        <w:tblW w:w="0" w:type="auto"/>
        <w:jc w:val="center"/>
        <w:tblLook w:val="04A0" w:firstRow="1" w:lastRow="0" w:firstColumn="1" w:lastColumn="0" w:noHBand="0" w:noVBand="1"/>
      </w:tblPr>
      <w:tblGrid>
        <w:gridCol w:w="6115"/>
        <w:gridCol w:w="2102"/>
      </w:tblGrid>
      <w:tr w:rsidR="00E446B4" w14:paraId="517F21C7" w14:textId="77777777" w:rsidTr="00E446B4">
        <w:trPr>
          <w:trHeight w:val="442"/>
          <w:jc w:val="center"/>
        </w:trPr>
        <w:tc>
          <w:tcPr>
            <w:tcW w:w="6115" w:type="dxa"/>
            <w:shd w:val="clear" w:color="auto" w:fill="000000" w:themeFill="text1"/>
            <w:vAlign w:val="center"/>
          </w:tcPr>
          <w:p w14:paraId="74BA0836" w14:textId="77777777" w:rsidR="00E446B4" w:rsidRPr="00B81C5D" w:rsidRDefault="00E446B4" w:rsidP="00E446B4">
            <w:pPr>
              <w:jc w:val="center"/>
              <w:rPr>
                <w:rFonts w:ascii="Century Gothic" w:hAnsi="Century Gothic"/>
                <w:b/>
                <w:bCs/>
              </w:rPr>
            </w:pPr>
            <w:r w:rsidRPr="00B81C5D">
              <w:rPr>
                <w:rFonts w:ascii="Century Gothic" w:hAnsi="Century Gothic"/>
                <w:b/>
                <w:bCs/>
              </w:rPr>
              <w:t>Declaración nutrimental</w:t>
            </w:r>
          </w:p>
        </w:tc>
        <w:tc>
          <w:tcPr>
            <w:tcW w:w="2102" w:type="dxa"/>
            <w:shd w:val="clear" w:color="auto" w:fill="000000" w:themeFill="text1"/>
            <w:vAlign w:val="center"/>
          </w:tcPr>
          <w:p w14:paraId="1FD9F82E" w14:textId="77777777" w:rsidR="00E446B4" w:rsidRPr="00B81C5D" w:rsidRDefault="00E446B4" w:rsidP="00E446B4">
            <w:pPr>
              <w:jc w:val="center"/>
              <w:rPr>
                <w:rFonts w:ascii="Century Gothic" w:hAnsi="Century Gothic"/>
                <w:b/>
                <w:bCs/>
              </w:rPr>
            </w:pPr>
            <w:r w:rsidRPr="00B81C5D">
              <w:rPr>
                <w:rFonts w:ascii="Century Gothic" w:hAnsi="Century Gothic"/>
                <w:b/>
                <w:bCs/>
              </w:rPr>
              <w:t>Cantidad por 100g</w:t>
            </w:r>
          </w:p>
          <w:p w14:paraId="0812BA3B" w14:textId="77777777" w:rsidR="00E446B4" w:rsidRPr="00B81C5D" w:rsidRDefault="00E446B4" w:rsidP="00E446B4">
            <w:pPr>
              <w:jc w:val="center"/>
              <w:rPr>
                <w:rFonts w:ascii="Century Gothic" w:hAnsi="Century Gothic"/>
                <w:b/>
                <w:bCs/>
              </w:rPr>
            </w:pPr>
            <w:r w:rsidRPr="00B81C5D">
              <w:rPr>
                <w:rFonts w:ascii="Century Gothic" w:hAnsi="Century Gothic"/>
                <w:b/>
                <w:bCs/>
              </w:rPr>
              <w:t xml:space="preserve">o 100 </w:t>
            </w:r>
            <w:proofErr w:type="spellStart"/>
            <w:r w:rsidRPr="00B81C5D">
              <w:rPr>
                <w:rFonts w:ascii="Century Gothic" w:hAnsi="Century Gothic"/>
                <w:b/>
                <w:bCs/>
              </w:rPr>
              <w:t>mL</w:t>
            </w:r>
            <w:proofErr w:type="spellEnd"/>
          </w:p>
        </w:tc>
      </w:tr>
      <w:tr w:rsidR="00E446B4" w14:paraId="52AA3154" w14:textId="77777777" w:rsidTr="00E446B4">
        <w:trPr>
          <w:trHeight w:val="221"/>
          <w:jc w:val="center"/>
        </w:trPr>
        <w:tc>
          <w:tcPr>
            <w:tcW w:w="6115" w:type="dxa"/>
          </w:tcPr>
          <w:p w14:paraId="153FBFEA" w14:textId="77777777" w:rsidR="00E446B4" w:rsidRPr="00F54035" w:rsidRDefault="00E446B4" w:rsidP="00E446B4">
            <w:pPr>
              <w:tabs>
                <w:tab w:val="left" w:pos="4605"/>
              </w:tabs>
              <w:jc w:val="both"/>
              <w:rPr>
                <w:rFonts w:ascii="Century Gothic" w:hAnsi="Century Gothic"/>
              </w:rPr>
            </w:pPr>
            <w:r w:rsidRPr="00F54035">
              <w:rPr>
                <w:rFonts w:ascii="Century Gothic" w:hAnsi="Century Gothic"/>
              </w:rPr>
              <w:t>Contenido energético</w:t>
            </w:r>
          </w:p>
        </w:tc>
        <w:tc>
          <w:tcPr>
            <w:tcW w:w="2102" w:type="dxa"/>
          </w:tcPr>
          <w:p w14:paraId="49B227B5" w14:textId="77777777" w:rsidR="00E446B4" w:rsidRPr="00F54035" w:rsidRDefault="00E446B4" w:rsidP="00E446B4">
            <w:pPr>
              <w:jc w:val="both"/>
              <w:rPr>
                <w:rFonts w:ascii="Century Gothic" w:hAnsi="Century Gothic"/>
              </w:rPr>
            </w:pPr>
            <w:r>
              <w:rPr>
                <w:rFonts w:ascii="Century Gothic" w:hAnsi="Century Gothic"/>
              </w:rPr>
              <w:t>kcal</w:t>
            </w:r>
          </w:p>
        </w:tc>
      </w:tr>
      <w:tr w:rsidR="00E446B4" w14:paraId="5A0BF50A" w14:textId="77777777" w:rsidTr="00E446B4">
        <w:trPr>
          <w:trHeight w:val="221"/>
          <w:jc w:val="center"/>
        </w:trPr>
        <w:tc>
          <w:tcPr>
            <w:tcW w:w="6115" w:type="dxa"/>
          </w:tcPr>
          <w:p w14:paraId="663356E7" w14:textId="77777777" w:rsidR="00E446B4" w:rsidRPr="00F54035" w:rsidRDefault="00E446B4" w:rsidP="00E446B4">
            <w:pPr>
              <w:jc w:val="both"/>
              <w:rPr>
                <w:rFonts w:ascii="Century Gothic" w:hAnsi="Century Gothic"/>
              </w:rPr>
            </w:pPr>
            <w:r w:rsidRPr="00F54035">
              <w:rPr>
                <w:rFonts w:ascii="Century Gothic" w:hAnsi="Century Gothic"/>
              </w:rPr>
              <w:t>Proteínas</w:t>
            </w:r>
          </w:p>
        </w:tc>
        <w:tc>
          <w:tcPr>
            <w:tcW w:w="2102" w:type="dxa"/>
          </w:tcPr>
          <w:p w14:paraId="5A99D1A1" w14:textId="77777777" w:rsidR="00E446B4" w:rsidRPr="00F54035" w:rsidRDefault="00E446B4" w:rsidP="00E446B4">
            <w:pPr>
              <w:jc w:val="both"/>
              <w:rPr>
                <w:rFonts w:ascii="Century Gothic" w:hAnsi="Century Gothic"/>
              </w:rPr>
            </w:pPr>
            <w:r>
              <w:rPr>
                <w:rFonts w:ascii="Century Gothic" w:hAnsi="Century Gothic"/>
              </w:rPr>
              <w:t>g</w:t>
            </w:r>
          </w:p>
        </w:tc>
      </w:tr>
      <w:tr w:rsidR="00E446B4" w14:paraId="2F81B03A" w14:textId="77777777" w:rsidTr="00E446B4">
        <w:trPr>
          <w:trHeight w:val="677"/>
          <w:jc w:val="center"/>
        </w:trPr>
        <w:tc>
          <w:tcPr>
            <w:tcW w:w="6115" w:type="dxa"/>
          </w:tcPr>
          <w:p w14:paraId="17C45B86" w14:textId="77777777" w:rsidR="00E446B4" w:rsidRPr="00F54035" w:rsidRDefault="00E446B4" w:rsidP="00E446B4">
            <w:pPr>
              <w:jc w:val="both"/>
              <w:rPr>
                <w:rFonts w:ascii="Century Gothic" w:hAnsi="Century Gothic"/>
              </w:rPr>
            </w:pPr>
            <w:r w:rsidRPr="00F54035">
              <w:rPr>
                <w:rFonts w:ascii="Century Gothic" w:hAnsi="Century Gothic"/>
              </w:rPr>
              <w:t xml:space="preserve">Grasas totales </w:t>
            </w:r>
          </w:p>
          <w:p w14:paraId="62F7E3D1" w14:textId="77777777" w:rsidR="00E446B4" w:rsidRPr="00F54035" w:rsidRDefault="00E446B4" w:rsidP="00E446B4">
            <w:pPr>
              <w:ind w:left="708"/>
              <w:jc w:val="both"/>
              <w:rPr>
                <w:rFonts w:ascii="Century Gothic" w:hAnsi="Century Gothic"/>
                <w:b/>
                <w:bCs/>
              </w:rPr>
            </w:pPr>
            <w:r w:rsidRPr="00F54035">
              <w:rPr>
                <w:rFonts w:ascii="Century Gothic" w:hAnsi="Century Gothic"/>
                <w:b/>
                <w:bCs/>
              </w:rPr>
              <w:t xml:space="preserve">Grasas saturadas </w:t>
            </w:r>
          </w:p>
          <w:p w14:paraId="5AEBB558" w14:textId="77777777" w:rsidR="00E446B4" w:rsidRPr="00F54035" w:rsidRDefault="00E446B4" w:rsidP="00E446B4">
            <w:pPr>
              <w:ind w:left="708"/>
              <w:jc w:val="both"/>
              <w:rPr>
                <w:rFonts w:ascii="Century Gothic" w:hAnsi="Century Gothic"/>
              </w:rPr>
            </w:pPr>
            <w:r w:rsidRPr="00F54035">
              <w:rPr>
                <w:rFonts w:ascii="Century Gothic" w:hAnsi="Century Gothic"/>
                <w:b/>
                <w:bCs/>
              </w:rPr>
              <w:t>Grasas trans</w:t>
            </w:r>
          </w:p>
        </w:tc>
        <w:tc>
          <w:tcPr>
            <w:tcW w:w="2102" w:type="dxa"/>
          </w:tcPr>
          <w:p w14:paraId="1F98EACE" w14:textId="77777777" w:rsidR="00E446B4" w:rsidRDefault="00E446B4" w:rsidP="00E446B4">
            <w:pPr>
              <w:jc w:val="both"/>
              <w:rPr>
                <w:rFonts w:ascii="Century Gothic" w:hAnsi="Century Gothic"/>
              </w:rPr>
            </w:pPr>
            <w:r>
              <w:rPr>
                <w:rFonts w:ascii="Century Gothic" w:hAnsi="Century Gothic"/>
              </w:rPr>
              <w:t>g</w:t>
            </w:r>
          </w:p>
          <w:p w14:paraId="4874A1A6" w14:textId="77777777" w:rsidR="00E446B4" w:rsidRDefault="00E446B4" w:rsidP="00E446B4">
            <w:pPr>
              <w:jc w:val="both"/>
              <w:rPr>
                <w:rFonts w:ascii="Century Gothic" w:hAnsi="Century Gothic"/>
              </w:rPr>
            </w:pPr>
            <w:r>
              <w:rPr>
                <w:rFonts w:ascii="Century Gothic" w:hAnsi="Century Gothic"/>
              </w:rPr>
              <w:t>g</w:t>
            </w:r>
          </w:p>
          <w:p w14:paraId="3D6A3BB7" w14:textId="77777777" w:rsidR="00E446B4" w:rsidRPr="00F54035" w:rsidRDefault="00E446B4" w:rsidP="00E446B4">
            <w:pPr>
              <w:jc w:val="both"/>
              <w:rPr>
                <w:rFonts w:ascii="Century Gothic" w:hAnsi="Century Gothic"/>
              </w:rPr>
            </w:pPr>
            <w:r>
              <w:rPr>
                <w:rFonts w:ascii="Century Gothic" w:hAnsi="Century Gothic"/>
              </w:rPr>
              <w:t>mg</w:t>
            </w:r>
          </w:p>
        </w:tc>
      </w:tr>
      <w:tr w:rsidR="00E446B4" w14:paraId="215E6C70" w14:textId="77777777" w:rsidTr="00E446B4">
        <w:trPr>
          <w:trHeight w:val="677"/>
          <w:jc w:val="center"/>
        </w:trPr>
        <w:tc>
          <w:tcPr>
            <w:tcW w:w="6115" w:type="dxa"/>
          </w:tcPr>
          <w:p w14:paraId="1D526542" w14:textId="77777777" w:rsidR="00E446B4" w:rsidRPr="00F54035" w:rsidRDefault="00E446B4" w:rsidP="00E446B4">
            <w:pPr>
              <w:tabs>
                <w:tab w:val="left" w:pos="2160"/>
              </w:tabs>
              <w:jc w:val="both"/>
              <w:rPr>
                <w:rFonts w:ascii="Century Gothic" w:hAnsi="Century Gothic"/>
              </w:rPr>
            </w:pPr>
            <w:r w:rsidRPr="00F54035">
              <w:rPr>
                <w:rFonts w:ascii="Century Gothic" w:hAnsi="Century Gothic"/>
              </w:rPr>
              <w:t>Hidratos de carbono disponibles</w:t>
            </w:r>
          </w:p>
          <w:p w14:paraId="7D0353B0" w14:textId="77777777" w:rsidR="00E446B4" w:rsidRPr="00F54035" w:rsidRDefault="00E446B4" w:rsidP="00E446B4">
            <w:pPr>
              <w:tabs>
                <w:tab w:val="left" w:pos="2160"/>
              </w:tabs>
              <w:ind w:left="708"/>
              <w:jc w:val="both"/>
              <w:rPr>
                <w:rFonts w:ascii="Century Gothic" w:hAnsi="Century Gothic"/>
                <w:b/>
                <w:bCs/>
              </w:rPr>
            </w:pPr>
            <w:r w:rsidRPr="00F54035">
              <w:rPr>
                <w:rFonts w:ascii="Century Gothic" w:hAnsi="Century Gothic"/>
                <w:b/>
                <w:bCs/>
              </w:rPr>
              <w:t>Azúcares</w:t>
            </w:r>
          </w:p>
          <w:p w14:paraId="03AE886B" w14:textId="77777777" w:rsidR="00E446B4" w:rsidRPr="00F54035" w:rsidRDefault="00E446B4" w:rsidP="00E446B4">
            <w:pPr>
              <w:tabs>
                <w:tab w:val="left" w:pos="2160"/>
              </w:tabs>
              <w:ind w:left="708"/>
              <w:jc w:val="both"/>
              <w:rPr>
                <w:rFonts w:ascii="Century Gothic" w:hAnsi="Century Gothic"/>
              </w:rPr>
            </w:pPr>
            <w:r w:rsidRPr="00F54035">
              <w:rPr>
                <w:rFonts w:ascii="Century Gothic" w:hAnsi="Century Gothic"/>
                <w:b/>
                <w:bCs/>
              </w:rPr>
              <w:t>Azúcares añadidos</w:t>
            </w:r>
          </w:p>
        </w:tc>
        <w:tc>
          <w:tcPr>
            <w:tcW w:w="2102" w:type="dxa"/>
          </w:tcPr>
          <w:p w14:paraId="59B41F8D" w14:textId="77777777" w:rsidR="00E446B4" w:rsidRDefault="00E446B4" w:rsidP="00E446B4">
            <w:pPr>
              <w:jc w:val="both"/>
              <w:rPr>
                <w:rFonts w:ascii="Century Gothic" w:hAnsi="Century Gothic"/>
              </w:rPr>
            </w:pPr>
            <w:r>
              <w:rPr>
                <w:rFonts w:ascii="Century Gothic" w:hAnsi="Century Gothic"/>
              </w:rPr>
              <w:t>g</w:t>
            </w:r>
          </w:p>
          <w:p w14:paraId="6E2B4447" w14:textId="77777777" w:rsidR="00E446B4" w:rsidRDefault="00E446B4" w:rsidP="00E446B4">
            <w:pPr>
              <w:jc w:val="both"/>
              <w:rPr>
                <w:rFonts w:ascii="Century Gothic" w:hAnsi="Century Gothic"/>
              </w:rPr>
            </w:pPr>
            <w:r>
              <w:rPr>
                <w:rFonts w:ascii="Century Gothic" w:hAnsi="Century Gothic"/>
              </w:rPr>
              <w:t>g</w:t>
            </w:r>
          </w:p>
          <w:p w14:paraId="0CE752C1" w14:textId="77777777" w:rsidR="00E446B4" w:rsidRPr="00F54035" w:rsidRDefault="00E446B4" w:rsidP="00E446B4">
            <w:pPr>
              <w:jc w:val="both"/>
              <w:rPr>
                <w:rFonts w:ascii="Century Gothic" w:hAnsi="Century Gothic"/>
              </w:rPr>
            </w:pPr>
            <w:r>
              <w:rPr>
                <w:rFonts w:ascii="Century Gothic" w:hAnsi="Century Gothic"/>
              </w:rPr>
              <w:t>g</w:t>
            </w:r>
          </w:p>
        </w:tc>
      </w:tr>
      <w:tr w:rsidR="00E446B4" w14:paraId="584C2B41" w14:textId="77777777" w:rsidTr="00E446B4">
        <w:trPr>
          <w:trHeight w:val="221"/>
          <w:jc w:val="center"/>
        </w:trPr>
        <w:tc>
          <w:tcPr>
            <w:tcW w:w="6115" w:type="dxa"/>
          </w:tcPr>
          <w:p w14:paraId="3E72D29D" w14:textId="77777777" w:rsidR="00E446B4" w:rsidRPr="00F54035" w:rsidRDefault="00E446B4" w:rsidP="00E446B4">
            <w:pPr>
              <w:jc w:val="both"/>
              <w:rPr>
                <w:rFonts w:ascii="Century Gothic" w:hAnsi="Century Gothic"/>
              </w:rPr>
            </w:pPr>
            <w:r w:rsidRPr="00F54035">
              <w:rPr>
                <w:rFonts w:ascii="Century Gothic" w:hAnsi="Century Gothic"/>
              </w:rPr>
              <w:t>Fibra dietética</w:t>
            </w:r>
          </w:p>
        </w:tc>
        <w:tc>
          <w:tcPr>
            <w:tcW w:w="2102" w:type="dxa"/>
          </w:tcPr>
          <w:p w14:paraId="5606A747" w14:textId="77777777" w:rsidR="00E446B4" w:rsidRPr="00F54035" w:rsidRDefault="00E446B4" w:rsidP="00E446B4">
            <w:pPr>
              <w:jc w:val="both"/>
              <w:rPr>
                <w:rFonts w:ascii="Century Gothic" w:hAnsi="Century Gothic"/>
              </w:rPr>
            </w:pPr>
            <w:r>
              <w:rPr>
                <w:rFonts w:ascii="Century Gothic" w:hAnsi="Century Gothic"/>
              </w:rPr>
              <w:t>g</w:t>
            </w:r>
          </w:p>
        </w:tc>
      </w:tr>
      <w:tr w:rsidR="00E446B4" w14:paraId="185D8DDD" w14:textId="77777777" w:rsidTr="00E446B4">
        <w:trPr>
          <w:trHeight w:val="221"/>
          <w:jc w:val="center"/>
        </w:trPr>
        <w:tc>
          <w:tcPr>
            <w:tcW w:w="6115" w:type="dxa"/>
          </w:tcPr>
          <w:p w14:paraId="7D243BFE" w14:textId="77777777" w:rsidR="00E446B4" w:rsidRPr="00F54035" w:rsidRDefault="00E446B4" w:rsidP="00E446B4">
            <w:pPr>
              <w:jc w:val="both"/>
              <w:rPr>
                <w:rFonts w:ascii="Century Gothic" w:hAnsi="Century Gothic"/>
                <w:b/>
                <w:bCs/>
              </w:rPr>
            </w:pPr>
            <w:r w:rsidRPr="00F54035">
              <w:rPr>
                <w:rFonts w:ascii="Century Gothic" w:hAnsi="Century Gothic"/>
                <w:b/>
                <w:bCs/>
              </w:rPr>
              <w:t>Sodio</w:t>
            </w:r>
          </w:p>
        </w:tc>
        <w:tc>
          <w:tcPr>
            <w:tcW w:w="2102" w:type="dxa"/>
          </w:tcPr>
          <w:p w14:paraId="721E883D" w14:textId="77777777" w:rsidR="00E446B4" w:rsidRPr="00F54035" w:rsidRDefault="00E446B4" w:rsidP="00E446B4">
            <w:pPr>
              <w:jc w:val="both"/>
              <w:rPr>
                <w:rFonts w:ascii="Century Gothic" w:hAnsi="Century Gothic"/>
              </w:rPr>
            </w:pPr>
            <w:r>
              <w:rPr>
                <w:rFonts w:ascii="Century Gothic" w:hAnsi="Century Gothic"/>
              </w:rPr>
              <w:t>mg</w:t>
            </w:r>
          </w:p>
        </w:tc>
      </w:tr>
      <w:tr w:rsidR="00E446B4" w14:paraId="228D4F5D" w14:textId="77777777" w:rsidTr="00E446B4">
        <w:trPr>
          <w:trHeight w:val="221"/>
          <w:jc w:val="center"/>
        </w:trPr>
        <w:tc>
          <w:tcPr>
            <w:tcW w:w="6115" w:type="dxa"/>
          </w:tcPr>
          <w:p w14:paraId="58181AF2" w14:textId="77777777" w:rsidR="00E446B4" w:rsidRPr="00F54035" w:rsidRDefault="00E446B4" w:rsidP="00E446B4">
            <w:pPr>
              <w:jc w:val="both"/>
              <w:rPr>
                <w:rFonts w:ascii="Century Gothic" w:hAnsi="Century Gothic"/>
              </w:rPr>
            </w:pPr>
            <w:r w:rsidRPr="00F54035">
              <w:rPr>
                <w:rFonts w:ascii="Century Gothic" w:hAnsi="Century Gothic"/>
              </w:rPr>
              <w:t>Información adicional**</w:t>
            </w:r>
          </w:p>
        </w:tc>
        <w:tc>
          <w:tcPr>
            <w:tcW w:w="2102" w:type="dxa"/>
          </w:tcPr>
          <w:p w14:paraId="2FCE9094" w14:textId="77777777" w:rsidR="00E446B4" w:rsidRPr="00F54035" w:rsidRDefault="00E446B4" w:rsidP="00E446B4">
            <w:pPr>
              <w:jc w:val="both"/>
              <w:rPr>
                <w:rFonts w:ascii="Century Gothic" w:hAnsi="Century Gothic"/>
              </w:rPr>
            </w:pPr>
          </w:p>
        </w:tc>
      </w:tr>
    </w:tbl>
    <w:p w14:paraId="222A7535" w14:textId="77777777" w:rsidR="00E446B4" w:rsidRPr="00394D41"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*Se puede declarar por porción en envases que contengan varias porciones, o por envase</w:t>
      </w:r>
    </w:p>
    <w:p w14:paraId="51DF4499" w14:textId="77777777" w:rsidR="00E446B4" w:rsidRPr="00394D41"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cuando éste solo contenga una porción.</w:t>
      </w:r>
    </w:p>
    <w:p w14:paraId="7D579352" w14:textId="77777777" w:rsidR="00E446B4"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**Vitaminas y minerales</w:t>
      </w:r>
    </w:p>
    <w:p w14:paraId="23BBA6A7" w14:textId="77777777" w:rsidR="00E446B4" w:rsidRDefault="00E446B4" w:rsidP="00E446B4">
      <w:pPr>
        <w:spacing w:after="0" w:line="276" w:lineRule="auto"/>
        <w:jc w:val="both"/>
        <w:rPr>
          <w:rFonts w:ascii="Century Gothic" w:hAnsi="Century Gothic"/>
          <w:sz w:val="20"/>
          <w:szCs w:val="20"/>
        </w:rPr>
      </w:pPr>
    </w:p>
    <w:p w14:paraId="70F523DD" w14:textId="77777777" w:rsidR="00E446B4" w:rsidRPr="00CF3075" w:rsidRDefault="00E446B4" w:rsidP="00E446B4">
      <w:pPr>
        <w:spacing w:after="0" w:line="276" w:lineRule="auto"/>
        <w:jc w:val="both"/>
        <w:rPr>
          <w:rFonts w:ascii="Century Gothic" w:hAnsi="Century Gothic"/>
          <w:b/>
          <w:bCs/>
          <w:sz w:val="20"/>
          <w:szCs w:val="20"/>
        </w:rPr>
      </w:pPr>
      <w:r w:rsidRPr="00CF3075">
        <w:rPr>
          <w:rFonts w:ascii="Century Gothic" w:hAnsi="Century Gothic"/>
          <w:b/>
          <w:bCs/>
          <w:sz w:val="20"/>
          <w:szCs w:val="20"/>
        </w:rPr>
        <w:t>Etiquetado:</w:t>
      </w:r>
    </w:p>
    <w:p w14:paraId="076DD544"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CF3075">
        <w:rPr>
          <w:rFonts w:ascii="Century Gothic" w:hAnsi="Century Gothic"/>
          <w:sz w:val="20"/>
          <w:szCs w:val="20"/>
        </w:rPr>
        <w:t>Nombre o denominación del alimento o bebida no alcohólica.</w:t>
      </w:r>
    </w:p>
    <w:p w14:paraId="1B9B4E79" w14:textId="77777777" w:rsidR="00E446B4" w:rsidRDefault="00E446B4" w:rsidP="00E446B4">
      <w:pPr>
        <w:pStyle w:val="Prrafodelista"/>
        <w:spacing w:line="276" w:lineRule="auto"/>
        <w:jc w:val="both"/>
        <w:rPr>
          <w:rFonts w:ascii="Century Gothic" w:hAnsi="Century Gothic"/>
          <w:sz w:val="20"/>
          <w:szCs w:val="20"/>
        </w:rPr>
      </w:pPr>
      <w:r w:rsidRPr="00CF3075">
        <w:rPr>
          <w:rFonts w:ascii="Century Gothic" w:hAnsi="Century Gothic"/>
          <w:sz w:val="20"/>
          <w:szCs w:val="20"/>
        </w:rPr>
        <w:t>Por ejemplo, para el caso específico de la leche, la denominación comercial de</w:t>
      </w:r>
      <w:r>
        <w:rPr>
          <w:rFonts w:ascii="Century Gothic" w:hAnsi="Century Gothic"/>
          <w:sz w:val="20"/>
          <w:szCs w:val="20"/>
        </w:rPr>
        <w:t xml:space="preserve"> </w:t>
      </w:r>
      <w:r w:rsidRPr="00CF3075">
        <w:rPr>
          <w:rFonts w:ascii="Century Gothic" w:hAnsi="Century Gothic"/>
          <w:sz w:val="20"/>
          <w:szCs w:val="20"/>
        </w:rPr>
        <w:t>dicho producto</w:t>
      </w:r>
      <w:r>
        <w:rPr>
          <w:rFonts w:ascii="Century Gothic" w:hAnsi="Century Gothic"/>
          <w:sz w:val="20"/>
          <w:szCs w:val="20"/>
        </w:rPr>
        <w:t xml:space="preserve"> </w:t>
      </w:r>
      <w:r w:rsidRPr="00CF3075">
        <w:rPr>
          <w:rFonts w:ascii="Century Gothic" w:hAnsi="Century Gothic"/>
          <w:sz w:val="20"/>
          <w:szCs w:val="20"/>
        </w:rPr>
        <w:t>deberá corresponder a lo establecido en el apartado 6.2 de la</w:t>
      </w:r>
      <w:r>
        <w:rPr>
          <w:rFonts w:ascii="Century Gothic" w:hAnsi="Century Gothic"/>
          <w:sz w:val="20"/>
          <w:szCs w:val="20"/>
        </w:rPr>
        <w:t xml:space="preserve"> </w:t>
      </w:r>
      <w:r w:rsidRPr="00CF3075">
        <w:rPr>
          <w:rFonts w:ascii="Century Gothic" w:hAnsi="Century Gothic"/>
          <w:sz w:val="20"/>
          <w:szCs w:val="20"/>
        </w:rPr>
        <w:t>Norma Oficial Mexicana NOM-155-SCFI-2012, Leche - denominaciones,</w:t>
      </w:r>
      <w:r>
        <w:rPr>
          <w:rFonts w:ascii="Century Gothic" w:hAnsi="Century Gothic"/>
          <w:sz w:val="20"/>
          <w:szCs w:val="20"/>
        </w:rPr>
        <w:t xml:space="preserve"> </w:t>
      </w:r>
      <w:r w:rsidRPr="00CF3075">
        <w:rPr>
          <w:rFonts w:ascii="Century Gothic" w:hAnsi="Century Gothic"/>
          <w:sz w:val="20"/>
          <w:szCs w:val="20"/>
        </w:rPr>
        <w:lastRenderedPageBreak/>
        <w:t>especificaciones fisicoquímicas, información comercial y métodos de prueba, de</w:t>
      </w:r>
      <w:r>
        <w:rPr>
          <w:rFonts w:ascii="Century Gothic" w:hAnsi="Century Gothic"/>
          <w:sz w:val="20"/>
          <w:szCs w:val="20"/>
        </w:rPr>
        <w:t xml:space="preserve"> </w:t>
      </w:r>
      <w:r w:rsidRPr="00CF3075">
        <w:rPr>
          <w:rFonts w:ascii="Century Gothic" w:hAnsi="Century Gothic"/>
          <w:sz w:val="20"/>
          <w:szCs w:val="20"/>
        </w:rPr>
        <w:t>forma tal que sea clara y visible para el beneficiario. Anexo 6</w:t>
      </w:r>
      <w:r>
        <w:rPr>
          <w:rFonts w:ascii="Century Gothic" w:hAnsi="Century Gothic"/>
          <w:sz w:val="20"/>
          <w:szCs w:val="20"/>
        </w:rPr>
        <w:t>.</w:t>
      </w:r>
    </w:p>
    <w:p w14:paraId="301E3759"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1D21E7">
        <w:rPr>
          <w:rFonts w:ascii="Century Gothic" w:hAnsi="Century Gothic"/>
          <w:sz w:val="20"/>
          <w:szCs w:val="20"/>
        </w:rPr>
        <w:t>Lista de Ingredientes (exentos de declaración de ingredientes, aquellos productos que incluyan un solo ingrediente, hierbas o especias).</w:t>
      </w:r>
    </w:p>
    <w:p w14:paraId="123E1E70"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1D21E7">
        <w:rPr>
          <w:rFonts w:ascii="Century Gothic" w:hAnsi="Century Gothic"/>
          <w:sz w:val="20"/>
          <w:szCs w:val="20"/>
        </w:rPr>
        <w:t>Declaratoria de ingredientes o aditivos que puedan causar hipersensibilidad, alergia o intolerancia (cuando incluya ingredientes o el origen de éstos se asocie a riesgos reales o potenciales relacionados con la intolerancia digestiva, alergias o enfermedades metabólicas o toxicidad).</w:t>
      </w:r>
    </w:p>
    <w:p w14:paraId="74225EA4"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1D21E7">
        <w:rPr>
          <w:rFonts w:ascii="Century Gothic" w:hAnsi="Century Gothic"/>
          <w:sz w:val="20"/>
          <w:szCs w:val="20"/>
        </w:rPr>
        <w:t>Etiquetado cuantitativo en aquellos insumos donde se incluya fruta deshidratada con oleaginosas o mezclas de oleaginosas, cereales y/o fruta deshidratada, se deberá de especificar en la lista de ingredientes el contenido en gramos o porcentaje que representa de cada uno de los ingredientes.</w:t>
      </w:r>
      <w:r>
        <w:rPr>
          <w:rFonts w:ascii="Century Gothic" w:hAnsi="Century Gothic"/>
          <w:sz w:val="20"/>
          <w:szCs w:val="20"/>
        </w:rPr>
        <w:t xml:space="preserve"> </w:t>
      </w:r>
    </w:p>
    <w:p w14:paraId="65959D02"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B81C5D">
        <w:rPr>
          <w:rFonts w:ascii="Century Gothic" w:hAnsi="Century Gothic"/>
          <w:sz w:val="20"/>
          <w:szCs w:val="20"/>
        </w:rPr>
        <w:t>Contenido neto y masa drenada.</w:t>
      </w:r>
      <w:r>
        <w:rPr>
          <w:rFonts w:ascii="Century Gothic" w:hAnsi="Century Gothic"/>
          <w:sz w:val="20"/>
          <w:szCs w:val="20"/>
        </w:rPr>
        <w:t xml:space="preserve"> </w:t>
      </w:r>
    </w:p>
    <w:p w14:paraId="37B53111"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B81C5D">
        <w:rPr>
          <w:rFonts w:ascii="Century Gothic" w:hAnsi="Century Gothic"/>
          <w:sz w:val="20"/>
          <w:szCs w:val="20"/>
        </w:rPr>
        <w:t>Nombre, denominación o razón social y domicilio fiscal del responsable del producto (calle, núm., código postal, entidad federativa).</w:t>
      </w:r>
      <w:r>
        <w:rPr>
          <w:rFonts w:ascii="Century Gothic" w:hAnsi="Century Gothic"/>
          <w:sz w:val="20"/>
          <w:szCs w:val="20"/>
        </w:rPr>
        <w:t xml:space="preserve"> </w:t>
      </w:r>
    </w:p>
    <w:p w14:paraId="3D281CC3"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B81C5D">
        <w:rPr>
          <w:rFonts w:ascii="Century Gothic" w:hAnsi="Century Gothic"/>
          <w:sz w:val="20"/>
          <w:szCs w:val="20"/>
        </w:rPr>
        <w:t>País de origen.</w:t>
      </w:r>
    </w:p>
    <w:p w14:paraId="46E43889"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B81C5D">
        <w:rPr>
          <w:rFonts w:ascii="Century Gothic" w:hAnsi="Century Gothic"/>
          <w:sz w:val="20"/>
          <w:szCs w:val="20"/>
        </w:rPr>
        <w:t>Identificación del lote.</w:t>
      </w:r>
    </w:p>
    <w:p w14:paraId="3C59B57D"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B81C5D">
        <w:rPr>
          <w:rFonts w:ascii="Century Gothic" w:hAnsi="Century Gothic"/>
          <w:sz w:val="20"/>
          <w:szCs w:val="20"/>
        </w:rPr>
        <w:t>Fecha de caducidad o consumo preferente vigente.</w:t>
      </w:r>
    </w:p>
    <w:p w14:paraId="58944E75"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B81C5D">
        <w:rPr>
          <w:rFonts w:ascii="Century Gothic" w:hAnsi="Century Gothic"/>
          <w:sz w:val="20"/>
          <w:szCs w:val="20"/>
        </w:rPr>
        <w:t>Condiciones para la conservación del alimento.</w:t>
      </w:r>
    </w:p>
    <w:p w14:paraId="4C92B45F"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B81C5D">
        <w:rPr>
          <w:rFonts w:ascii="Century Gothic" w:hAnsi="Century Gothic"/>
          <w:sz w:val="20"/>
          <w:szCs w:val="20"/>
        </w:rPr>
        <w:t>Instrucciones uso o preparación del producto.</w:t>
      </w:r>
    </w:p>
    <w:p w14:paraId="331E807F"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B81C5D">
        <w:rPr>
          <w:rFonts w:ascii="Century Gothic" w:hAnsi="Century Gothic"/>
          <w:sz w:val="20"/>
          <w:szCs w:val="20"/>
        </w:rPr>
        <w:t>Declaratoria nutrimental.</w:t>
      </w:r>
    </w:p>
    <w:p w14:paraId="343455C3" w14:textId="77777777" w:rsidR="00E446B4" w:rsidRDefault="00E446B4" w:rsidP="00E446B4">
      <w:pPr>
        <w:pStyle w:val="Prrafodelista"/>
        <w:numPr>
          <w:ilvl w:val="0"/>
          <w:numId w:val="24"/>
        </w:numPr>
        <w:spacing w:line="276" w:lineRule="auto"/>
        <w:contextualSpacing/>
        <w:jc w:val="both"/>
        <w:rPr>
          <w:rFonts w:ascii="Century Gothic" w:hAnsi="Century Gothic"/>
          <w:sz w:val="20"/>
          <w:szCs w:val="20"/>
        </w:rPr>
      </w:pPr>
      <w:r w:rsidRPr="00B81C5D">
        <w:rPr>
          <w:rFonts w:ascii="Century Gothic" w:hAnsi="Century Gothic"/>
          <w:sz w:val="20"/>
          <w:szCs w:val="20"/>
        </w:rPr>
        <w:t>Información en español.</w:t>
      </w:r>
    </w:p>
    <w:p w14:paraId="56CAFA92" w14:textId="77777777" w:rsidR="00E446B4" w:rsidRPr="00B81C5D" w:rsidRDefault="00E446B4" w:rsidP="00E446B4">
      <w:pPr>
        <w:pStyle w:val="Prrafodelista"/>
        <w:numPr>
          <w:ilvl w:val="0"/>
          <w:numId w:val="24"/>
        </w:numPr>
        <w:spacing w:line="276" w:lineRule="auto"/>
        <w:contextualSpacing/>
        <w:jc w:val="both"/>
        <w:rPr>
          <w:rFonts w:ascii="Century Gothic" w:hAnsi="Century Gothic"/>
          <w:sz w:val="20"/>
          <w:szCs w:val="20"/>
        </w:rPr>
      </w:pPr>
      <w:r w:rsidRPr="00B81C5D">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B81C5D">
        <w:rPr>
          <w:rFonts w:ascii="Century Gothic" w:hAnsi="Century Gothic"/>
          <w:sz w:val="20"/>
          <w:szCs w:val="20"/>
        </w:rPr>
        <w:t>prohibido el uso para fines distintos a los establecidos en el programa”.</w:t>
      </w:r>
    </w:p>
    <w:p w14:paraId="43FB9FFC" w14:textId="77777777" w:rsidR="00E446B4" w:rsidRPr="008160B2" w:rsidRDefault="00E446B4" w:rsidP="00E446B4">
      <w:pPr>
        <w:spacing w:after="0" w:line="276" w:lineRule="auto"/>
        <w:jc w:val="both"/>
        <w:rPr>
          <w:rFonts w:ascii="Century Gothic" w:hAnsi="Century Gothic"/>
          <w:b/>
          <w:bCs/>
          <w:sz w:val="20"/>
          <w:szCs w:val="20"/>
        </w:rPr>
      </w:pPr>
      <w:r w:rsidRPr="008160B2">
        <w:rPr>
          <w:rFonts w:ascii="Century Gothic" w:hAnsi="Century Gothic"/>
          <w:b/>
          <w:bCs/>
          <w:sz w:val="20"/>
          <w:szCs w:val="20"/>
        </w:rPr>
        <w:t>Procesos</w:t>
      </w:r>
    </w:p>
    <w:p w14:paraId="2735646F" w14:textId="77777777" w:rsidR="00E446B4"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Con el fin de garantizar que todo el proceso productivo del alimento cumpla con los requisitos</w:t>
      </w:r>
      <w:r>
        <w:rPr>
          <w:rFonts w:ascii="Century Gothic" w:hAnsi="Century Gothic"/>
          <w:sz w:val="20"/>
          <w:szCs w:val="20"/>
        </w:rPr>
        <w:t xml:space="preserve"> </w:t>
      </w:r>
      <w:r w:rsidRPr="00394D41">
        <w:rPr>
          <w:rFonts w:ascii="Century Gothic" w:hAnsi="Century Gothic"/>
          <w:sz w:val="20"/>
          <w:szCs w:val="20"/>
        </w:rPr>
        <w:t>mínimos establecidos de prácticas de higiene y evitar su contaminación, es importante que la</w:t>
      </w:r>
      <w:r>
        <w:rPr>
          <w:rFonts w:ascii="Century Gothic" w:hAnsi="Century Gothic"/>
          <w:sz w:val="20"/>
          <w:szCs w:val="20"/>
        </w:rPr>
        <w:t xml:space="preserve"> </w:t>
      </w:r>
      <w:r w:rsidRPr="00394D41">
        <w:rPr>
          <w:rFonts w:ascii="Century Gothic" w:hAnsi="Century Gothic"/>
          <w:sz w:val="20"/>
          <w:szCs w:val="20"/>
        </w:rPr>
        <w:t>planta procesadora cumpla con lo establecido en la NOM-251-SSA1-2009</w:t>
      </w:r>
      <w:r>
        <w:rPr>
          <w:rFonts w:ascii="Century Gothic" w:hAnsi="Century Gothic"/>
          <w:sz w:val="20"/>
          <w:szCs w:val="20"/>
        </w:rPr>
        <w:t>.</w:t>
      </w:r>
    </w:p>
    <w:p w14:paraId="465AC0A7" w14:textId="77777777" w:rsidR="00E446B4" w:rsidRDefault="00E446B4" w:rsidP="00E446B4">
      <w:pPr>
        <w:spacing w:after="0" w:line="276" w:lineRule="auto"/>
        <w:jc w:val="both"/>
        <w:rPr>
          <w:rFonts w:ascii="Century Gothic" w:hAnsi="Century Gothic"/>
          <w:b/>
          <w:bCs/>
          <w:sz w:val="20"/>
          <w:szCs w:val="20"/>
        </w:rPr>
      </w:pPr>
    </w:p>
    <w:p w14:paraId="229DA7B4" w14:textId="77777777" w:rsidR="00E446B4" w:rsidRPr="00B81C5D" w:rsidRDefault="00E446B4" w:rsidP="00E446B4">
      <w:pPr>
        <w:spacing w:after="0" w:line="276" w:lineRule="auto"/>
        <w:jc w:val="both"/>
        <w:rPr>
          <w:rFonts w:ascii="Century Gothic" w:hAnsi="Century Gothic"/>
          <w:b/>
          <w:bCs/>
          <w:sz w:val="20"/>
          <w:szCs w:val="20"/>
        </w:rPr>
      </w:pPr>
      <w:r w:rsidRPr="00B81C5D">
        <w:rPr>
          <w:rFonts w:ascii="Century Gothic" w:hAnsi="Century Gothic"/>
          <w:b/>
          <w:bCs/>
          <w:sz w:val="20"/>
          <w:szCs w:val="20"/>
        </w:rPr>
        <w:t>Criterios de aceptación en la recepción del insumo</w:t>
      </w:r>
    </w:p>
    <w:p w14:paraId="1537607C" w14:textId="77777777" w:rsidR="00E446B4" w:rsidRDefault="00E446B4" w:rsidP="00E446B4">
      <w:pPr>
        <w:spacing w:after="0" w:line="276" w:lineRule="auto"/>
        <w:jc w:val="both"/>
        <w:rPr>
          <w:rFonts w:ascii="Century Gothic" w:hAnsi="Century Gothic"/>
          <w:sz w:val="20"/>
          <w:szCs w:val="20"/>
        </w:rPr>
      </w:pPr>
      <w:r w:rsidRPr="00B31ECF">
        <w:rPr>
          <w:rFonts w:ascii="Century Gothic" w:hAnsi="Century Gothic"/>
          <w:sz w:val="20"/>
          <w:szCs w:val="20"/>
        </w:rPr>
        <w:t>El alimento se acepta o rechaza de acuerdo a los siguientes criterios:</w:t>
      </w:r>
    </w:p>
    <w:p w14:paraId="087D4274" w14:textId="77777777" w:rsidR="00E446B4" w:rsidRDefault="00E446B4" w:rsidP="00E446B4">
      <w:pPr>
        <w:spacing w:after="0" w:line="276" w:lineRule="auto"/>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2912"/>
        <w:gridCol w:w="2958"/>
        <w:gridCol w:w="2958"/>
      </w:tblGrid>
      <w:tr w:rsidR="00E446B4" w14:paraId="42F363C5" w14:textId="77777777" w:rsidTr="00E446B4">
        <w:tc>
          <w:tcPr>
            <w:tcW w:w="3356" w:type="dxa"/>
            <w:shd w:val="clear" w:color="auto" w:fill="000000" w:themeFill="text1"/>
            <w:vAlign w:val="center"/>
          </w:tcPr>
          <w:p w14:paraId="486B019B"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b/>
              </w:rPr>
              <w:t>Parámetros</w:t>
            </w:r>
          </w:p>
        </w:tc>
        <w:tc>
          <w:tcPr>
            <w:tcW w:w="3357" w:type="dxa"/>
            <w:shd w:val="clear" w:color="auto" w:fill="000000" w:themeFill="text1"/>
            <w:vAlign w:val="center"/>
          </w:tcPr>
          <w:p w14:paraId="4C296A41"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b/>
              </w:rPr>
              <w:t>Aceptación</w:t>
            </w:r>
          </w:p>
        </w:tc>
        <w:tc>
          <w:tcPr>
            <w:tcW w:w="3357" w:type="dxa"/>
            <w:shd w:val="clear" w:color="auto" w:fill="000000" w:themeFill="text1"/>
            <w:vAlign w:val="center"/>
          </w:tcPr>
          <w:p w14:paraId="6BDE1C5F"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b/>
              </w:rPr>
              <w:t>Rechazo</w:t>
            </w:r>
          </w:p>
        </w:tc>
      </w:tr>
      <w:tr w:rsidR="00E446B4" w14:paraId="206336F4" w14:textId="77777777" w:rsidTr="00E446B4">
        <w:tc>
          <w:tcPr>
            <w:tcW w:w="3356" w:type="dxa"/>
            <w:vAlign w:val="center"/>
          </w:tcPr>
          <w:p w14:paraId="0E474EC4"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Apariencia/ aspecto</w:t>
            </w:r>
          </w:p>
        </w:tc>
        <w:tc>
          <w:tcPr>
            <w:tcW w:w="3357" w:type="dxa"/>
            <w:vAlign w:val="center"/>
          </w:tcPr>
          <w:p w14:paraId="60A572A5"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Color, olor y aspecto, de acuerdo a las características sensoriales establecidas</w:t>
            </w:r>
          </w:p>
        </w:tc>
        <w:tc>
          <w:tcPr>
            <w:tcW w:w="3357" w:type="dxa"/>
            <w:vAlign w:val="center"/>
          </w:tcPr>
          <w:p w14:paraId="462BFBAF"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Color, olor, y aspecto diferente a las características sensoriales establecidas.</w:t>
            </w:r>
          </w:p>
        </w:tc>
      </w:tr>
      <w:tr w:rsidR="00E446B4" w14:paraId="7D3575C7" w14:textId="77777777" w:rsidTr="00E446B4">
        <w:tc>
          <w:tcPr>
            <w:tcW w:w="3356" w:type="dxa"/>
            <w:vAlign w:val="center"/>
          </w:tcPr>
          <w:p w14:paraId="193FE1F8"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lastRenderedPageBreak/>
              <w:t>Envase</w:t>
            </w:r>
          </w:p>
        </w:tc>
        <w:tc>
          <w:tcPr>
            <w:tcW w:w="3357" w:type="dxa"/>
            <w:vAlign w:val="center"/>
          </w:tcPr>
          <w:p w14:paraId="42CCAAD4"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Íntegro. No debe presentar roturas, rasgaduras, fugas o evidencia de plagas</w:t>
            </w:r>
          </w:p>
        </w:tc>
        <w:tc>
          <w:tcPr>
            <w:tcW w:w="3357" w:type="dxa"/>
            <w:vAlign w:val="center"/>
          </w:tcPr>
          <w:p w14:paraId="40C268A6"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Rotos, rasgado, con fugas o con evidencia de plagas.</w:t>
            </w:r>
          </w:p>
        </w:tc>
      </w:tr>
      <w:tr w:rsidR="00E446B4" w14:paraId="581C0BE9" w14:textId="77777777" w:rsidTr="00E446B4">
        <w:tc>
          <w:tcPr>
            <w:tcW w:w="3356" w:type="dxa"/>
            <w:vAlign w:val="center"/>
          </w:tcPr>
          <w:p w14:paraId="06F44C75"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Fecha de caducidad o de consumo preferente</w:t>
            </w:r>
          </w:p>
        </w:tc>
        <w:tc>
          <w:tcPr>
            <w:tcW w:w="3357" w:type="dxa"/>
            <w:vAlign w:val="center"/>
          </w:tcPr>
          <w:p w14:paraId="6525CD0A"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Vigente.</w:t>
            </w:r>
          </w:p>
        </w:tc>
        <w:tc>
          <w:tcPr>
            <w:tcW w:w="3357" w:type="dxa"/>
            <w:vAlign w:val="center"/>
          </w:tcPr>
          <w:p w14:paraId="7637DCBC"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Vencida.</w:t>
            </w:r>
          </w:p>
        </w:tc>
      </w:tr>
      <w:tr w:rsidR="00E446B4" w14:paraId="4E9FD98E" w14:textId="77777777" w:rsidTr="00E446B4">
        <w:tc>
          <w:tcPr>
            <w:tcW w:w="3356" w:type="dxa"/>
            <w:vAlign w:val="center"/>
          </w:tcPr>
          <w:p w14:paraId="4701CDF9" w14:textId="77777777" w:rsidR="00E446B4" w:rsidRPr="007B3292" w:rsidRDefault="00E446B4" w:rsidP="00E446B4">
            <w:pPr>
              <w:spacing w:line="276" w:lineRule="auto"/>
              <w:jc w:val="center"/>
              <w:rPr>
                <w:rFonts w:ascii="Century Gothic" w:eastAsia="Calibri" w:hAnsi="Century Gothic"/>
              </w:rPr>
            </w:pPr>
            <w:r w:rsidRPr="007B3292">
              <w:rPr>
                <w:rFonts w:ascii="Century Gothic" w:eastAsia="Calibri" w:hAnsi="Century Gothic"/>
              </w:rPr>
              <w:t>Condiciones de</w:t>
            </w:r>
          </w:p>
          <w:p w14:paraId="2B47AB9D" w14:textId="77777777" w:rsidR="00E446B4" w:rsidRDefault="00E446B4" w:rsidP="00E446B4">
            <w:pPr>
              <w:spacing w:line="276" w:lineRule="auto"/>
              <w:jc w:val="center"/>
              <w:rPr>
                <w:rFonts w:ascii="Century Gothic" w:hAnsi="Century Gothic"/>
              </w:rPr>
            </w:pPr>
            <w:r w:rsidRPr="007B3292">
              <w:rPr>
                <w:rFonts w:ascii="Century Gothic" w:eastAsia="Calibri" w:hAnsi="Century Gothic"/>
              </w:rPr>
              <w:t>transporte</w:t>
            </w:r>
          </w:p>
        </w:tc>
        <w:tc>
          <w:tcPr>
            <w:tcW w:w="3357" w:type="dxa"/>
            <w:vAlign w:val="center"/>
          </w:tcPr>
          <w:p w14:paraId="778F7DEC" w14:textId="77777777" w:rsidR="00E446B4" w:rsidRPr="007B3292" w:rsidRDefault="00E446B4" w:rsidP="00E446B4">
            <w:pPr>
              <w:spacing w:line="276" w:lineRule="auto"/>
              <w:jc w:val="center"/>
              <w:rPr>
                <w:rFonts w:ascii="Century Gothic" w:eastAsia="Calibri" w:hAnsi="Century Gothic"/>
              </w:rPr>
            </w:pPr>
            <w:r w:rsidRPr="007B3292">
              <w:rPr>
                <w:rFonts w:ascii="Century Gothic" w:eastAsia="Calibri" w:hAnsi="Century Gothic"/>
              </w:rPr>
              <w:t>Vehículo limpio, ausente de</w:t>
            </w:r>
          </w:p>
          <w:p w14:paraId="56DEC969" w14:textId="77777777" w:rsidR="00E446B4" w:rsidRPr="007B3292" w:rsidRDefault="00E446B4" w:rsidP="00E446B4">
            <w:pPr>
              <w:spacing w:line="276" w:lineRule="auto"/>
              <w:jc w:val="center"/>
              <w:rPr>
                <w:rFonts w:ascii="Century Gothic" w:eastAsia="Calibri" w:hAnsi="Century Gothic"/>
              </w:rPr>
            </w:pPr>
            <w:r w:rsidRPr="007B3292">
              <w:rPr>
                <w:rFonts w:ascii="Century Gothic" w:eastAsia="Calibri" w:hAnsi="Century Gothic"/>
              </w:rPr>
              <w:t>malos olores, sin restos de</w:t>
            </w:r>
          </w:p>
          <w:p w14:paraId="3BE19298" w14:textId="77777777" w:rsidR="00E446B4" w:rsidRPr="007B3292" w:rsidRDefault="00E446B4" w:rsidP="00E446B4">
            <w:pPr>
              <w:spacing w:line="276" w:lineRule="auto"/>
              <w:jc w:val="center"/>
              <w:rPr>
                <w:rFonts w:ascii="Century Gothic" w:eastAsia="Calibri" w:hAnsi="Century Gothic"/>
              </w:rPr>
            </w:pPr>
            <w:r w:rsidRPr="007B3292">
              <w:rPr>
                <w:rFonts w:ascii="Century Gothic" w:eastAsia="Calibri" w:hAnsi="Century Gothic"/>
              </w:rPr>
              <w:t>alimentos y sin evidencia de</w:t>
            </w:r>
          </w:p>
          <w:p w14:paraId="57C195B4" w14:textId="77777777" w:rsidR="00E446B4" w:rsidRDefault="00E446B4" w:rsidP="00E446B4">
            <w:pPr>
              <w:spacing w:line="276" w:lineRule="auto"/>
              <w:jc w:val="center"/>
              <w:rPr>
                <w:rFonts w:ascii="Century Gothic" w:hAnsi="Century Gothic"/>
              </w:rPr>
            </w:pPr>
            <w:r w:rsidRPr="007B3292">
              <w:rPr>
                <w:rFonts w:ascii="Century Gothic" w:eastAsia="Calibri" w:hAnsi="Century Gothic"/>
              </w:rPr>
              <w:t>plaga.</w:t>
            </w:r>
          </w:p>
        </w:tc>
        <w:tc>
          <w:tcPr>
            <w:tcW w:w="3357" w:type="dxa"/>
            <w:vAlign w:val="center"/>
          </w:tcPr>
          <w:p w14:paraId="3898F4FB" w14:textId="77777777" w:rsidR="00E446B4" w:rsidRPr="007B3292" w:rsidRDefault="00E446B4" w:rsidP="00E446B4">
            <w:pPr>
              <w:spacing w:line="276" w:lineRule="auto"/>
              <w:jc w:val="center"/>
              <w:rPr>
                <w:rFonts w:ascii="Century Gothic" w:eastAsia="Calibri" w:hAnsi="Century Gothic"/>
              </w:rPr>
            </w:pPr>
            <w:r w:rsidRPr="007B3292">
              <w:rPr>
                <w:rFonts w:ascii="Century Gothic" w:eastAsia="Calibri" w:hAnsi="Century Gothic"/>
              </w:rPr>
              <w:t>Vehículo sucio, con derrame</w:t>
            </w:r>
          </w:p>
          <w:p w14:paraId="5EFB0BD0" w14:textId="77777777" w:rsidR="00E446B4" w:rsidRPr="007B3292" w:rsidRDefault="00E446B4" w:rsidP="00E446B4">
            <w:pPr>
              <w:spacing w:line="276" w:lineRule="auto"/>
              <w:jc w:val="center"/>
              <w:rPr>
                <w:rFonts w:ascii="Century Gothic" w:eastAsia="Calibri" w:hAnsi="Century Gothic"/>
              </w:rPr>
            </w:pPr>
            <w:r w:rsidRPr="007B3292">
              <w:rPr>
                <w:rFonts w:ascii="Century Gothic" w:eastAsia="Calibri" w:hAnsi="Century Gothic"/>
              </w:rPr>
              <w:t>de productos, presencia de</w:t>
            </w:r>
          </w:p>
          <w:p w14:paraId="6001011A" w14:textId="77777777" w:rsidR="00E446B4" w:rsidRPr="007B3292" w:rsidRDefault="00E446B4" w:rsidP="00E446B4">
            <w:pPr>
              <w:spacing w:line="276" w:lineRule="auto"/>
              <w:jc w:val="center"/>
              <w:rPr>
                <w:rFonts w:ascii="Century Gothic" w:eastAsia="Calibri" w:hAnsi="Century Gothic"/>
              </w:rPr>
            </w:pPr>
            <w:r w:rsidRPr="007B3292">
              <w:rPr>
                <w:rFonts w:ascii="Century Gothic" w:eastAsia="Calibri" w:hAnsi="Century Gothic"/>
              </w:rPr>
              <w:t>malos olores o presencia de</w:t>
            </w:r>
          </w:p>
          <w:p w14:paraId="21943AC8" w14:textId="77777777" w:rsidR="00E446B4" w:rsidRDefault="00E446B4" w:rsidP="00E446B4">
            <w:pPr>
              <w:spacing w:line="276" w:lineRule="auto"/>
              <w:jc w:val="center"/>
              <w:rPr>
                <w:rFonts w:ascii="Century Gothic" w:hAnsi="Century Gothic"/>
              </w:rPr>
            </w:pPr>
            <w:r w:rsidRPr="007B3292">
              <w:rPr>
                <w:rFonts w:ascii="Century Gothic" w:eastAsia="Calibri" w:hAnsi="Century Gothic"/>
              </w:rPr>
              <w:t>plaga.</w:t>
            </w:r>
          </w:p>
        </w:tc>
      </w:tr>
    </w:tbl>
    <w:p w14:paraId="656A00B0" w14:textId="77777777" w:rsidR="00E446B4" w:rsidRDefault="00E446B4" w:rsidP="00E446B4">
      <w:pPr>
        <w:spacing w:after="0" w:line="276" w:lineRule="auto"/>
        <w:jc w:val="both"/>
        <w:rPr>
          <w:rFonts w:ascii="Century Gothic" w:hAnsi="Century Gothic"/>
          <w:sz w:val="20"/>
          <w:szCs w:val="20"/>
        </w:rPr>
      </w:pPr>
    </w:p>
    <w:p w14:paraId="2EA9538E" w14:textId="77777777" w:rsidR="00E446B4" w:rsidRDefault="00E446B4" w:rsidP="00E446B4">
      <w:pPr>
        <w:spacing w:after="0" w:line="276" w:lineRule="auto"/>
        <w:jc w:val="both"/>
        <w:rPr>
          <w:rFonts w:ascii="Century Gothic" w:hAnsi="Century Gothic"/>
          <w:sz w:val="20"/>
          <w:szCs w:val="20"/>
        </w:rPr>
      </w:pPr>
      <w:r w:rsidRPr="00B81C5D">
        <w:rPr>
          <w:rFonts w:ascii="Century Gothic" w:hAnsi="Century Gothic"/>
          <w:sz w:val="20"/>
          <w:szCs w:val="20"/>
        </w:rPr>
        <w:t>El transporte de los insumos debe realizarse en condiciones que eviten su contaminación tal</w:t>
      </w:r>
      <w:r>
        <w:rPr>
          <w:rFonts w:ascii="Century Gothic" w:hAnsi="Century Gothic"/>
          <w:sz w:val="20"/>
          <w:szCs w:val="20"/>
        </w:rPr>
        <w:t xml:space="preserve"> </w:t>
      </w:r>
      <w:r w:rsidRPr="00B81C5D">
        <w:rPr>
          <w:rFonts w:ascii="Century Gothic" w:hAnsi="Century Gothic"/>
          <w:sz w:val="20"/>
          <w:szCs w:val="20"/>
        </w:rPr>
        <w:t>como se establece en el numeral 6.13 de la NOM-251-SSA1-2010. Debe llevarse a cabo en</w:t>
      </w:r>
      <w:r>
        <w:rPr>
          <w:rFonts w:ascii="Century Gothic" w:hAnsi="Century Gothic"/>
          <w:sz w:val="20"/>
          <w:szCs w:val="20"/>
        </w:rPr>
        <w:t xml:space="preserve"> </w:t>
      </w:r>
      <w:r w:rsidRPr="00B81C5D">
        <w:rPr>
          <w:rFonts w:ascii="Century Gothic" w:hAnsi="Century Gothic"/>
          <w:sz w:val="20"/>
          <w:szCs w:val="20"/>
        </w:rPr>
        <w:t>vehículos limpios, protegidos de contaminación por plagas o de contaminantes físicos,</w:t>
      </w:r>
      <w:r>
        <w:rPr>
          <w:rFonts w:ascii="Century Gothic" w:hAnsi="Century Gothic"/>
          <w:sz w:val="20"/>
          <w:szCs w:val="20"/>
        </w:rPr>
        <w:t xml:space="preserve"> </w:t>
      </w:r>
      <w:r w:rsidRPr="00B81C5D">
        <w:rPr>
          <w:rFonts w:ascii="Century Gothic" w:hAnsi="Century Gothic"/>
          <w:sz w:val="20"/>
          <w:szCs w:val="20"/>
        </w:rPr>
        <w:t>químicos y biológicos</w:t>
      </w:r>
      <w:r>
        <w:rPr>
          <w:rFonts w:ascii="Century Gothic" w:hAnsi="Century Gothic"/>
          <w:sz w:val="20"/>
          <w:szCs w:val="20"/>
        </w:rPr>
        <w:t>.</w:t>
      </w:r>
    </w:p>
    <w:p w14:paraId="30F72C7A" w14:textId="77777777" w:rsidR="00E446B4" w:rsidRDefault="00E446B4" w:rsidP="00E446B4">
      <w:pPr>
        <w:spacing w:after="0" w:line="276" w:lineRule="auto"/>
        <w:jc w:val="both"/>
        <w:rPr>
          <w:rFonts w:ascii="Century Gothic" w:hAnsi="Century Gothic"/>
          <w:sz w:val="20"/>
          <w:szCs w:val="20"/>
        </w:rPr>
      </w:pPr>
    </w:p>
    <w:p w14:paraId="15721F83" w14:textId="77777777" w:rsidR="00E446B4" w:rsidRPr="00E83D78" w:rsidRDefault="00E446B4" w:rsidP="00E446B4">
      <w:pPr>
        <w:spacing w:after="0" w:line="276" w:lineRule="auto"/>
        <w:jc w:val="both"/>
        <w:rPr>
          <w:rFonts w:ascii="Century Gothic" w:hAnsi="Century Gothic"/>
          <w:b/>
          <w:bCs/>
          <w:sz w:val="20"/>
          <w:szCs w:val="20"/>
        </w:rPr>
      </w:pPr>
      <w:r w:rsidRPr="00E83D78">
        <w:rPr>
          <w:rFonts w:ascii="Century Gothic" w:hAnsi="Century Gothic"/>
          <w:b/>
          <w:bCs/>
          <w:sz w:val="20"/>
          <w:szCs w:val="20"/>
        </w:rPr>
        <w:t>Referencias</w:t>
      </w:r>
    </w:p>
    <w:p w14:paraId="562F9A3D" w14:textId="77777777" w:rsidR="00E446B4" w:rsidRPr="00065184" w:rsidRDefault="00E446B4" w:rsidP="00E446B4">
      <w:pPr>
        <w:spacing w:after="0" w:line="276" w:lineRule="auto"/>
        <w:jc w:val="both"/>
        <w:rPr>
          <w:rFonts w:ascii="Century Gothic" w:hAnsi="Century Gothic"/>
          <w:sz w:val="20"/>
          <w:szCs w:val="20"/>
        </w:rPr>
      </w:pPr>
      <w:r w:rsidRPr="00065184">
        <w:rPr>
          <w:rFonts w:ascii="Century Gothic" w:hAnsi="Century Gothic"/>
          <w:sz w:val="20"/>
          <w:szCs w:val="20"/>
        </w:rPr>
        <w:t>1. NOM-155-SCFI-2012, Leche, denominaciones, especificaciones fisicoquímicas,</w:t>
      </w:r>
      <w:r>
        <w:rPr>
          <w:rFonts w:ascii="Century Gothic" w:hAnsi="Century Gothic"/>
          <w:sz w:val="20"/>
          <w:szCs w:val="20"/>
        </w:rPr>
        <w:t xml:space="preserve"> </w:t>
      </w:r>
      <w:r w:rsidRPr="00065184">
        <w:rPr>
          <w:rFonts w:ascii="Century Gothic" w:hAnsi="Century Gothic"/>
          <w:sz w:val="20"/>
          <w:szCs w:val="20"/>
        </w:rPr>
        <w:t>información comercial y métodos de prueba.</w:t>
      </w:r>
    </w:p>
    <w:p w14:paraId="7B3CF218" w14:textId="77777777" w:rsidR="00E446B4" w:rsidRPr="00065184" w:rsidRDefault="00E446B4" w:rsidP="00E446B4">
      <w:pPr>
        <w:spacing w:after="0" w:line="276" w:lineRule="auto"/>
        <w:jc w:val="both"/>
        <w:rPr>
          <w:rFonts w:ascii="Century Gothic" w:hAnsi="Century Gothic"/>
          <w:sz w:val="20"/>
          <w:szCs w:val="20"/>
        </w:rPr>
      </w:pPr>
      <w:r w:rsidRPr="00065184">
        <w:rPr>
          <w:rFonts w:ascii="Century Gothic" w:hAnsi="Century Gothic"/>
          <w:sz w:val="20"/>
          <w:szCs w:val="20"/>
        </w:rPr>
        <w:t>2. NOM-243-SSA1-2010, Productos y servicios. Leche, fórmula láctea, producto lácteo</w:t>
      </w:r>
      <w:r>
        <w:rPr>
          <w:rFonts w:ascii="Century Gothic" w:hAnsi="Century Gothic"/>
          <w:sz w:val="20"/>
          <w:szCs w:val="20"/>
        </w:rPr>
        <w:t xml:space="preserve"> </w:t>
      </w:r>
      <w:r w:rsidRPr="00065184">
        <w:rPr>
          <w:rFonts w:ascii="Century Gothic" w:hAnsi="Century Gothic"/>
          <w:sz w:val="20"/>
          <w:szCs w:val="20"/>
        </w:rPr>
        <w:t>combinado y derivados lácteos. Disposiciones y especificaciones sanitarias. Métodos</w:t>
      </w:r>
      <w:r>
        <w:rPr>
          <w:rFonts w:ascii="Century Gothic" w:hAnsi="Century Gothic"/>
          <w:sz w:val="20"/>
          <w:szCs w:val="20"/>
        </w:rPr>
        <w:t xml:space="preserve"> </w:t>
      </w:r>
      <w:r w:rsidRPr="00065184">
        <w:rPr>
          <w:rFonts w:ascii="Century Gothic" w:hAnsi="Century Gothic"/>
          <w:sz w:val="20"/>
          <w:szCs w:val="20"/>
        </w:rPr>
        <w:t>de prueba.</w:t>
      </w:r>
    </w:p>
    <w:p w14:paraId="6C207E0C" w14:textId="77777777" w:rsidR="00E446B4" w:rsidRPr="00065184" w:rsidRDefault="00E446B4" w:rsidP="00E446B4">
      <w:pPr>
        <w:spacing w:after="0" w:line="276" w:lineRule="auto"/>
        <w:jc w:val="both"/>
        <w:rPr>
          <w:rFonts w:ascii="Century Gothic" w:hAnsi="Century Gothic"/>
          <w:sz w:val="20"/>
          <w:szCs w:val="20"/>
        </w:rPr>
      </w:pPr>
      <w:r w:rsidRPr="00065184">
        <w:rPr>
          <w:rFonts w:ascii="Century Gothic" w:hAnsi="Century Gothic"/>
          <w:sz w:val="20"/>
          <w:szCs w:val="20"/>
        </w:rPr>
        <w:t>3. NOM-130-SSA1-1995, Bienes y servicios. Alimentos envasados en</w:t>
      </w:r>
      <w:r>
        <w:rPr>
          <w:rFonts w:ascii="Century Gothic" w:hAnsi="Century Gothic"/>
          <w:sz w:val="20"/>
          <w:szCs w:val="20"/>
        </w:rPr>
        <w:t xml:space="preserve"> </w:t>
      </w:r>
      <w:r w:rsidRPr="00065184">
        <w:rPr>
          <w:rFonts w:ascii="Century Gothic" w:hAnsi="Century Gothic"/>
          <w:sz w:val="20"/>
          <w:szCs w:val="20"/>
        </w:rPr>
        <w:t>recipientes de cierre hermético y sometidos a tratamiento térmico. Disposiciones y</w:t>
      </w:r>
      <w:r>
        <w:rPr>
          <w:rFonts w:ascii="Century Gothic" w:hAnsi="Century Gothic"/>
          <w:sz w:val="20"/>
          <w:szCs w:val="20"/>
        </w:rPr>
        <w:t xml:space="preserve"> </w:t>
      </w:r>
      <w:r w:rsidRPr="00065184">
        <w:rPr>
          <w:rFonts w:ascii="Century Gothic" w:hAnsi="Century Gothic"/>
          <w:sz w:val="20"/>
          <w:szCs w:val="20"/>
        </w:rPr>
        <w:t>especificaciones sanitarias.</w:t>
      </w:r>
    </w:p>
    <w:p w14:paraId="359091F7" w14:textId="77777777" w:rsidR="00E446B4" w:rsidRPr="00065184" w:rsidRDefault="00E446B4" w:rsidP="00E446B4">
      <w:pPr>
        <w:spacing w:after="0" w:line="276" w:lineRule="auto"/>
        <w:jc w:val="both"/>
        <w:rPr>
          <w:rFonts w:ascii="Century Gothic" w:hAnsi="Century Gothic"/>
          <w:sz w:val="20"/>
          <w:szCs w:val="20"/>
        </w:rPr>
      </w:pPr>
      <w:r w:rsidRPr="00065184">
        <w:rPr>
          <w:rFonts w:ascii="Century Gothic" w:hAnsi="Century Gothic"/>
          <w:sz w:val="20"/>
          <w:szCs w:val="20"/>
        </w:rPr>
        <w:t>4. Acuerdo por el que se determinan los aditivos y coadyuvantes en alimentos, bebidas</w:t>
      </w:r>
      <w:r>
        <w:rPr>
          <w:rFonts w:ascii="Century Gothic" w:hAnsi="Century Gothic"/>
          <w:sz w:val="20"/>
          <w:szCs w:val="20"/>
        </w:rPr>
        <w:t xml:space="preserve"> </w:t>
      </w:r>
      <w:r w:rsidRPr="00065184">
        <w:rPr>
          <w:rFonts w:ascii="Century Gothic" w:hAnsi="Century Gothic"/>
          <w:sz w:val="20"/>
          <w:szCs w:val="20"/>
        </w:rPr>
        <w:t>y suplementos alimenticios, su uso y disposiciones sanitarias.</w:t>
      </w:r>
    </w:p>
    <w:p w14:paraId="063C7119" w14:textId="77777777" w:rsidR="00E446B4" w:rsidRPr="00065184" w:rsidRDefault="00E446B4" w:rsidP="00E446B4">
      <w:pPr>
        <w:spacing w:after="0" w:line="276" w:lineRule="auto"/>
        <w:jc w:val="both"/>
        <w:rPr>
          <w:rFonts w:ascii="Century Gothic" w:hAnsi="Century Gothic"/>
          <w:sz w:val="20"/>
          <w:szCs w:val="20"/>
        </w:rPr>
      </w:pPr>
      <w:r w:rsidRPr="00065184">
        <w:rPr>
          <w:rFonts w:ascii="Century Gothic" w:hAnsi="Century Gothic"/>
          <w:sz w:val="20"/>
          <w:szCs w:val="20"/>
        </w:rPr>
        <w:t>5. Estrategia Integral de Asistencia Social Alimentaria y Desarrollo Comunitario.</w:t>
      </w:r>
      <w:r>
        <w:rPr>
          <w:rFonts w:ascii="Century Gothic" w:hAnsi="Century Gothic"/>
          <w:sz w:val="20"/>
          <w:szCs w:val="20"/>
        </w:rPr>
        <w:t xml:space="preserve"> </w:t>
      </w:r>
      <w:r w:rsidRPr="00065184">
        <w:rPr>
          <w:rFonts w:ascii="Century Gothic" w:hAnsi="Century Gothic"/>
          <w:sz w:val="20"/>
          <w:szCs w:val="20"/>
        </w:rPr>
        <w:t>Vigente.</w:t>
      </w:r>
    </w:p>
    <w:p w14:paraId="57CB80AE" w14:textId="77777777" w:rsidR="00E446B4" w:rsidRPr="00065184" w:rsidRDefault="00E446B4" w:rsidP="00E446B4">
      <w:pPr>
        <w:spacing w:after="0" w:line="276" w:lineRule="auto"/>
        <w:jc w:val="both"/>
        <w:rPr>
          <w:rFonts w:ascii="Century Gothic" w:hAnsi="Century Gothic"/>
          <w:sz w:val="20"/>
          <w:szCs w:val="20"/>
        </w:rPr>
      </w:pPr>
      <w:r w:rsidRPr="00065184">
        <w:rPr>
          <w:rFonts w:ascii="Century Gothic" w:hAnsi="Century Gothic"/>
          <w:sz w:val="20"/>
          <w:szCs w:val="20"/>
        </w:rPr>
        <w:t>6. NORMA Oficial Mexicana NOM-251-SSA1-2009, Prácticas de higiene para el proceso</w:t>
      </w:r>
      <w:r>
        <w:rPr>
          <w:rFonts w:ascii="Century Gothic" w:hAnsi="Century Gothic"/>
          <w:sz w:val="20"/>
          <w:szCs w:val="20"/>
        </w:rPr>
        <w:t xml:space="preserve"> </w:t>
      </w:r>
      <w:r w:rsidRPr="00065184">
        <w:rPr>
          <w:rFonts w:ascii="Century Gothic" w:hAnsi="Century Gothic"/>
          <w:sz w:val="20"/>
          <w:szCs w:val="20"/>
        </w:rPr>
        <w:t>de alimentos, bebidas o suplementos alimenticios</w:t>
      </w:r>
    </w:p>
    <w:p w14:paraId="351480AF" w14:textId="77777777" w:rsidR="00E446B4" w:rsidRPr="002D3E79" w:rsidRDefault="00E446B4" w:rsidP="00E446B4">
      <w:pPr>
        <w:spacing w:after="0" w:line="276" w:lineRule="auto"/>
        <w:jc w:val="both"/>
        <w:rPr>
          <w:rFonts w:ascii="Century Gothic" w:hAnsi="Century Gothic"/>
          <w:sz w:val="20"/>
          <w:szCs w:val="20"/>
        </w:rPr>
      </w:pPr>
      <w:r w:rsidRPr="00065184">
        <w:rPr>
          <w:rFonts w:ascii="Century Gothic" w:hAnsi="Century Gothic"/>
          <w:sz w:val="20"/>
          <w:szCs w:val="20"/>
        </w:rPr>
        <w:t>7. Norma Oficial Mexicana NOM-051-SCFI/SSA1-2010, Especificaciones generales de</w:t>
      </w:r>
      <w:r>
        <w:rPr>
          <w:rFonts w:ascii="Century Gothic" w:hAnsi="Century Gothic"/>
          <w:sz w:val="20"/>
          <w:szCs w:val="20"/>
        </w:rPr>
        <w:t xml:space="preserve"> </w:t>
      </w:r>
      <w:r w:rsidRPr="00065184">
        <w:rPr>
          <w:rFonts w:ascii="Century Gothic" w:hAnsi="Century Gothic"/>
          <w:sz w:val="20"/>
          <w:szCs w:val="20"/>
        </w:rPr>
        <w:t>etiquetado para alimentos y bebidas no alcohólicas preenvasados-Información</w:t>
      </w:r>
      <w:r>
        <w:rPr>
          <w:rFonts w:ascii="Century Gothic" w:hAnsi="Century Gothic"/>
          <w:sz w:val="20"/>
          <w:szCs w:val="20"/>
        </w:rPr>
        <w:t xml:space="preserve"> </w:t>
      </w:r>
      <w:r w:rsidRPr="00065184">
        <w:rPr>
          <w:rFonts w:ascii="Century Gothic" w:hAnsi="Century Gothic"/>
          <w:sz w:val="20"/>
          <w:szCs w:val="20"/>
        </w:rPr>
        <w:t>comercial y sanitaria.</w:t>
      </w:r>
    </w:p>
    <w:p w14:paraId="6E997B82" w14:textId="77777777" w:rsidR="00E446B4" w:rsidRDefault="00E446B4" w:rsidP="001A76E3"/>
    <w:p w14:paraId="11242470" w14:textId="77777777" w:rsidR="00E446B4" w:rsidRDefault="00E446B4" w:rsidP="001A76E3"/>
    <w:p w14:paraId="32969A0E" w14:textId="77777777" w:rsidR="00E446B4" w:rsidRDefault="00E446B4" w:rsidP="001A76E3"/>
    <w:p w14:paraId="56A0DBDC" w14:textId="77777777" w:rsidR="00E446B4" w:rsidRDefault="00E446B4" w:rsidP="001A76E3"/>
    <w:p w14:paraId="741F596A" w14:textId="77777777" w:rsidR="00E446B4" w:rsidRDefault="00E446B4" w:rsidP="001A76E3"/>
    <w:p w14:paraId="71B6372F" w14:textId="77777777" w:rsidR="00E446B4" w:rsidRDefault="00E446B4" w:rsidP="001A76E3"/>
    <w:p w14:paraId="766FF3B1" w14:textId="77777777" w:rsidR="00E446B4" w:rsidRDefault="00E446B4" w:rsidP="001A76E3"/>
    <w:p w14:paraId="3FE4C39D" w14:textId="77777777" w:rsidR="00E446B4" w:rsidRDefault="00E446B4" w:rsidP="001A76E3"/>
    <w:p w14:paraId="463130AE" w14:textId="77777777" w:rsidR="00E446B4" w:rsidRDefault="00E446B4" w:rsidP="001A76E3"/>
    <w:p w14:paraId="68256A76" w14:textId="77777777" w:rsidR="00E446B4" w:rsidRDefault="00E446B4" w:rsidP="001A76E3"/>
    <w:p w14:paraId="7E72163E" w14:textId="77777777" w:rsidR="00E446B4" w:rsidRPr="00B31ECF" w:rsidRDefault="00E446B4" w:rsidP="00E446B4">
      <w:pPr>
        <w:spacing w:after="0" w:line="276" w:lineRule="auto"/>
        <w:jc w:val="center"/>
        <w:rPr>
          <w:rFonts w:ascii="Century Gothic" w:hAnsi="Century Gothic"/>
          <w:sz w:val="20"/>
          <w:szCs w:val="20"/>
        </w:rPr>
      </w:pPr>
      <w:r w:rsidRPr="00B31ECF">
        <w:rPr>
          <w:rFonts w:ascii="Century Gothic" w:hAnsi="Century Gothic"/>
          <w:sz w:val="20"/>
          <w:szCs w:val="20"/>
        </w:rPr>
        <w:t>Especificación Técnica de Calidad</w:t>
      </w:r>
    </w:p>
    <w:p w14:paraId="79CC3F82" w14:textId="77777777" w:rsidR="00E446B4" w:rsidRDefault="00E446B4" w:rsidP="00E446B4">
      <w:pPr>
        <w:spacing w:after="0" w:line="276" w:lineRule="auto"/>
        <w:jc w:val="center"/>
        <w:rPr>
          <w:rFonts w:ascii="Century Gothic" w:hAnsi="Century Gothic"/>
          <w:sz w:val="20"/>
          <w:szCs w:val="20"/>
        </w:rPr>
      </w:pPr>
      <w:r>
        <w:rPr>
          <w:rFonts w:ascii="Century Gothic" w:hAnsi="Century Gothic"/>
          <w:sz w:val="20"/>
          <w:szCs w:val="20"/>
        </w:rPr>
        <w:t>Cereal integral</w:t>
      </w:r>
    </w:p>
    <w:p w14:paraId="2BAD4927" w14:textId="77777777" w:rsidR="00E446B4" w:rsidRDefault="00E446B4" w:rsidP="00E446B4">
      <w:pPr>
        <w:spacing w:after="0" w:line="276" w:lineRule="auto"/>
        <w:jc w:val="center"/>
        <w:rPr>
          <w:rFonts w:ascii="Century Gothic" w:hAnsi="Century Gothic"/>
          <w:sz w:val="20"/>
          <w:szCs w:val="20"/>
        </w:rPr>
      </w:pPr>
    </w:p>
    <w:p w14:paraId="31DC1870" w14:textId="77777777" w:rsidR="00E446B4" w:rsidRPr="00552E78" w:rsidRDefault="00E446B4" w:rsidP="00E446B4">
      <w:pPr>
        <w:spacing w:after="0" w:line="276" w:lineRule="auto"/>
        <w:jc w:val="both"/>
        <w:rPr>
          <w:rFonts w:ascii="Century Gothic" w:hAnsi="Century Gothic"/>
          <w:b/>
          <w:sz w:val="20"/>
          <w:szCs w:val="20"/>
        </w:rPr>
      </w:pPr>
      <w:r w:rsidRPr="00552E78">
        <w:rPr>
          <w:rFonts w:ascii="Century Gothic" w:hAnsi="Century Gothic"/>
          <w:b/>
          <w:sz w:val="20"/>
          <w:szCs w:val="20"/>
        </w:rPr>
        <w:t xml:space="preserve">Descripción: </w:t>
      </w:r>
    </w:p>
    <w:p w14:paraId="63A24E29" w14:textId="77777777" w:rsidR="00E446B4" w:rsidRDefault="00E446B4" w:rsidP="00E446B4">
      <w:pPr>
        <w:spacing w:after="0" w:line="276" w:lineRule="auto"/>
        <w:jc w:val="both"/>
        <w:rPr>
          <w:rFonts w:ascii="Century Gothic" w:hAnsi="Century Gothic"/>
          <w:sz w:val="20"/>
          <w:szCs w:val="20"/>
        </w:rPr>
      </w:pPr>
      <w:r w:rsidRPr="006C5CE8">
        <w:rPr>
          <w:rFonts w:ascii="Century Gothic" w:hAnsi="Century Gothic"/>
          <w:sz w:val="20"/>
          <w:szCs w:val="20"/>
        </w:rPr>
        <w:t>Los cereales integrales son productos elaborados a partir granos comestibles de ciertas plantas</w:t>
      </w:r>
      <w:r>
        <w:rPr>
          <w:rFonts w:ascii="Century Gothic" w:hAnsi="Century Gothic"/>
          <w:sz w:val="20"/>
          <w:szCs w:val="20"/>
        </w:rPr>
        <w:t xml:space="preserve"> </w:t>
      </w:r>
      <w:r w:rsidRPr="006C5CE8">
        <w:rPr>
          <w:rFonts w:ascii="Century Gothic" w:hAnsi="Century Gothic"/>
          <w:sz w:val="20"/>
          <w:szCs w:val="20"/>
        </w:rPr>
        <w:t>pertenecientes a la familia de las gramíneas tales como: trigo, maíz, arroz, avena, centeno,</w:t>
      </w:r>
      <w:r>
        <w:rPr>
          <w:rFonts w:ascii="Century Gothic" w:hAnsi="Century Gothic"/>
          <w:sz w:val="20"/>
          <w:szCs w:val="20"/>
        </w:rPr>
        <w:t xml:space="preserve"> </w:t>
      </w:r>
      <w:r w:rsidRPr="006C5CE8">
        <w:rPr>
          <w:rFonts w:ascii="Century Gothic" w:hAnsi="Century Gothic"/>
          <w:sz w:val="20"/>
          <w:szCs w:val="20"/>
        </w:rPr>
        <w:t>cebada, sorgo y amaranto, entre otros. Los granos pueden ser sometidos a un proceso de</w:t>
      </w:r>
      <w:r>
        <w:rPr>
          <w:rFonts w:ascii="Century Gothic" w:hAnsi="Century Gothic"/>
          <w:sz w:val="20"/>
          <w:szCs w:val="20"/>
        </w:rPr>
        <w:t xml:space="preserve"> </w:t>
      </w:r>
      <w:r w:rsidRPr="006C5CE8">
        <w:rPr>
          <w:rFonts w:ascii="Century Gothic" w:hAnsi="Century Gothic"/>
          <w:sz w:val="20"/>
          <w:szCs w:val="20"/>
        </w:rPr>
        <w:t xml:space="preserve">molienda, rompimiento, </w:t>
      </w:r>
      <w:proofErr w:type="spellStart"/>
      <w:r w:rsidRPr="006C5CE8">
        <w:rPr>
          <w:rFonts w:ascii="Century Gothic" w:hAnsi="Century Gothic"/>
          <w:sz w:val="20"/>
          <w:szCs w:val="20"/>
        </w:rPr>
        <w:t>hojuelado</w:t>
      </w:r>
      <w:proofErr w:type="spellEnd"/>
      <w:r w:rsidRPr="006C5CE8">
        <w:rPr>
          <w:rFonts w:ascii="Century Gothic" w:hAnsi="Century Gothic"/>
          <w:sz w:val="20"/>
          <w:szCs w:val="20"/>
        </w:rPr>
        <w:t>, entre otros, conservando sus principales componentes</w:t>
      </w:r>
      <w:r>
        <w:rPr>
          <w:rFonts w:ascii="Century Gothic" w:hAnsi="Century Gothic"/>
          <w:sz w:val="20"/>
          <w:szCs w:val="20"/>
        </w:rPr>
        <w:t xml:space="preserve"> </w:t>
      </w:r>
      <w:r w:rsidRPr="006C5CE8">
        <w:rPr>
          <w:rFonts w:ascii="Century Gothic" w:hAnsi="Century Gothic"/>
          <w:sz w:val="20"/>
          <w:szCs w:val="20"/>
        </w:rPr>
        <w:t>anatómicos (salvado, endospermo y germen) y en una proporción relativamente igual a la</w:t>
      </w:r>
      <w:r>
        <w:rPr>
          <w:rFonts w:ascii="Century Gothic" w:hAnsi="Century Gothic"/>
          <w:sz w:val="20"/>
          <w:szCs w:val="20"/>
        </w:rPr>
        <w:t xml:space="preserve"> </w:t>
      </w:r>
      <w:r w:rsidRPr="006C5CE8">
        <w:rPr>
          <w:rFonts w:ascii="Century Gothic" w:hAnsi="Century Gothic"/>
          <w:sz w:val="20"/>
          <w:szCs w:val="20"/>
        </w:rPr>
        <w:t>existente en el grano intacto original</w:t>
      </w:r>
      <w:r>
        <w:rPr>
          <w:rFonts w:ascii="Century Gothic" w:hAnsi="Century Gothic"/>
          <w:sz w:val="20"/>
          <w:szCs w:val="20"/>
        </w:rPr>
        <w:t>.</w:t>
      </w:r>
    </w:p>
    <w:p w14:paraId="649D740D" w14:textId="77777777" w:rsidR="00E446B4" w:rsidRDefault="00E446B4" w:rsidP="00E446B4">
      <w:pPr>
        <w:spacing w:after="0" w:line="276" w:lineRule="auto"/>
        <w:jc w:val="both"/>
        <w:rPr>
          <w:rFonts w:ascii="Century Gothic" w:hAnsi="Century Gothic"/>
          <w:sz w:val="20"/>
          <w:szCs w:val="20"/>
        </w:rPr>
      </w:pPr>
    </w:p>
    <w:p w14:paraId="077A0BEA"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sensoriales</w:t>
      </w:r>
    </w:p>
    <w:tbl>
      <w:tblPr>
        <w:tblStyle w:val="Tablaconcuadrcula1"/>
        <w:tblW w:w="0" w:type="auto"/>
        <w:jc w:val="center"/>
        <w:tblLook w:val="04A0" w:firstRow="1" w:lastRow="0" w:firstColumn="1" w:lastColumn="0" w:noHBand="0" w:noVBand="1"/>
      </w:tblPr>
      <w:tblGrid>
        <w:gridCol w:w="2263"/>
        <w:gridCol w:w="6565"/>
      </w:tblGrid>
      <w:tr w:rsidR="00E446B4" w:rsidRPr="002D3E79" w14:paraId="79FDC892" w14:textId="77777777" w:rsidTr="00E446B4">
        <w:trPr>
          <w:jc w:val="center"/>
        </w:trPr>
        <w:tc>
          <w:tcPr>
            <w:tcW w:w="2263" w:type="dxa"/>
            <w:shd w:val="clear" w:color="auto" w:fill="000000"/>
          </w:tcPr>
          <w:p w14:paraId="7027C6C7" w14:textId="77777777" w:rsidR="00E446B4" w:rsidRPr="002D3E79" w:rsidRDefault="00E446B4" w:rsidP="00E446B4">
            <w:pPr>
              <w:jc w:val="center"/>
              <w:rPr>
                <w:rFonts w:ascii="Century Gothic" w:eastAsia="Calibri" w:hAnsi="Century Gothic" w:cs="Times New Roman"/>
                <w:b/>
                <w:sz w:val="20"/>
              </w:rPr>
            </w:pPr>
            <w:r w:rsidRPr="002D3E79">
              <w:rPr>
                <w:rFonts w:ascii="Century Gothic" w:eastAsia="Calibri" w:hAnsi="Century Gothic" w:cs="Times New Roman"/>
                <w:b/>
                <w:sz w:val="20"/>
              </w:rPr>
              <w:t>Característica</w:t>
            </w:r>
          </w:p>
        </w:tc>
        <w:tc>
          <w:tcPr>
            <w:tcW w:w="6565" w:type="dxa"/>
            <w:shd w:val="clear" w:color="auto" w:fill="000000"/>
          </w:tcPr>
          <w:p w14:paraId="4101B807" w14:textId="77777777" w:rsidR="00E446B4" w:rsidRPr="002D3E79" w:rsidRDefault="00E446B4" w:rsidP="00E446B4">
            <w:pPr>
              <w:jc w:val="center"/>
              <w:rPr>
                <w:rFonts w:ascii="Century Gothic" w:eastAsia="Calibri" w:hAnsi="Century Gothic" w:cs="Times New Roman"/>
                <w:b/>
                <w:sz w:val="20"/>
              </w:rPr>
            </w:pPr>
            <w:r>
              <w:rPr>
                <w:rFonts w:ascii="Century Gothic" w:eastAsia="Calibri" w:hAnsi="Century Gothic" w:cs="Times New Roman"/>
                <w:b/>
                <w:sz w:val="20"/>
              </w:rPr>
              <w:t xml:space="preserve">Especificación    </w:t>
            </w:r>
          </w:p>
        </w:tc>
      </w:tr>
      <w:tr w:rsidR="00E446B4" w:rsidRPr="002D3E79" w14:paraId="3834DED5" w14:textId="77777777" w:rsidTr="00E446B4">
        <w:trPr>
          <w:jc w:val="center"/>
        </w:trPr>
        <w:tc>
          <w:tcPr>
            <w:tcW w:w="2263" w:type="dxa"/>
            <w:vAlign w:val="center"/>
          </w:tcPr>
          <w:p w14:paraId="180475B0" w14:textId="77777777" w:rsidR="00E446B4" w:rsidRPr="002D3E79" w:rsidRDefault="00E446B4" w:rsidP="00E446B4">
            <w:pPr>
              <w:jc w:val="center"/>
              <w:rPr>
                <w:rFonts w:ascii="Century Gothic" w:eastAsia="Calibri" w:hAnsi="Century Gothic" w:cs="Times New Roman"/>
                <w:sz w:val="20"/>
              </w:rPr>
            </w:pPr>
            <w:r w:rsidRPr="002D3E79">
              <w:rPr>
                <w:rFonts w:ascii="Century Gothic" w:eastAsia="Calibri" w:hAnsi="Century Gothic" w:cs="Times New Roman"/>
                <w:sz w:val="20"/>
              </w:rPr>
              <w:t>Color</w:t>
            </w:r>
          </w:p>
        </w:tc>
        <w:tc>
          <w:tcPr>
            <w:tcW w:w="6565" w:type="dxa"/>
          </w:tcPr>
          <w:p w14:paraId="7E23A319" w14:textId="77777777" w:rsidR="00E446B4" w:rsidRPr="002D3E79" w:rsidRDefault="00E446B4" w:rsidP="00E446B4">
            <w:pPr>
              <w:rPr>
                <w:rFonts w:ascii="Century Gothic" w:eastAsia="Calibri" w:hAnsi="Century Gothic" w:cs="Times New Roman"/>
                <w:sz w:val="20"/>
              </w:rPr>
            </w:pPr>
            <w:r w:rsidRPr="00975330">
              <w:rPr>
                <w:rFonts w:ascii="Century Gothic" w:eastAsia="Calibri" w:hAnsi="Century Gothic" w:cs="Times New Roman"/>
                <w:sz w:val="20"/>
              </w:rPr>
              <w:t>Característico de los cereales o semillas</w:t>
            </w:r>
            <w:r>
              <w:rPr>
                <w:rFonts w:ascii="Century Gothic" w:eastAsia="Calibri" w:hAnsi="Century Gothic" w:cs="Times New Roman"/>
                <w:sz w:val="20"/>
              </w:rPr>
              <w:t xml:space="preserve"> </w:t>
            </w:r>
            <w:r w:rsidRPr="00975330">
              <w:rPr>
                <w:rFonts w:ascii="Century Gothic" w:eastAsia="Calibri" w:hAnsi="Century Gothic" w:cs="Times New Roman"/>
                <w:sz w:val="20"/>
              </w:rPr>
              <w:t>utilizadas, sin presentar áreas negras por</w:t>
            </w:r>
            <w:r>
              <w:rPr>
                <w:rFonts w:ascii="Century Gothic" w:eastAsia="Calibri" w:hAnsi="Century Gothic" w:cs="Times New Roman"/>
                <w:sz w:val="20"/>
              </w:rPr>
              <w:t xml:space="preserve"> </w:t>
            </w:r>
            <w:r w:rsidRPr="00975330">
              <w:rPr>
                <w:rFonts w:ascii="Century Gothic" w:eastAsia="Calibri" w:hAnsi="Century Gothic" w:cs="Times New Roman"/>
                <w:sz w:val="20"/>
              </w:rPr>
              <w:t>quemaduras.</w:t>
            </w:r>
          </w:p>
        </w:tc>
      </w:tr>
      <w:tr w:rsidR="00E446B4" w:rsidRPr="002D3E79" w14:paraId="0E08D758" w14:textId="77777777" w:rsidTr="00E446B4">
        <w:trPr>
          <w:jc w:val="center"/>
        </w:trPr>
        <w:tc>
          <w:tcPr>
            <w:tcW w:w="2263" w:type="dxa"/>
            <w:vAlign w:val="center"/>
          </w:tcPr>
          <w:p w14:paraId="5F5568D2" w14:textId="77777777" w:rsidR="00E446B4" w:rsidRPr="002D3E79" w:rsidRDefault="00E446B4" w:rsidP="00E446B4">
            <w:pPr>
              <w:jc w:val="center"/>
              <w:rPr>
                <w:rFonts w:ascii="Century Gothic" w:eastAsia="Calibri" w:hAnsi="Century Gothic" w:cs="Times New Roman"/>
                <w:sz w:val="20"/>
              </w:rPr>
            </w:pPr>
            <w:r w:rsidRPr="002D3E79">
              <w:rPr>
                <w:rFonts w:ascii="Century Gothic" w:eastAsia="Calibri" w:hAnsi="Century Gothic" w:cs="Times New Roman"/>
                <w:sz w:val="20"/>
              </w:rPr>
              <w:t>Apariencia/Aspecto</w:t>
            </w:r>
          </w:p>
        </w:tc>
        <w:tc>
          <w:tcPr>
            <w:tcW w:w="6565" w:type="dxa"/>
          </w:tcPr>
          <w:p w14:paraId="6AA31927" w14:textId="77777777" w:rsidR="00E446B4" w:rsidRPr="002D3E79" w:rsidRDefault="00E446B4" w:rsidP="00E446B4">
            <w:pPr>
              <w:rPr>
                <w:rFonts w:ascii="Century Gothic" w:eastAsia="Calibri" w:hAnsi="Century Gothic" w:cs="Times New Roman"/>
                <w:sz w:val="20"/>
              </w:rPr>
            </w:pPr>
            <w:r w:rsidRPr="006C5CE8">
              <w:rPr>
                <w:rFonts w:ascii="Century Gothic" w:eastAsia="Calibri" w:hAnsi="Century Gothic" w:cs="Times New Roman"/>
                <w:sz w:val="20"/>
              </w:rPr>
              <w:t>Aspecto fresco. Tamaño uniforme.</w:t>
            </w:r>
          </w:p>
        </w:tc>
      </w:tr>
      <w:tr w:rsidR="00E446B4" w:rsidRPr="002D3E79" w14:paraId="6574FAD7" w14:textId="77777777" w:rsidTr="00E446B4">
        <w:trPr>
          <w:jc w:val="center"/>
        </w:trPr>
        <w:tc>
          <w:tcPr>
            <w:tcW w:w="2263" w:type="dxa"/>
            <w:vAlign w:val="center"/>
          </w:tcPr>
          <w:p w14:paraId="043A0D36" w14:textId="77777777" w:rsidR="00E446B4" w:rsidRPr="002D3E79" w:rsidRDefault="00E446B4" w:rsidP="00E446B4">
            <w:pPr>
              <w:jc w:val="center"/>
              <w:rPr>
                <w:rFonts w:ascii="Century Gothic" w:eastAsia="Calibri" w:hAnsi="Century Gothic" w:cs="Times New Roman"/>
                <w:sz w:val="20"/>
              </w:rPr>
            </w:pPr>
            <w:r w:rsidRPr="002D3E79">
              <w:rPr>
                <w:rFonts w:ascii="Century Gothic" w:eastAsia="Calibri" w:hAnsi="Century Gothic" w:cs="Times New Roman"/>
                <w:sz w:val="20"/>
              </w:rPr>
              <w:t>Olor</w:t>
            </w:r>
          </w:p>
        </w:tc>
        <w:tc>
          <w:tcPr>
            <w:tcW w:w="6565" w:type="dxa"/>
          </w:tcPr>
          <w:p w14:paraId="4219739C" w14:textId="77777777" w:rsidR="00E446B4" w:rsidRPr="002D3E79" w:rsidRDefault="00E446B4" w:rsidP="00E446B4">
            <w:pPr>
              <w:rPr>
                <w:rFonts w:ascii="Century Gothic" w:eastAsia="Calibri" w:hAnsi="Century Gothic" w:cs="Times New Roman"/>
                <w:sz w:val="20"/>
              </w:rPr>
            </w:pPr>
            <w:r w:rsidRPr="00975330">
              <w:rPr>
                <w:rFonts w:ascii="Century Gothic" w:eastAsia="Calibri" w:hAnsi="Century Gothic" w:cs="Times New Roman"/>
                <w:sz w:val="20"/>
              </w:rPr>
              <w:t>Ligeramente dulce, sin olor a rancidez, humedad</w:t>
            </w:r>
            <w:r>
              <w:rPr>
                <w:rFonts w:ascii="Century Gothic" w:eastAsia="Calibri" w:hAnsi="Century Gothic" w:cs="Times New Roman"/>
                <w:sz w:val="20"/>
              </w:rPr>
              <w:t xml:space="preserve"> </w:t>
            </w:r>
            <w:r w:rsidRPr="00975330">
              <w:rPr>
                <w:rFonts w:ascii="Century Gothic" w:eastAsia="Calibri" w:hAnsi="Century Gothic" w:cs="Times New Roman"/>
                <w:sz w:val="20"/>
              </w:rPr>
              <w:t>u otro olor</w:t>
            </w:r>
            <w:r>
              <w:rPr>
                <w:rFonts w:ascii="Century Gothic" w:eastAsia="Calibri" w:hAnsi="Century Gothic" w:cs="Times New Roman"/>
                <w:sz w:val="20"/>
              </w:rPr>
              <w:t xml:space="preserve"> </w:t>
            </w:r>
            <w:r w:rsidRPr="00975330">
              <w:rPr>
                <w:rFonts w:ascii="Century Gothic" w:eastAsia="Calibri" w:hAnsi="Century Gothic" w:cs="Times New Roman"/>
                <w:sz w:val="20"/>
              </w:rPr>
              <w:t>extraño.</w:t>
            </w:r>
          </w:p>
        </w:tc>
      </w:tr>
      <w:tr w:rsidR="00E446B4" w:rsidRPr="002D3E79" w14:paraId="7815B91C" w14:textId="77777777" w:rsidTr="00E446B4">
        <w:trPr>
          <w:jc w:val="center"/>
        </w:trPr>
        <w:tc>
          <w:tcPr>
            <w:tcW w:w="2263" w:type="dxa"/>
            <w:vAlign w:val="center"/>
          </w:tcPr>
          <w:p w14:paraId="53C7FBC5" w14:textId="77777777" w:rsidR="00E446B4" w:rsidRPr="002D3E79" w:rsidRDefault="00E446B4" w:rsidP="00E446B4">
            <w:pPr>
              <w:jc w:val="center"/>
              <w:rPr>
                <w:rFonts w:ascii="Century Gothic" w:eastAsia="Calibri" w:hAnsi="Century Gothic" w:cs="Times New Roman"/>
                <w:sz w:val="20"/>
              </w:rPr>
            </w:pPr>
            <w:r w:rsidRPr="002D3E79">
              <w:rPr>
                <w:rFonts w:ascii="Century Gothic" w:eastAsia="Calibri" w:hAnsi="Century Gothic" w:cs="Times New Roman"/>
                <w:sz w:val="20"/>
              </w:rPr>
              <w:t>Sabor</w:t>
            </w:r>
          </w:p>
        </w:tc>
        <w:tc>
          <w:tcPr>
            <w:tcW w:w="6565" w:type="dxa"/>
          </w:tcPr>
          <w:p w14:paraId="3A12A376" w14:textId="77777777" w:rsidR="00E446B4" w:rsidRPr="002D3E79" w:rsidRDefault="00E446B4" w:rsidP="00E446B4">
            <w:pPr>
              <w:rPr>
                <w:rFonts w:ascii="Century Gothic" w:eastAsia="Calibri" w:hAnsi="Century Gothic" w:cs="Times New Roman"/>
                <w:sz w:val="20"/>
              </w:rPr>
            </w:pPr>
            <w:r w:rsidRPr="00975330">
              <w:rPr>
                <w:rFonts w:ascii="Century Gothic" w:eastAsia="Calibri" w:hAnsi="Century Gothic" w:cs="Times New Roman"/>
                <w:sz w:val="20"/>
              </w:rPr>
              <w:t>Característico de los cereales o semillas</w:t>
            </w:r>
            <w:r>
              <w:rPr>
                <w:rFonts w:ascii="Century Gothic" w:eastAsia="Calibri" w:hAnsi="Century Gothic" w:cs="Times New Roman"/>
                <w:sz w:val="20"/>
              </w:rPr>
              <w:t xml:space="preserve"> </w:t>
            </w:r>
            <w:r w:rsidRPr="00975330">
              <w:rPr>
                <w:rFonts w:ascii="Century Gothic" w:eastAsia="Calibri" w:hAnsi="Century Gothic" w:cs="Times New Roman"/>
                <w:sz w:val="20"/>
              </w:rPr>
              <w:t>empleados, ligeramente dulce, exento de</w:t>
            </w:r>
            <w:r>
              <w:rPr>
                <w:rFonts w:ascii="Century Gothic" w:eastAsia="Calibri" w:hAnsi="Century Gothic" w:cs="Times New Roman"/>
                <w:sz w:val="20"/>
              </w:rPr>
              <w:t xml:space="preserve"> </w:t>
            </w:r>
            <w:r w:rsidRPr="00975330">
              <w:rPr>
                <w:rFonts w:ascii="Century Gothic" w:eastAsia="Calibri" w:hAnsi="Century Gothic" w:cs="Times New Roman"/>
                <w:sz w:val="20"/>
              </w:rPr>
              <w:t>sabores desagradables o extraños.</w:t>
            </w:r>
          </w:p>
        </w:tc>
      </w:tr>
      <w:tr w:rsidR="00E446B4" w:rsidRPr="002D3E79" w14:paraId="0858901D" w14:textId="77777777" w:rsidTr="00E446B4">
        <w:trPr>
          <w:jc w:val="center"/>
        </w:trPr>
        <w:tc>
          <w:tcPr>
            <w:tcW w:w="2263" w:type="dxa"/>
            <w:vAlign w:val="center"/>
          </w:tcPr>
          <w:p w14:paraId="746B5FCE" w14:textId="77777777" w:rsidR="00E446B4" w:rsidRPr="002D3E79" w:rsidRDefault="00E446B4" w:rsidP="00E446B4">
            <w:pPr>
              <w:jc w:val="center"/>
              <w:rPr>
                <w:rFonts w:ascii="Century Gothic" w:eastAsia="Calibri" w:hAnsi="Century Gothic" w:cs="Times New Roman"/>
                <w:sz w:val="20"/>
              </w:rPr>
            </w:pPr>
            <w:r>
              <w:rPr>
                <w:rFonts w:ascii="Century Gothic" w:eastAsia="Calibri" w:hAnsi="Century Gothic" w:cs="Times New Roman"/>
                <w:sz w:val="20"/>
              </w:rPr>
              <w:t>Consistencia</w:t>
            </w:r>
          </w:p>
        </w:tc>
        <w:tc>
          <w:tcPr>
            <w:tcW w:w="6565" w:type="dxa"/>
          </w:tcPr>
          <w:p w14:paraId="56474CC2" w14:textId="77777777" w:rsidR="00E446B4" w:rsidRPr="002D3E79" w:rsidRDefault="00E446B4" w:rsidP="00E446B4">
            <w:pPr>
              <w:rPr>
                <w:rFonts w:ascii="Century Gothic" w:eastAsia="Calibri" w:hAnsi="Century Gothic" w:cs="Times New Roman"/>
                <w:sz w:val="20"/>
              </w:rPr>
            </w:pPr>
            <w:r w:rsidRPr="00975330">
              <w:rPr>
                <w:rFonts w:ascii="Century Gothic" w:eastAsia="Calibri" w:hAnsi="Century Gothic" w:cs="Times New Roman"/>
                <w:sz w:val="20"/>
              </w:rPr>
              <w:t xml:space="preserve">Firme, </w:t>
            </w:r>
            <w:proofErr w:type="spellStart"/>
            <w:r w:rsidRPr="00975330">
              <w:rPr>
                <w:rFonts w:ascii="Century Gothic" w:eastAsia="Calibri" w:hAnsi="Century Gothic" w:cs="Times New Roman"/>
                <w:sz w:val="20"/>
              </w:rPr>
              <w:t>semicrujiente</w:t>
            </w:r>
            <w:proofErr w:type="spellEnd"/>
            <w:r w:rsidRPr="00975330">
              <w:rPr>
                <w:rFonts w:ascii="Century Gothic" w:eastAsia="Calibri" w:hAnsi="Century Gothic" w:cs="Times New Roman"/>
                <w:sz w:val="20"/>
              </w:rPr>
              <w:t>.</w:t>
            </w:r>
          </w:p>
        </w:tc>
      </w:tr>
    </w:tbl>
    <w:p w14:paraId="489D4FA6" w14:textId="77777777" w:rsidR="00E446B4" w:rsidRDefault="00E446B4" w:rsidP="00E446B4">
      <w:pPr>
        <w:spacing w:after="0" w:line="276" w:lineRule="auto"/>
        <w:jc w:val="both"/>
        <w:rPr>
          <w:rFonts w:ascii="Century Gothic" w:hAnsi="Century Gothic"/>
          <w:sz w:val="20"/>
          <w:szCs w:val="20"/>
        </w:rPr>
      </w:pPr>
    </w:p>
    <w:p w14:paraId="56056619"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microbiológicas</w:t>
      </w:r>
    </w:p>
    <w:tbl>
      <w:tblPr>
        <w:tblStyle w:val="Tablaconcuadrcula"/>
        <w:tblW w:w="0" w:type="auto"/>
        <w:jc w:val="center"/>
        <w:tblLook w:val="04A0" w:firstRow="1" w:lastRow="0" w:firstColumn="1" w:lastColumn="0" w:noHBand="0" w:noVBand="1"/>
      </w:tblPr>
      <w:tblGrid>
        <w:gridCol w:w="4414"/>
        <w:gridCol w:w="4414"/>
      </w:tblGrid>
      <w:tr w:rsidR="00E446B4" w:rsidRPr="00AA381F" w14:paraId="3D06D243" w14:textId="77777777" w:rsidTr="00E446B4">
        <w:trPr>
          <w:jc w:val="center"/>
        </w:trPr>
        <w:tc>
          <w:tcPr>
            <w:tcW w:w="4414" w:type="dxa"/>
            <w:shd w:val="clear" w:color="auto" w:fill="000000"/>
          </w:tcPr>
          <w:p w14:paraId="282AC246" w14:textId="77777777" w:rsidR="00E446B4" w:rsidRPr="00AA381F" w:rsidRDefault="00E446B4" w:rsidP="00E446B4">
            <w:pPr>
              <w:jc w:val="center"/>
              <w:rPr>
                <w:rFonts w:ascii="Century Gothic" w:eastAsia="Calibri" w:hAnsi="Century Gothic"/>
                <w:b/>
              </w:rPr>
            </w:pPr>
            <w:r>
              <w:rPr>
                <w:rFonts w:ascii="Century Gothic" w:eastAsia="Calibri" w:hAnsi="Century Gothic"/>
                <w:b/>
              </w:rPr>
              <w:t>Especificación</w:t>
            </w:r>
          </w:p>
        </w:tc>
        <w:tc>
          <w:tcPr>
            <w:tcW w:w="4414" w:type="dxa"/>
            <w:shd w:val="clear" w:color="auto" w:fill="000000"/>
          </w:tcPr>
          <w:p w14:paraId="0B6BAE35" w14:textId="77777777" w:rsidR="00E446B4" w:rsidRPr="00AA381F" w:rsidRDefault="00E446B4" w:rsidP="00E446B4">
            <w:pPr>
              <w:jc w:val="center"/>
              <w:rPr>
                <w:rFonts w:ascii="Century Gothic" w:eastAsia="Calibri" w:hAnsi="Century Gothic"/>
                <w:b/>
              </w:rPr>
            </w:pPr>
            <w:r w:rsidRPr="00AA381F">
              <w:rPr>
                <w:rFonts w:ascii="Century Gothic" w:eastAsia="Calibri" w:hAnsi="Century Gothic"/>
                <w:b/>
              </w:rPr>
              <w:t>Límite Máximo</w:t>
            </w:r>
          </w:p>
        </w:tc>
      </w:tr>
      <w:tr w:rsidR="00E446B4" w:rsidRPr="00AA381F" w14:paraId="79A33256" w14:textId="77777777" w:rsidTr="00E446B4">
        <w:trPr>
          <w:jc w:val="center"/>
        </w:trPr>
        <w:tc>
          <w:tcPr>
            <w:tcW w:w="4414" w:type="dxa"/>
          </w:tcPr>
          <w:p w14:paraId="49BD3838" w14:textId="77777777" w:rsidR="00E446B4" w:rsidRPr="00AA381F" w:rsidRDefault="00E446B4" w:rsidP="00E446B4">
            <w:pPr>
              <w:rPr>
                <w:rFonts w:ascii="Century Gothic" w:eastAsia="Calibri" w:hAnsi="Century Gothic"/>
              </w:rPr>
            </w:pPr>
            <w:r w:rsidRPr="00AA381F">
              <w:rPr>
                <w:rFonts w:ascii="Century Gothic" w:eastAsia="Calibri" w:hAnsi="Century Gothic"/>
              </w:rPr>
              <w:t>Bacterias mesofílicas aerobias</w:t>
            </w:r>
          </w:p>
        </w:tc>
        <w:tc>
          <w:tcPr>
            <w:tcW w:w="4414" w:type="dxa"/>
          </w:tcPr>
          <w:p w14:paraId="7B229B0D" w14:textId="77777777" w:rsidR="00E446B4" w:rsidRPr="00AA381F" w:rsidRDefault="00E446B4" w:rsidP="00E446B4">
            <w:pPr>
              <w:rPr>
                <w:rFonts w:ascii="Century Gothic" w:eastAsia="Calibri" w:hAnsi="Century Gothic"/>
              </w:rPr>
            </w:pPr>
            <w:r w:rsidRPr="00AA381F">
              <w:rPr>
                <w:rFonts w:ascii="Century Gothic" w:eastAsia="Calibri" w:hAnsi="Century Gothic"/>
              </w:rPr>
              <w:t>10,000 UFC/g</w:t>
            </w:r>
          </w:p>
        </w:tc>
      </w:tr>
      <w:tr w:rsidR="00E446B4" w:rsidRPr="00AA381F" w14:paraId="747DCCD0" w14:textId="77777777" w:rsidTr="00E446B4">
        <w:trPr>
          <w:jc w:val="center"/>
        </w:trPr>
        <w:tc>
          <w:tcPr>
            <w:tcW w:w="4414" w:type="dxa"/>
          </w:tcPr>
          <w:p w14:paraId="04CF0DC0" w14:textId="77777777" w:rsidR="00E446B4" w:rsidRPr="00AA381F" w:rsidRDefault="00E446B4" w:rsidP="00E446B4">
            <w:pPr>
              <w:rPr>
                <w:rFonts w:ascii="Century Gothic" w:eastAsia="Calibri" w:hAnsi="Century Gothic"/>
              </w:rPr>
            </w:pPr>
            <w:r w:rsidRPr="00AA381F">
              <w:rPr>
                <w:rFonts w:ascii="Century Gothic" w:eastAsia="Calibri" w:hAnsi="Century Gothic"/>
              </w:rPr>
              <w:t>Coliformes totales</w:t>
            </w:r>
          </w:p>
        </w:tc>
        <w:tc>
          <w:tcPr>
            <w:tcW w:w="4414" w:type="dxa"/>
          </w:tcPr>
          <w:p w14:paraId="164F1FA5" w14:textId="77777777" w:rsidR="00E446B4" w:rsidRPr="00AA381F" w:rsidRDefault="00E446B4" w:rsidP="00E446B4">
            <w:pPr>
              <w:rPr>
                <w:rFonts w:ascii="Century Gothic" w:eastAsia="Calibri" w:hAnsi="Century Gothic"/>
              </w:rPr>
            </w:pPr>
            <w:r>
              <w:rPr>
                <w:rFonts w:ascii="Century Gothic" w:eastAsia="Calibri" w:hAnsi="Century Gothic"/>
              </w:rPr>
              <w:t xml:space="preserve">&lt;30 </w:t>
            </w:r>
            <w:r w:rsidRPr="00AA381F">
              <w:rPr>
                <w:rFonts w:ascii="Century Gothic" w:eastAsia="Calibri" w:hAnsi="Century Gothic"/>
              </w:rPr>
              <w:t>UFC/g</w:t>
            </w:r>
          </w:p>
        </w:tc>
      </w:tr>
      <w:tr w:rsidR="00E446B4" w:rsidRPr="00AA381F" w14:paraId="1CA3E269" w14:textId="77777777" w:rsidTr="00E446B4">
        <w:trPr>
          <w:jc w:val="center"/>
        </w:trPr>
        <w:tc>
          <w:tcPr>
            <w:tcW w:w="4414" w:type="dxa"/>
          </w:tcPr>
          <w:p w14:paraId="19273988" w14:textId="77777777" w:rsidR="00E446B4" w:rsidRPr="00AA381F" w:rsidRDefault="00E446B4" w:rsidP="00E446B4">
            <w:pPr>
              <w:rPr>
                <w:rFonts w:ascii="Century Gothic" w:eastAsia="Calibri" w:hAnsi="Century Gothic"/>
              </w:rPr>
            </w:pPr>
            <w:r w:rsidRPr="00AA381F">
              <w:rPr>
                <w:rFonts w:ascii="Century Gothic" w:eastAsia="Calibri" w:hAnsi="Century Gothic"/>
              </w:rPr>
              <w:t>Hongos</w:t>
            </w:r>
          </w:p>
        </w:tc>
        <w:tc>
          <w:tcPr>
            <w:tcW w:w="4414" w:type="dxa"/>
          </w:tcPr>
          <w:p w14:paraId="10D6D486" w14:textId="77777777" w:rsidR="00E446B4" w:rsidRPr="00AA381F" w:rsidRDefault="00E446B4" w:rsidP="00E446B4">
            <w:pPr>
              <w:rPr>
                <w:rFonts w:ascii="Century Gothic" w:eastAsia="Calibri" w:hAnsi="Century Gothic"/>
              </w:rPr>
            </w:pPr>
            <w:r>
              <w:rPr>
                <w:rFonts w:ascii="Century Gothic" w:eastAsia="Calibri" w:hAnsi="Century Gothic"/>
              </w:rPr>
              <w:t>3</w:t>
            </w:r>
            <w:r w:rsidRPr="00AA381F">
              <w:rPr>
                <w:rFonts w:ascii="Century Gothic" w:eastAsia="Calibri" w:hAnsi="Century Gothic"/>
              </w:rPr>
              <w:t>00 UFC/g</w:t>
            </w:r>
          </w:p>
        </w:tc>
      </w:tr>
    </w:tbl>
    <w:p w14:paraId="5631A5CB" w14:textId="77777777" w:rsidR="00E446B4" w:rsidRDefault="00E446B4" w:rsidP="00E446B4">
      <w:pPr>
        <w:spacing w:after="0" w:line="276" w:lineRule="auto"/>
        <w:jc w:val="both"/>
        <w:rPr>
          <w:rFonts w:ascii="Century Gothic" w:hAnsi="Century Gothic"/>
          <w:sz w:val="20"/>
          <w:szCs w:val="20"/>
        </w:rPr>
      </w:pPr>
    </w:p>
    <w:p w14:paraId="49B239CF"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fisicoquímicas</w:t>
      </w:r>
    </w:p>
    <w:tbl>
      <w:tblPr>
        <w:tblStyle w:val="Tablaconcuadrcula"/>
        <w:tblW w:w="0" w:type="auto"/>
        <w:jc w:val="center"/>
        <w:tblLook w:val="04A0" w:firstRow="1" w:lastRow="0" w:firstColumn="1" w:lastColumn="0" w:noHBand="0" w:noVBand="1"/>
      </w:tblPr>
      <w:tblGrid>
        <w:gridCol w:w="3539"/>
        <w:gridCol w:w="5245"/>
      </w:tblGrid>
      <w:tr w:rsidR="00E446B4" w14:paraId="14C0F540" w14:textId="77777777" w:rsidTr="00E446B4">
        <w:trPr>
          <w:trHeight w:val="235"/>
          <w:jc w:val="center"/>
        </w:trPr>
        <w:tc>
          <w:tcPr>
            <w:tcW w:w="3539" w:type="dxa"/>
            <w:shd w:val="clear" w:color="auto" w:fill="000000" w:themeFill="text1"/>
            <w:vAlign w:val="center"/>
          </w:tcPr>
          <w:p w14:paraId="5560849A" w14:textId="77777777" w:rsidR="00E446B4" w:rsidRPr="00771166" w:rsidRDefault="00E446B4" w:rsidP="00E446B4">
            <w:pPr>
              <w:jc w:val="center"/>
              <w:rPr>
                <w:rFonts w:ascii="Century Gothic" w:eastAsia="Calibri" w:hAnsi="Century Gothic"/>
                <w:b/>
              </w:rPr>
            </w:pPr>
            <w:r>
              <w:rPr>
                <w:rFonts w:ascii="Century Gothic" w:eastAsia="Calibri" w:hAnsi="Century Gothic"/>
                <w:b/>
              </w:rPr>
              <w:t>Especificación</w:t>
            </w:r>
          </w:p>
        </w:tc>
        <w:tc>
          <w:tcPr>
            <w:tcW w:w="5245" w:type="dxa"/>
            <w:shd w:val="clear" w:color="auto" w:fill="000000" w:themeFill="text1"/>
            <w:vAlign w:val="center"/>
          </w:tcPr>
          <w:p w14:paraId="72CBEFF1" w14:textId="77777777" w:rsidR="00E446B4" w:rsidRPr="00771166" w:rsidRDefault="00E446B4" w:rsidP="00E446B4">
            <w:pPr>
              <w:jc w:val="center"/>
              <w:rPr>
                <w:rFonts w:ascii="Century Gothic" w:eastAsia="Calibri" w:hAnsi="Century Gothic"/>
                <w:b/>
              </w:rPr>
            </w:pPr>
            <w:r>
              <w:rPr>
                <w:rFonts w:ascii="Century Gothic" w:eastAsia="Calibri" w:hAnsi="Century Gothic"/>
                <w:b/>
              </w:rPr>
              <w:t>Límite</w:t>
            </w:r>
          </w:p>
        </w:tc>
      </w:tr>
      <w:tr w:rsidR="00E446B4" w14:paraId="2944ED6E" w14:textId="77777777" w:rsidTr="00E446B4">
        <w:trPr>
          <w:jc w:val="center"/>
        </w:trPr>
        <w:tc>
          <w:tcPr>
            <w:tcW w:w="3539" w:type="dxa"/>
            <w:vAlign w:val="center"/>
          </w:tcPr>
          <w:p w14:paraId="498D661A" w14:textId="77777777" w:rsidR="00E446B4" w:rsidRPr="003C11D5" w:rsidRDefault="00E446B4" w:rsidP="00E446B4">
            <w:pPr>
              <w:jc w:val="center"/>
              <w:rPr>
                <w:rFonts w:ascii="Century Gothic" w:eastAsia="Calibri" w:hAnsi="Century Gothic"/>
              </w:rPr>
            </w:pPr>
            <w:r w:rsidRPr="003C11D5">
              <w:rPr>
                <w:rFonts w:ascii="Century Gothic" w:eastAsia="Calibri" w:hAnsi="Century Gothic"/>
              </w:rPr>
              <w:t>Contenido neto</w:t>
            </w:r>
          </w:p>
        </w:tc>
        <w:tc>
          <w:tcPr>
            <w:tcW w:w="5245" w:type="dxa"/>
            <w:vAlign w:val="center"/>
          </w:tcPr>
          <w:p w14:paraId="5092C2B8" w14:textId="77777777" w:rsidR="00E446B4" w:rsidRPr="003C11D5" w:rsidRDefault="00E446B4" w:rsidP="00E446B4">
            <w:pPr>
              <w:jc w:val="center"/>
              <w:rPr>
                <w:rFonts w:ascii="Century Gothic" w:eastAsia="Calibri" w:hAnsi="Century Gothic"/>
              </w:rPr>
            </w:pPr>
            <w:r w:rsidRPr="003C11D5">
              <w:rPr>
                <w:rFonts w:ascii="Century Gothic" w:eastAsia="Calibri" w:hAnsi="Century Gothic"/>
              </w:rPr>
              <w:t>30g</w:t>
            </w:r>
          </w:p>
        </w:tc>
      </w:tr>
      <w:tr w:rsidR="00E446B4" w14:paraId="77CFA744" w14:textId="77777777" w:rsidTr="00E446B4">
        <w:trPr>
          <w:jc w:val="center"/>
        </w:trPr>
        <w:tc>
          <w:tcPr>
            <w:tcW w:w="3539" w:type="dxa"/>
            <w:vAlign w:val="center"/>
          </w:tcPr>
          <w:p w14:paraId="54554D9B" w14:textId="77777777" w:rsidR="00E446B4" w:rsidRPr="003C11D5" w:rsidRDefault="00E446B4" w:rsidP="00E446B4">
            <w:pPr>
              <w:jc w:val="center"/>
              <w:rPr>
                <w:rFonts w:ascii="Century Gothic" w:eastAsia="Calibri" w:hAnsi="Century Gothic"/>
              </w:rPr>
            </w:pPr>
            <w:r w:rsidRPr="003C11D5">
              <w:rPr>
                <w:rFonts w:ascii="Century Gothic" w:hAnsi="Century Gothic"/>
              </w:rPr>
              <w:t>Humedad</w:t>
            </w:r>
          </w:p>
        </w:tc>
        <w:tc>
          <w:tcPr>
            <w:tcW w:w="5245" w:type="dxa"/>
            <w:vAlign w:val="center"/>
          </w:tcPr>
          <w:p w14:paraId="678F196F" w14:textId="77777777" w:rsidR="00E446B4" w:rsidRPr="003C11D5" w:rsidRDefault="00E446B4" w:rsidP="00E446B4">
            <w:pPr>
              <w:jc w:val="center"/>
              <w:rPr>
                <w:rFonts w:ascii="Century Gothic" w:eastAsia="Calibri" w:hAnsi="Century Gothic"/>
              </w:rPr>
            </w:pPr>
            <w:r w:rsidRPr="003C11D5">
              <w:rPr>
                <w:rFonts w:ascii="Century Gothic" w:hAnsi="Century Gothic"/>
              </w:rPr>
              <w:t xml:space="preserve">Máximo </w:t>
            </w:r>
            <w:r>
              <w:rPr>
                <w:rFonts w:ascii="Century Gothic" w:hAnsi="Century Gothic"/>
              </w:rPr>
              <w:t xml:space="preserve">5 </w:t>
            </w:r>
            <w:r w:rsidRPr="003C11D5">
              <w:rPr>
                <w:rFonts w:ascii="Century Gothic" w:hAnsi="Century Gothic"/>
              </w:rPr>
              <w:t>%</w:t>
            </w:r>
          </w:p>
        </w:tc>
      </w:tr>
      <w:tr w:rsidR="00E446B4" w14:paraId="41352D2F" w14:textId="77777777" w:rsidTr="00E446B4">
        <w:trPr>
          <w:jc w:val="center"/>
        </w:trPr>
        <w:tc>
          <w:tcPr>
            <w:tcW w:w="3539" w:type="dxa"/>
            <w:vAlign w:val="center"/>
          </w:tcPr>
          <w:p w14:paraId="7450C3C7" w14:textId="77777777" w:rsidR="00E446B4" w:rsidRPr="003C11D5" w:rsidRDefault="00E446B4" w:rsidP="00E446B4">
            <w:pPr>
              <w:jc w:val="center"/>
              <w:rPr>
                <w:rFonts w:ascii="Century Gothic" w:eastAsia="Calibri" w:hAnsi="Century Gothic"/>
              </w:rPr>
            </w:pPr>
            <w:r w:rsidRPr="003C11D5">
              <w:rPr>
                <w:rFonts w:ascii="Century Gothic" w:hAnsi="Century Gothic"/>
              </w:rPr>
              <w:t>Cenizas</w:t>
            </w:r>
          </w:p>
        </w:tc>
        <w:tc>
          <w:tcPr>
            <w:tcW w:w="5245" w:type="dxa"/>
            <w:vAlign w:val="center"/>
          </w:tcPr>
          <w:p w14:paraId="59738EAB" w14:textId="77777777" w:rsidR="00E446B4" w:rsidRPr="003C11D5" w:rsidRDefault="00E446B4" w:rsidP="00E446B4">
            <w:pPr>
              <w:jc w:val="center"/>
              <w:rPr>
                <w:rFonts w:ascii="Century Gothic" w:eastAsia="Calibri" w:hAnsi="Century Gothic"/>
              </w:rPr>
            </w:pPr>
            <w:r w:rsidRPr="003C11D5">
              <w:rPr>
                <w:rFonts w:ascii="Century Gothic" w:hAnsi="Century Gothic"/>
              </w:rPr>
              <w:t>Máximo 2.0 %</w:t>
            </w:r>
          </w:p>
        </w:tc>
      </w:tr>
      <w:tr w:rsidR="00E446B4" w14:paraId="46B2EA7C" w14:textId="77777777" w:rsidTr="00E446B4">
        <w:trPr>
          <w:jc w:val="center"/>
        </w:trPr>
        <w:tc>
          <w:tcPr>
            <w:tcW w:w="3539" w:type="dxa"/>
            <w:vAlign w:val="center"/>
          </w:tcPr>
          <w:p w14:paraId="30132F9A" w14:textId="77777777" w:rsidR="00E446B4" w:rsidRPr="003C11D5" w:rsidRDefault="00E446B4" w:rsidP="00E446B4">
            <w:pPr>
              <w:jc w:val="center"/>
              <w:rPr>
                <w:rFonts w:ascii="Century Gothic" w:eastAsia="Calibri" w:hAnsi="Century Gothic"/>
              </w:rPr>
            </w:pPr>
            <w:r w:rsidRPr="003C11D5">
              <w:rPr>
                <w:rFonts w:ascii="Century Gothic" w:hAnsi="Century Gothic"/>
              </w:rPr>
              <w:t>Proteína</w:t>
            </w:r>
          </w:p>
        </w:tc>
        <w:tc>
          <w:tcPr>
            <w:tcW w:w="5245" w:type="dxa"/>
            <w:vAlign w:val="center"/>
          </w:tcPr>
          <w:p w14:paraId="6B160461" w14:textId="77777777" w:rsidR="00E446B4" w:rsidRPr="003C11D5" w:rsidRDefault="00E446B4" w:rsidP="00E446B4">
            <w:pPr>
              <w:jc w:val="center"/>
              <w:rPr>
                <w:rFonts w:ascii="Century Gothic" w:eastAsia="Calibri" w:hAnsi="Century Gothic"/>
              </w:rPr>
            </w:pPr>
            <w:r w:rsidRPr="003C11D5">
              <w:rPr>
                <w:rFonts w:ascii="Century Gothic" w:hAnsi="Century Gothic"/>
              </w:rPr>
              <w:t xml:space="preserve">Mínimo </w:t>
            </w:r>
            <w:r>
              <w:rPr>
                <w:rFonts w:ascii="Century Gothic" w:hAnsi="Century Gothic"/>
              </w:rPr>
              <w:t>8</w:t>
            </w:r>
            <w:r w:rsidRPr="003C11D5">
              <w:rPr>
                <w:rFonts w:ascii="Century Gothic" w:hAnsi="Century Gothic"/>
              </w:rPr>
              <w:t>.0%</w:t>
            </w:r>
          </w:p>
        </w:tc>
      </w:tr>
      <w:tr w:rsidR="00E446B4" w14:paraId="57F1074A" w14:textId="77777777" w:rsidTr="00E446B4">
        <w:trPr>
          <w:jc w:val="center"/>
        </w:trPr>
        <w:tc>
          <w:tcPr>
            <w:tcW w:w="3539" w:type="dxa"/>
            <w:vAlign w:val="center"/>
          </w:tcPr>
          <w:p w14:paraId="58DA6A97" w14:textId="77777777" w:rsidR="00E446B4" w:rsidRPr="003C11D5" w:rsidRDefault="00E446B4" w:rsidP="00E446B4">
            <w:pPr>
              <w:jc w:val="center"/>
              <w:rPr>
                <w:rFonts w:ascii="Century Gothic" w:eastAsia="Calibri" w:hAnsi="Century Gothic"/>
              </w:rPr>
            </w:pPr>
            <w:r w:rsidRPr="003C11D5">
              <w:rPr>
                <w:rFonts w:ascii="Century Gothic" w:hAnsi="Century Gothic"/>
              </w:rPr>
              <w:lastRenderedPageBreak/>
              <w:t>Fibra dietética</w:t>
            </w:r>
          </w:p>
        </w:tc>
        <w:tc>
          <w:tcPr>
            <w:tcW w:w="5245" w:type="dxa"/>
            <w:vAlign w:val="center"/>
          </w:tcPr>
          <w:p w14:paraId="4E381100" w14:textId="77777777" w:rsidR="00E446B4" w:rsidRPr="003C11D5" w:rsidRDefault="00E446B4" w:rsidP="00E446B4">
            <w:pPr>
              <w:jc w:val="center"/>
              <w:rPr>
                <w:rFonts w:ascii="Century Gothic" w:eastAsia="Calibri" w:hAnsi="Century Gothic"/>
              </w:rPr>
            </w:pPr>
            <w:r w:rsidRPr="003C11D5">
              <w:rPr>
                <w:rFonts w:ascii="Century Gothic" w:hAnsi="Century Gothic"/>
              </w:rPr>
              <w:t>Mínimo 1.8 g/30g de producto*</w:t>
            </w:r>
          </w:p>
        </w:tc>
      </w:tr>
      <w:tr w:rsidR="00E446B4" w14:paraId="7C007170" w14:textId="77777777" w:rsidTr="00E446B4">
        <w:trPr>
          <w:jc w:val="center"/>
        </w:trPr>
        <w:tc>
          <w:tcPr>
            <w:tcW w:w="3539" w:type="dxa"/>
            <w:vAlign w:val="center"/>
          </w:tcPr>
          <w:p w14:paraId="54B17700" w14:textId="77777777" w:rsidR="00E446B4" w:rsidRPr="003C11D5" w:rsidRDefault="00E446B4" w:rsidP="00E446B4">
            <w:pPr>
              <w:jc w:val="center"/>
              <w:rPr>
                <w:rFonts w:ascii="Century Gothic" w:eastAsia="Calibri" w:hAnsi="Century Gothic"/>
              </w:rPr>
            </w:pPr>
            <w:r w:rsidRPr="003C11D5">
              <w:rPr>
                <w:rFonts w:ascii="Century Gothic" w:hAnsi="Century Gothic"/>
              </w:rPr>
              <w:t>Azúcares</w:t>
            </w:r>
          </w:p>
        </w:tc>
        <w:tc>
          <w:tcPr>
            <w:tcW w:w="5245" w:type="dxa"/>
            <w:vAlign w:val="center"/>
          </w:tcPr>
          <w:p w14:paraId="372F2207" w14:textId="77777777" w:rsidR="00E446B4" w:rsidRPr="006C5CE8" w:rsidRDefault="00E446B4" w:rsidP="00E446B4">
            <w:pPr>
              <w:jc w:val="center"/>
              <w:rPr>
                <w:rFonts w:ascii="Century Gothic" w:hAnsi="Century Gothic"/>
              </w:rPr>
            </w:pPr>
            <w:r w:rsidRPr="006C5CE8">
              <w:rPr>
                <w:rFonts w:ascii="Century Gothic" w:hAnsi="Century Gothic"/>
              </w:rPr>
              <w:t>Máximo 20 % de las calorías totales del insumo*</w:t>
            </w:r>
          </w:p>
          <w:p w14:paraId="26393705" w14:textId="77777777" w:rsidR="00E446B4" w:rsidRPr="003C11D5" w:rsidRDefault="00E446B4" w:rsidP="00E446B4">
            <w:pPr>
              <w:jc w:val="center"/>
              <w:rPr>
                <w:rFonts w:ascii="Century Gothic" w:eastAsia="Calibri" w:hAnsi="Century Gothic"/>
              </w:rPr>
            </w:pPr>
            <w:r w:rsidRPr="006C5CE8">
              <w:rPr>
                <w:rFonts w:ascii="Century Gothic" w:hAnsi="Century Gothic"/>
              </w:rPr>
              <w:t>Reportar el contenido de glucosa, fructosa,</w:t>
            </w:r>
            <w:r>
              <w:rPr>
                <w:rFonts w:ascii="Century Gothic" w:hAnsi="Century Gothic"/>
              </w:rPr>
              <w:t xml:space="preserve"> </w:t>
            </w:r>
            <w:r w:rsidRPr="006C5CE8">
              <w:rPr>
                <w:rFonts w:ascii="Century Gothic" w:hAnsi="Century Gothic"/>
              </w:rPr>
              <w:t>maltosa y</w:t>
            </w:r>
            <w:r>
              <w:rPr>
                <w:rFonts w:ascii="Century Gothic" w:hAnsi="Century Gothic"/>
              </w:rPr>
              <w:t xml:space="preserve"> </w:t>
            </w:r>
            <w:r w:rsidRPr="006C5CE8">
              <w:rPr>
                <w:rFonts w:ascii="Century Gothic" w:hAnsi="Century Gothic"/>
              </w:rPr>
              <w:t>sacarosa.</w:t>
            </w:r>
          </w:p>
        </w:tc>
      </w:tr>
      <w:tr w:rsidR="00E446B4" w14:paraId="0EB02396" w14:textId="77777777" w:rsidTr="00E446B4">
        <w:trPr>
          <w:jc w:val="center"/>
        </w:trPr>
        <w:tc>
          <w:tcPr>
            <w:tcW w:w="3539" w:type="dxa"/>
            <w:vAlign w:val="center"/>
          </w:tcPr>
          <w:p w14:paraId="380CBF7D" w14:textId="77777777" w:rsidR="00E446B4" w:rsidRPr="003C11D5" w:rsidRDefault="00E446B4" w:rsidP="00E446B4">
            <w:pPr>
              <w:jc w:val="center"/>
              <w:rPr>
                <w:rFonts w:ascii="Century Gothic" w:eastAsia="Calibri" w:hAnsi="Century Gothic"/>
              </w:rPr>
            </w:pPr>
            <w:r w:rsidRPr="003C11D5">
              <w:rPr>
                <w:rFonts w:ascii="Century Gothic" w:eastAsia="Calibri" w:hAnsi="Century Gothic"/>
              </w:rPr>
              <w:t>Grasas totales</w:t>
            </w:r>
          </w:p>
        </w:tc>
        <w:tc>
          <w:tcPr>
            <w:tcW w:w="5245" w:type="dxa"/>
            <w:vAlign w:val="center"/>
          </w:tcPr>
          <w:p w14:paraId="5C1AE42B" w14:textId="77777777" w:rsidR="00E446B4" w:rsidRPr="003C11D5" w:rsidRDefault="00E446B4" w:rsidP="00E446B4">
            <w:pPr>
              <w:jc w:val="center"/>
              <w:rPr>
                <w:rFonts w:ascii="Century Gothic" w:eastAsia="Calibri" w:hAnsi="Century Gothic"/>
              </w:rPr>
            </w:pPr>
            <w:r w:rsidRPr="003C11D5">
              <w:rPr>
                <w:rFonts w:ascii="Century Gothic" w:eastAsia="Calibri" w:hAnsi="Century Gothic"/>
              </w:rPr>
              <w:t>Máximo 35 % de las calorías totales del insumo*</w:t>
            </w:r>
          </w:p>
        </w:tc>
      </w:tr>
      <w:tr w:rsidR="00E446B4" w14:paraId="63D9440E" w14:textId="77777777" w:rsidTr="00E446B4">
        <w:trPr>
          <w:jc w:val="center"/>
        </w:trPr>
        <w:tc>
          <w:tcPr>
            <w:tcW w:w="3539" w:type="dxa"/>
            <w:vAlign w:val="center"/>
          </w:tcPr>
          <w:p w14:paraId="1651DC6E" w14:textId="77777777" w:rsidR="00E446B4" w:rsidRPr="003C11D5" w:rsidRDefault="00E446B4" w:rsidP="00E446B4">
            <w:pPr>
              <w:jc w:val="center"/>
              <w:rPr>
                <w:rFonts w:ascii="Century Gothic" w:eastAsia="Calibri" w:hAnsi="Century Gothic"/>
              </w:rPr>
            </w:pPr>
            <w:r w:rsidRPr="003C11D5">
              <w:rPr>
                <w:rFonts w:ascii="Century Gothic" w:eastAsia="Calibri" w:hAnsi="Century Gothic"/>
              </w:rPr>
              <w:t>Grasas saturadas</w:t>
            </w:r>
          </w:p>
        </w:tc>
        <w:tc>
          <w:tcPr>
            <w:tcW w:w="5245" w:type="dxa"/>
            <w:vAlign w:val="center"/>
          </w:tcPr>
          <w:p w14:paraId="5D821E82" w14:textId="77777777" w:rsidR="00E446B4" w:rsidRPr="003C11D5" w:rsidRDefault="00E446B4" w:rsidP="00E446B4">
            <w:pPr>
              <w:jc w:val="center"/>
              <w:rPr>
                <w:rFonts w:ascii="Century Gothic" w:eastAsia="Calibri" w:hAnsi="Century Gothic"/>
              </w:rPr>
            </w:pPr>
            <w:r w:rsidRPr="003C11D5">
              <w:rPr>
                <w:rFonts w:ascii="Century Gothic" w:eastAsia="Calibri" w:hAnsi="Century Gothic"/>
              </w:rPr>
              <w:t>Máximo 10 % de las calorías totales del insumo*</w:t>
            </w:r>
          </w:p>
        </w:tc>
      </w:tr>
      <w:tr w:rsidR="00E446B4" w14:paraId="06594345" w14:textId="77777777" w:rsidTr="00E446B4">
        <w:trPr>
          <w:jc w:val="center"/>
        </w:trPr>
        <w:tc>
          <w:tcPr>
            <w:tcW w:w="3539" w:type="dxa"/>
            <w:vAlign w:val="center"/>
          </w:tcPr>
          <w:p w14:paraId="2114BD55" w14:textId="77777777" w:rsidR="00E446B4" w:rsidRPr="003C11D5" w:rsidRDefault="00E446B4" w:rsidP="00E446B4">
            <w:pPr>
              <w:jc w:val="center"/>
              <w:rPr>
                <w:rFonts w:ascii="Century Gothic" w:eastAsia="Calibri" w:hAnsi="Century Gothic"/>
              </w:rPr>
            </w:pPr>
            <w:r w:rsidRPr="003C11D5">
              <w:rPr>
                <w:rFonts w:ascii="Century Gothic" w:eastAsia="Calibri" w:hAnsi="Century Gothic"/>
              </w:rPr>
              <w:t>Ácidos grasos trans</w:t>
            </w:r>
          </w:p>
        </w:tc>
        <w:tc>
          <w:tcPr>
            <w:tcW w:w="5245" w:type="dxa"/>
            <w:vAlign w:val="center"/>
          </w:tcPr>
          <w:p w14:paraId="33B01D1A" w14:textId="77777777" w:rsidR="00E446B4" w:rsidRPr="003C11D5" w:rsidRDefault="00E446B4" w:rsidP="00E446B4">
            <w:pPr>
              <w:jc w:val="center"/>
              <w:rPr>
                <w:rFonts w:ascii="Century Gothic" w:eastAsia="Calibri" w:hAnsi="Century Gothic"/>
              </w:rPr>
            </w:pPr>
            <w:r w:rsidRPr="003C11D5">
              <w:rPr>
                <w:rFonts w:ascii="Century Gothic" w:eastAsia="Calibri" w:hAnsi="Century Gothic"/>
              </w:rPr>
              <w:t>Máximo 0.5 g/30g de producto*</w:t>
            </w:r>
          </w:p>
        </w:tc>
      </w:tr>
      <w:tr w:rsidR="00E446B4" w14:paraId="5996AF70" w14:textId="77777777" w:rsidTr="00E446B4">
        <w:trPr>
          <w:jc w:val="center"/>
        </w:trPr>
        <w:tc>
          <w:tcPr>
            <w:tcW w:w="3539" w:type="dxa"/>
            <w:vAlign w:val="center"/>
          </w:tcPr>
          <w:p w14:paraId="297652DC" w14:textId="77777777" w:rsidR="00E446B4" w:rsidRPr="003C11D5" w:rsidRDefault="00E446B4" w:rsidP="00E446B4">
            <w:pPr>
              <w:jc w:val="center"/>
              <w:rPr>
                <w:rFonts w:ascii="Century Gothic" w:hAnsi="Century Gothic"/>
              </w:rPr>
            </w:pPr>
            <w:r w:rsidRPr="003C11D5">
              <w:rPr>
                <w:rFonts w:ascii="Century Gothic" w:eastAsia="Calibri" w:hAnsi="Century Gothic"/>
              </w:rPr>
              <w:t>Sodio</w:t>
            </w:r>
          </w:p>
        </w:tc>
        <w:tc>
          <w:tcPr>
            <w:tcW w:w="5245" w:type="dxa"/>
            <w:vAlign w:val="center"/>
          </w:tcPr>
          <w:p w14:paraId="3B557C84" w14:textId="77777777" w:rsidR="00E446B4" w:rsidRPr="003C11D5" w:rsidRDefault="00E446B4" w:rsidP="00E446B4">
            <w:pPr>
              <w:jc w:val="center"/>
              <w:rPr>
                <w:rFonts w:ascii="Century Gothic" w:eastAsia="Calibri" w:hAnsi="Century Gothic"/>
              </w:rPr>
            </w:pPr>
            <w:r w:rsidRPr="003C11D5">
              <w:rPr>
                <w:rFonts w:ascii="Century Gothic" w:eastAsia="Calibri" w:hAnsi="Century Gothic"/>
              </w:rPr>
              <w:t>Máximo 120 mg/30g de producto*</w:t>
            </w:r>
          </w:p>
        </w:tc>
      </w:tr>
    </w:tbl>
    <w:p w14:paraId="04D55394" w14:textId="77777777" w:rsidR="00E446B4" w:rsidRDefault="00E446B4" w:rsidP="00E446B4">
      <w:pPr>
        <w:spacing w:after="0" w:line="276" w:lineRule="auto"/>
        <w:jc w:val="both"/>
        <w:rPr>
          <w:rFonts w:ascii="Century Gothic" w:hAnsi="Century Gothic"/>
          <w:sz w:val="20"/>
          <w:szCs w:val="20"/>
        </w:rPr>
      </w:pPr>
      <w:r>
        <w:rPr>
          <w:rFonts w:ascii="Century Gothic" w:hAnsi="Century Gothic"/>
          <w:sz w:val="20"/>
          <w:szCs w:val="20"/>
        </w:rPr>
        <w:t>*De acuerdo a lo establecido en los Criterios de Calidad Nutricia.</w:t>
      </w:r>
    </w:p>
    <w:p w14:paraId="06F3F9DC"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Toxicológicas</w:t>
      </w:r>
    </w:p>
    <w:tbl>
      <w:tblPr>
        <w:tblStyle w:val="Tablaconcuadrcula"/>
        <w:tblW w:w="0" w:type="auto"/>
        <w:jc w:val="center"/>
        <w:tblLook w:val="04A0" w:firstRow="1" w:lastRow="0" w:firstColumn="1" w:lastColumn="0" w:noHBand="0" w:noVBand="1"/>
      </w:tblPr>
      <w:tblGrid>
        <w:gridCol w:w="4376"/>
        <w:gridCol w:w="4376"/>
      </w:tblGrid>
      <w:tr w:rsidR="00E446B4" w14:paraId="593FADE1" w14:textId="77777777" w:rsidTr="00E446B4">
        <w:trPr>
          <w:trHeight w:val="282"/>
          <w:jc w:val="center"/>
        </w:trPr>
        <w:tc>
          <w:tcPr>
            <w:tcW w:w="4376" w:type="dxa"/>
            <w:shd w:val="clear" w:color="auto" w:fill="000000" w:themeFill="text1"/>
          </w:tcPr>
          <w:p w14:paraId="58C51D06" w14:textId="77777777" w:rsidR="00E446B4" w:rsidRDefault="00E446B4" w:rsidP="00E446B4">
            <w:pPr>
              <w:spacing w:line="276" w:lineRule="auto"/>
              <w:jc w:val="center"/>
              <w:rPr>
                <w:rFonts w:ascii="Century Gothic" w:hAnsi="Century Gothic"/>
              </w:rPr>
            </w:pPr>
            <w:r w:rsidRPr="00002C79">
              <w:rPr>
                <w:rFonts w:ascii="Century Gothic" w:hAnsi="Century Gothic"/>
                <w:b/>
              </w:rPr>
              <w:t>Contaminantes Químicos</w:t>
            </w:r>
          </w:p>
        </w:tc>
        <w:tc>
          <w:tcPr>
            <w:tcW w:w="4376" w:type="dxa"/>
            <w:shd w:val="clear" w:color="auto" w:fill="000000" w:themeFill="text1"/>
          </w:tcPr>
          <w:p w14:paraId="1CF7608C" w14:textId="77777777" w:rsidR="00E446B4" w:rsidRDefault="00E446B4" w:rsidP="00E446B4">
            <w:pPr>
              <w:spacing w:line="276" w:lineRule="auto"/>
              <w:jc w:val="center"/>
              <w:rPr>
                <w:rFonts w:ascii="Century Gothic" w:hAnsi="Century Gothic"/>
              </w:rPr>
            </w:pPr>
            <w:r w:rsidRPr="00002C79">
              <w:rPr>
                <w:rFonts w:ascii="Century Gothic" w:hAnsi="Century Gothic"/>
                <w:b/>
              </w:rPr>
              <w:t>Límite Máximo</w:t>
            </w:r>
          </w:p>
        </w:tc>
      </w:tr>
      <w:tr w:rsidR="00E446B4" w14:paraId="010018CC" w14:textId="77777777" w:rsidTr="00E446B4">
        <w:trPr>
          <w:trHeight w:val="297"/>
          <w:jc w:val="center"/>
        </w:trPr>
        <w:tc>
          <w:tcPr>
            <w:tcW w:w="4376" w:type="dxa"/>
          </w:tcPr>
          <w:p w14:paraId="7AFE7477" w14:textId="77777777" w:rsidR="00E446B4" w:rsidRDefault="00E446B4" w:rsidP="00E446B4">
            <w:pPr>
              <w:spacing w:line="276" w:lineRule="auto"/>
              <w:jc w:val="both"/>
              <w:rPr>
                <w:rFonts w:ascii="Century Gothic" w:hAnsi="Century Gothic"/>
              </w:rPr>
            </w:pPr>
            <w:r w:rsidRPr="00002C79">
              <w:rPr>
                <w:rFonts w:ascii="Century Gothic" w:hAnsi="Century Gothic"/>
              </w:rPr>
              <w:t xml:space="preserve">Plomo </w:t>
            </w:r>
          </w:p>
        </w:tc>
        <w:tc>
          <w:tcPr>
            <w:tcW w:w="4376" w:type="dxa"/>
          </w:tcPr>
          <w:p w14:paraId="0EC6F05F" w14:textId="77777777" w:rsidR="00E446B4" w:rsidRDefault="00E446B4" w:rsidP="00E446B4">
            <w:pPr>
              <w:spacing w:line="276" w:lineRule="auto"/>
              <w:jc w:val="both"/>
              <w:rPr>
                <w:rFonts w:ascii="Century Gothic" w:hAnsi="Century Gothic"/>
              </w:rPr>
            </w:pPr>
            <w:r w:rsidRPr="00002C79">
              <w:rPr>
                <w:rFonts w:ascii="Century Gothic" w:hAnsi="Century Gothic"/>
              </w:rPr>
              <w:t>0.5</w:t>
            </w:r>
            <w:r>
              <w:rPr>
                <w:rFonts w:ascii="Century Gothic" w:hAnsi="Century Gothic"/>
              </w:rPr>
              <w:t>mg/kg</w:t>
            </w:r>
          </w:p>
        </w:tc>
      </w:tr>
      <w:tr w:rsidR="00E446B4" w14:paraId="71147BB0" w14:textId="77777777" w:rsidTr="00E446B4">
        <w:trPr>
          <w:trHeight w:val="282"/>
          <w:jc w:val="center"/>
        </w:trPr>
        <w:tc>
          <w:tcPr>
            <w:tcW w:w="4376" w:type="dxa"/>
          </w:tcPr>
          <w:p w14:paraId="7BC40AFE" w14:textId="77777777" w:rsidR="00E446B4" w:rsidRDefault="00E446B4" w:rsidP="00E446B4">
            <w:pPr>
              <w:spacing w:line="276" w:lineRule="auto"/>
              <w:jc w:val="both"/>
              <w:rPr>
                <w:rFonts w:ascii="Century Gothic" w:hAnsi="Century Gothic"/>
              </w:rPr>
            </w:pPr>
            <w:r w:rsidRPr="00002C79">
              <w:rPr>
                <w:rFonts w:ascii="Century Gothic" w:hAnsi="Century Gothic"/>
              </w:rPr>
              <w:t xml:space="preserve">Cadmio </w:t>
            </w:r>
          </w:p>
        </w:tc>
        <w:tc>
          <w:tcPr>
            <w:tcW w:w="4376" w:type="dxa"/>
          </w:tcPr>
          <w:p w14:paraId="2AE6BE04" w14:textId="77777777" w:rsidR="00E446B4" w:rsidRDefault="00E446B4" w:rsidP="00E446B4">
            <w:pPr>
              <w:spacing w:line="276" w:lineRule="auto"/>
              <w:jc w:val="both"/>
              <w:rPr>
                <w:rFonts w:ascii="Century Gothic" w:hAnsi="Century Gothic"/>
              </w:rPr>
            </w:pPr>
            <w:r w:rsidRPr="00002C79">
              <w:rPr>
                <w:rFonts w:ascii="Century Gothic" w:hAnsi="Century Gothic"/>
              </w:rPr>
              <w:t>0.1</w:t>
            </w:r>
            <w:r>
              <w:rPr>
                <w:rFonts w:ascii="Century Gothic" w:hAnsi="Century Gothic"/>
              </w:rPr>
              <w:t>mg</w:t>
            </w:r>
          </w:p>
        </w:tc>
      </w:tr>
      <w:tr w:rsidR="00E446B4" w14:paraId="70B6F84B" w14:textId="77777777" w:rsidTr="00E446B4">
        <w:trPr>
          <w:trHeight w:val="70"/>
          <w:jc w:val="center"/>
        </w:trPr>
        <w:tc>
          <w:tcPr>
            <w:tcW w:w="4376" w:type="dxa"/>
          </w:tcPr>
          <w:p w14:paraId="39D9FFC8" w14:textId="77777777" w:rsidR="00E446B4" w:rsidRDefault="00E446B4" w:rsidP="00E446B4">
            <w:pPr>
              <w:spacing w:line="276" w:lineRule="auto"/>
              <w:jc w:val="both"/>
              <w:rPr>
                <w:rFonts w:ascii="Century Gothic" w:hAnsi="Century Gothic"/>
              </w:rPr>
            </w:pPr>
            <w:r w:rsidRPr="00002C79">
              <w:rPr>
                <w:rFonts w:ascii="Century Gothic" w:hAnsi="Century Gothic"/>
              </w:rPr>
              <w:t xml:space="preserve">Aflatoxinas </w:t>
            </w:r>
          </w:p>
        </w:tc>
        <w:tc>
          <w:tcPr>
            <w:tcW w:w="4376" w:type="dxa"/>
          </w:tcPr>
          <w:p w14:paraId="7B366469" w14:textId="77777777" w:rsidR="00E446B4" w:rsidRDefault="00E446B4" w:rsidP="00E446B4">
            <w:pPr>
              <w:spacing w:line="276" w:lineRule="auto"/>
              <w:jc w:val="both"/>
              <w:rPr>
                <w:rFonts w:ascii="Century Gothic" w:hAnsi="Century Gothic"/>
              </w:rPr>
            </w:pPr>
            <w:r w:rsidRPr="00002C79">
              <w:rPr>
                <w:rFonts w:ascii="Century Gothic" w:hAnsi="Century Gothic"/>
              </w:rPr>
              <w:t>20 μg/Kg</w:t>
            </w:r>
          </w:p>
        </w:tc>
      </w:tr>
    </w:tbl>
    <w:p w14:paraId="366041AB" w14:textId="77777777" w:rsidR="00E446B4" w:rsidRDefault="00E446B4" w:rsidP="00E446B4">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8765"/>
      </w:tblGrid>
      <w:tr w:rsidR="00E446B4" w14:paraId="6DC037E6" w14:textId="77777777" w:rsidTr="00E446B4">
        <w:trPr>
          <w:trHeight w:val="286"/>
          <w:jc w:val="center"/>
        </w:trPr>
        <w:tc>
          <w:tcPr>
            <w:tcW w:w="8765" w:type="dxa"/>
            <w:shd w:val="clear" w:color="auto" w:fill="000000" w:themeFill="text1"/>
          </w:tcPr>
          <w:p w14:paraId="25C410AB" w14:textId="77777777" w:rsidR="00E446B4" w:rsidRPr="002431AA" w:rsidRDefault="00E446B4" w:rsidP="00E446B4">
            <w:pPr>
              <w:jc w:val="center"/>
              <w:rPr>
                <w:rFonts w:ascii="Century Gothic" w:hAnsi="Century Gothic"/>
                <w:b/>
                <w:bCs/>
              </w:rPr>
            </w:pPr>
            <w:r w:rsidRPr="002431AA">
              <w:rPr>
                <w:rFonts w:ascii="Century Gothic" w:hAnsi="Century Gothic"/>
                <w:b/>
                <w:bCs/>
              </w:rPr>
              <w:t>Aditivos</w:t>
            </w:r>
          </w:p>
        </w:tc>
      </w:tr>
      <w:tr w:rsidR="00E446B4" w14:paraId="24A98D73" w14:textId="77777777" w:rsidTr="00E446B4">
        <w:trPr>
          <w:trHeight w:val="302"/>
          <w:jc w:val="center"/>
        </w:trPr>
        <w:tc>
          <w:tcPr>
            <w:tcW w:w="8765" w:type="dxa"/>
          </w:tcPr>
          <w:p w14:paraId="022D7336" w14:textId="77777777" w:rsidR="00E446B4" w:rsidRPr="002431AA" w:rsidRDefault="00E446B4" w:rsidP="00E446B4">
            <w:pPr>
              <w:jc w:val="both"/>
              <w:rPr>
                <w:rFonts w:ascii="Century Gothic" w:hAnsi="Century Gothic"/>
              </w:rPr>
            </w:pPr>
            <w:r w:rsidRPr="00965A0D">
              <w:rPr>
                <w:rFonts w:ascii="Century Gothic" w:hAnsi="Century Gothic"/>
              </w:rPr>
              <w:t>Solo se podrán utilizar los aditivos listados en el Acuerdo por el que se determinan los</w:t>
            </w:r>
            <w:r>
              <w:rPr>
                <w:rFonts w:ascii="Century Gothic" w:hAnsi="Century Gothic"/>
              </w:rPr>
              <w:t xml:space="preserve"> </w:t>
            </w:r>
            <w:r w:rsidRPr="00965A0D">
              <w:rPr>
                <w:rFonts w:ascii="Century Gothic" w:hAnsi="Century Gothic"/>
              </w:rPr>
              <w:t>aditivos y coadyuvantes en alimentos, bebidas y suplementos alimenticios, su uso y</w:t>
            </w:r>
            <w:r>
              <w:rPr>
                <w:rFonts w:ascii="Century Gothic" w:hAnsi="Century Gothic"/>
              </w:rPr>
              <w:t xml:space="preserve"> </w:t>
            </w:r>
            <w:r w:rsidRPr="00965A0D">
              <w:rPr>
                <w:rFonts w:ascii="Century Gothic" w:hAnsi="Century Gothic"/>
              </w:rPr>
              <w:t>disposiciones sanitarias, bajo las especificaciones establecidas en el mismo, con sus</w:t>
            </w:r>
            <w:r>
              <w:rPr>
                <w:rFonts w:ascii="Century Gothic" w:hAnsi="Century Gothic"/>
              </w:rPr>
              <w:t xml:space="preserve"> </w:t>
            </w:r>
            <w:r w:rsidRPr="00965A0D">
              <w:rPr>
                <w:rFonts w:ascii="Century Gothic" w:hAnsi="Century Gothic"/>
              </w:rPr>
              <w:t>modificaciones.</w:t>
            </w:r>
          </w:p>
        </w:tc>
      </w:tr>
    </w:tbl>
    <w:p w14:paraId="17A43C6A" w14:textId="77777777" w:rsidR="00E446B4" w:rsidRDefault="00E446B4" w:rsidP="00E446B4">
      <w:pPr>
        <w:spacing w:after="0" w:line="276" w:lineRule="auto"/>
        <w:rPr>
          <w:rFonts w:ascii="Century Gothic" w:hAnsi="Century Gothic"/>
          <w:sz w:val="20"/>
          <w:szCs w:val="20"/>
        </w:rPr>
      </w:pPr>
    </w:p>
    <w:p w14:paraId="12AE6B81"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Materia extraña</w:t>
      </w:r>
    </w:p>
    <w:p w14:paraId="485EE1CB" w14:textId="77777777" w:rsidR="00E446B4" w:rsidRPr="002431AA" w:rsidRDefault="00E446B4" w:rsidP="00E446B4">
      <w:pPr>
        <w:spacing w:after="0" w:line="276" w:lineRule="auto"/>
        <w:jc w:val="both"/>
        <w:rPr>
          <w:rFonts w:ascii="Century Gothic" w:hAnsi="Century Gothic"/>
          <w:sz w:val="20"/>
          <w:szCs w:val="20"/>
        </w:rPr>
      </w:pPr>
      <w:r w:rsidRPr="00965A0D">
        <w:rPr>
          <w:rFonts w:ascii="Century Gothic" w:hAnsi="Century Gothic"/>
          <w:sz w:val="20"/>
          <w:szCs w:val="20"/>
        </w:rPr>
        <w:t>El producto no debe tener más de 50 fragmentos de insectos, no más de un pelo de roedor y</w:t>
      </w:r>
      <w:r>
        <w:rPr>
          <w:rFonts w:ascii="Century Gothic" w:hAnsi="Century Gothic"/>
          <w:sz w:val="20"/>
          <w:szCs w:val="20"/>
        </w:rPr>
        <w:t xml:space="preserve"> </w:t>
      </w:r>
      <w:r w:rsidRPr="00965A0D">
        <w:rPr>
          <w:rFonts w:ascii="Century Gothic" w:hAnsi="Century Gothic"/>
          <w:sz w:val="20"/>
          <w:szCs w:val="20"/>
        </w:rPr>
        <w:t>estar exenta de excretas, en 50 g de producto</w:t>
      </w:r>
      <w:r w:rsidRPr="002431AA">
        <w:rPr>
          <w:rFonts w:ascii="Century Gothic" w:hAnsi="Century Gothic"/>
          <w:sz w:val="20"/>
          <w:szCs w:val="20"/>
        </w:rPr>
        <w:t xml:space="preserve">. </w:t>
      </w:r>
    </w:p>
    <w:p w14:paraId="7B090FD8" w14:textId="77777777" w:rsidR="00E446B4" w:rsidRPr="002431AA" w:rsidRDefault="00E446B4" w:rsidP="00E446B4">
      <w:pPr>
        <w:spacing w:after="0" w:line="276" w:lineRule="auto"/>
        <w:jc w:val="both"/>
        <w:rPr>
          <w:rFonts w:ascii="Century Gothic" w:hAnsi="Century Gothic"/>
          <w:sz w:val="20"/>
          <w:szCs w:val="20"/>
        </w:rPr>
      </w:pPr>
    </w:p>
    <w:p w14:paraId="25B1CF46"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Vida de anaquel</w:t>
      </w:r>
    </w:p>
    <w:p w14:paraId="3169895F" w14:textId="77777777" w:rsidR="00E446B4" w:rsidRDefault="00E446B4" w:rsidP="00E446B4">
      <w:pPr>
        <w:spacing w:after="0" w:line="276" w:lineRule="auto"/>
        <w:jc w:val="both"/>
        <w:rPr>
          <w:rFonts w:ascii="Century Gothic" w:hAnsi="Century Gothic"/>
          <w:sz w:val="20"/>
          <w:szCs w:val="20"/>
        </w:rPr>
      </w:pPr>
      <w:r w:rsidRPr="00D60A74">
        <w:rPr>
          <w:rFonts w:ascii="Century Gothic" w:hAnsi="Century Gothic"/>
          <w:sz w:val="20"/>
          <w:szCs w:val="20"/>
        </w:rPr>
        <w:t>El producto deberá conservarse en buen estado y sin cambios en sus propiedades</w:t>
      </w:r>
      <w:r>
        <w:rPr>
          <w:rFonts w:ascii="Century Gothic" w:hAnsi="Century Gothic"/>
          <w:sz w:val="20"/>
          <w:szCs w:val="20"/>
        </w:rPr>
        <w:t xml:space="preserve"> </w:t>
      </w:r>
      <w:r w:rsidRPr="00D60A74">
        <w:rPr>
          <w:rFonts w:ascii="Century Gothic" w:hAnsi="Century Gothic"/>
          <w:sz w:val="20"/>
          <w:szCs w:val="20"/>
        </w:rPr>
        <w:t>fisicoquímicas, microbiológicas y sensoriales por al menos 6 meses a partir de su recepción en</w:t>
      </w:r>
      <w:r>
        <w:rPr>
          <w:rFonts w:ascii="Century Gothic" w:hAnsi="Century Gothic"/>
          <w:sz w:val="20"/>
          <w:szCs w:val="20"/>
        </w:rPr>
        <w:t xml:space="preserve"> </w:t>
      </w:r>
      <w:r w:rsidRPr="00D60A74">
        <w:rPr>
          <w:rFonts w:ascii="Century Gothic" w:hAnsi="Century Gothic"/>
          <w:sz w:val="20"/>
          <w:szCs w:val="20"/>
        </w:rPr>
        <w:t>el SEDIF o SMDIF, en caso de contener avena la vida de anaquel podrá ser al menos de 4 meses</w:t>
      </w:r>
      <w:r>
        <w:rPr>
          <w:rFonts w:ascii="Century Gothic" w:hAnsi="Century Gothic"/>
          <w:sz w:val="20"/>
          <w:szCs w:val="20"/>
        </w:rPr>
        <w:t xml:space="preserve"> </w:t>
      </w:r>
      <w:r w:rsidRPr="00D60A74">
        <w:rPr>
          <w:rFonts w:ascii="Century Gothic" w:hAnsi="Century Gothic"/>
          <w:sz w:val="20"/>
          <w:szCs w:val="20"/>
        </w:rPr>
        <w:t>posterior a la recepción.</w:t>
      </w:r>
    </w:p>
    <w:p w14:paraId="38C7CC4A" w14:textId="77777777" w:rsidR="00E446B4" w:rsidRPr="002431AA" w:rsidRDefault="00E446B4" w:rsidP="00E446B4">
      <w:pPr>
        <w:spacing w:after="0" w:line="276" w:lineRule="auto"/>
        <w:jc w:val="both"/>
        <w:rPr>
          <w:rFonts w:ascii="Century Gothic" w:hAnsi="Century Gothic"/>
          <w:sz w:val="20"/>
          <w:szCs w:val="20"/>
        </w:rPr>
      </w:pPr>
    </w:p>
    <w:p w14:paraId="63F5175C" w14:textId="77777777" w:rsidR="00E446B4" w:rsidRPr="002431AA" w:rsidRDefault="00E446B4" w:rsidP="00E446B4">
      <w:pPr>
        <w:spacing w:after="0" w:line="276" w:lineRule="auto"/>
        <w:jc w:val="both"/>
        <w:rPr>
          <w:rFonts w:ascii="Century Gothic" w:hAnsi="Century Gothic"/>
          <w:b/>
          <w:bCs/>
          <w:sz w:val="20"/>
          <w:szCs w:val="20"/>
        </w:rPr>
      </w:pPr>
      <w:r w:rsidRPr="002431AA">
        <w:rPr>
          <w:rFonts w:ascii="Century Gothic" w:hAnsi="Century Gothic"/>
          <w:b/>
          <w:bCs/>
          <w:sz w:val="20"/>
          <w:szCs w:val="20"/>
        </w:rPr>
        <w:t>Condiciones de almacenamiento</w:t>
      </w:r>
    </w:p>
    <w:p w14:paraId="4C8E1484" w14:textId="77777777" w:rsidR="00E446B4" w:rsidRPr="00125788" w:rsidRDefault="00E446B4" w:rsidP="00E446B4">
      <w:pPr>
        <w:spacing w:after="0" w:line="276" w:lineRule="auto"/>
        <w:jc w:val="both"/>
        <w:rPr>
          <w:rFonts w:ascii="Century Gothic" w:hAnsi="Century Gothic"/>
          <w:sz w:val="20"/>
          <w:szCs w:val="20"/>
        </w:rPr>
      </w:pPr>
      <w:r w:rsidRPr="00125788">
        <w:rPr>
          <w:rFonts w:ascii="Century Gothic" w:hAnsi="Century Gothic"/>
          <w:sz w:val="20"/>
          <w:szCs w:val="20"/>
        </w:rPr>
        <w:t>El almacén debe encontrarse limpio, fresco y seco, evitando el contacto del producto con pisos,</w:t>
      </w:r>
      <w:r>
        <w:rPr>
          <w:rFonts w:ascii="Century Gothic" w:hAnsi="Century Gothic"/>
          <w:sz w:val="20"/>
          <w:szCs w:val="20"/>
        </w:rPr>
        <w:t xml:space="preserve"> </w:t>
      </w:r>
      <w:r w:rsidRPr="00125788">
        <w:rPr>
          <w:rFonts w:ascii="Century Gothic" w:hAnsi="Century Gothic"/>
          <w:sz w:val="20"/>
          <w:szCs w:val="20"/>
        </w:rPr>
        <w:t>paredes, techos o superficies sucias. Se debe evitar luz directa del sol sobre el producto.</w:t>
      </w:r>
    </w:p>
    <w:p w14:paraId="01B5DB9B" w14:textId="77777777" w:rsidR="00E446B4" w:rsidRDefault="00E446B4" w:rsidP="00E446B4">
      <w:pPr>
        <w:spacing w:after="0" w:line="276" w:lineRule="auto"/>
        <w:jc w:val="both"/>
        <w:rPr>
          <w:rFonts w:ascii="Century Gothic" w:hAnsi="Century Gothic"/>
          <w:sz w:val="20"/>
          <w:szCs w:val="20"/>
        </w:rPr>
      </w:pPr>
      <w:r w:rsidRPr="00125788">
        <w:rPr>
          <w:rFonts w:ascii="Century Gothic" w:hAnsi="Century Gothic"/>
          <w:sz w:val="20"/>
          <w:szCs w:val="20"/>
        </w:rPr>
        <w:t>El control de plagas es aplicable a todas las áreas del almacén incluyendo el transporte. Se</w:t>
      </w:r>
      <w:r>
        <w:rPr>
          <w:rFonts w:ascii="Century Gothic" w:hAnsi="Century Gothic"/>
          <w:sz w:val="20"/>
          <w:szCs w:val="20"/>
        </w:rPr>
        <w:t xml:space="preserve"> </w:t>
      </w:r>
      <w:r w:rsidRPr="00125788">
        <w:rPr>
          <w:rFonts w:ascii="Century Gothic" w:hAnsi="Century Gothic"/>
          <w:sz w:val="20"/>
          <w:szCs w:val="20"/>
        </w:rPr>
        <w:t>deben tomar medidas preventivas para reducir la infestación y con ello limitar el uso de</w:t>
      </w:r>
      <w:r>
        <w:rPr>
          <w:rFonts w:ascii="Century Gothic" w:hAnsi="Century Gothic"/>
          <w:sz w:val="20"/>
          <w:szCs w:val="20"/>
        </w:rPr>
        <w:t xml:space="preserve"> </w:t>
      </w:r>
      <w:r w:rsidRPr="00125788">
        <w:rPr>
          <w:rFonts w:ascii="Century Gothic" w:hAnsi="Century Gothic"/>
          <w:sz w:val="20"/>
          <w:szCs w:val="20"/>
        </w:rPr>
        <w:t>plaguicidas. En caso de emplearlos, los únicos permitidos son los que han sido registrados por</w:t>
      </w:r>
      <w:r>
        <w:rPr>
          <w:rFonts w:ascii="Century Gothic" w:hAnsi="Century Gothic"/>
          <w:sz w:val="20"/>
          <w:szCs w:val="20"/>
        </w:rPr>
        <w:t xml:space="preserve"> </w:t>
      </w:r>
      <w:r w:rsidRPr="00125788">
        <w:rPr>
          <w:rFonts w:ascii="Century Gothic" w:hAnsi="Century Gothic"/>
          <w:sz w:val="20"/>
          <w:szCs w:val="20"/>
        </w:rPr>
        <w:t>CICOPLAFEST o COFEPRIS para su uso en planta de alimentos.</w:t>
      </w:r>
    </w:p>
    <w:p w14:paraId="38B68002" w14:textId="1498C70B" w:rsidR="00E446B4" w:rsidRDefault="00E446B4" w:rsidP="00E446B4">
      <w:pPr>
        <w:spacing w:after="0" w:line="276" w:lineRule="auto"/>
        <w:jc w:val="both"/>
        <w:rPr>
          <w:rFonts w:ascii="Century Gothic" w:hAnsi="Century Gothic"/>
          <w:sz w:val="20"/>
          <w:szCs w:val="20"/>
        </w:rPr>
      </w:pPr>
    </w:p>
    <w:p w14:paraId="4418AD77" w14:textId="77777777" w:rsidR="00956BB6" w:rsidRDefault="00956BB6" w:rsidP="00E446B4">
      <w:pPr>
        <w:spacing w:after="0" w:line="276" w:lineRule="auto"/>
        <w:jc w:val="both"/>
        <w:rPr>
          <w:rFonts w:ascii="Century Gothic" w:hAnsi="Century Gothic"/>
          <w:sz w:val="20"/>
          <w:szCs w:val="20"/>
        </w:rPr>
      </w:pPr>
    </w:p>
    <w:p w14:paraId="4C599722" w14:textId="77777777" w:rsidR="00E446B4" w:rsidRPr="00F54035" w:rsidRDefault="00E446B4" w:rsidP="00E446B4">
      <w:pPr>
        <w:spacing w:after="0" w:line="276" w:lineRule="auto"/>
        <w:jc w:val="both"/>
        <w:rPr>
          <w:rFonts w:ascii="Century Gothic" w:hAnsi="Century Gothic"/>
          <w:b/>
          <w:bCs/>
          <w:sz w:val="20"/>
          <w:szCs w:val="20"/>
        </w:rPr>
      </w:pPr>
      <w:r w:rsidRPr="00F54035">
        <w:rPr>
          <w:rFonts w:ascii="Century Gothic" w:hAnsi="Century Gothic"/>
          <w:b/>
          <w:bCs/>
          <w:sz w:val="20"/>
          <w:szCs w:val="20"/>
        </w:rPr>
        <w:lastRenderedPageBreak/>
        <w:t>Envase y embalaje</w:t>
      </w:r>
    </w:p>
    <w:p w14:paraId="2407CBFE" w14:textId="77777777" w:rsidR="00E446B4"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El envase debe estar fabricado de material sanitario, inocuo y resistente, que no reaccione con</w:t>
      </w:r>
      <w:r>
        <w:rPr>
          <w:rFonts w:ascii="Century Gothic" w:hAnsi="Century Gothic"/>
          <w:sz w:val="20"/>
          <w:szCs w:val="20"/>
        </w:rPr>
        <w:t xml:space="preserve"> </w:t>
      </w:r>
      <w:r w:rsidRPr="00F54035">
        <w:rPr>
          <w:rFonts w:ascii="Century Gothic" w:hAnsi="Century Gothic"/>
          <w:sz w:val="20"/>
          <w:szCs w:val="20"/>
        </w:rPr>
        <w:t>el alimento o altere sus características físicas, químicas, sensoriales y nutricionales.</w:t>
      </w:r>
    </w:p>
    <w:p w14:paraId="5A29A48A" w14:textId="77777777" w:rsidR="00E446B4"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Para el embalaje se debe usar material resistente que ofrezca la protección adecuada a los</w:t>
      </w:r>
      <w:r>
        <w:rPr>
          <w:rFonts w:ascii="Century Gothic" w:hAnsi="Century Gothic"/>
          <w:sz w:val="20"/>
          <w:szCs w:val="20"/>
        </w:rPr>
        <w:t xml:space="preserve"> </w:t>
      </w:r>
      <w:r w:rsidRPr="00F54035">
        <w:rPr>
          <w:rFonts w:ascii="Century Gothic" w:hAnsi="Century Gothic"/>
          <w:sz w:val="20"/>
          <w:szCs w:val="20"/>
        </w:rPr>
        <w:t>envases para impedir su deterioro al exterior, a la vez que facilite su manipulación,</w:t>
      </w:r>
      <w:r>
        <w:rPr>
          <w:rFonts w:ascii="Century Gothic" w:hAnsi="Century Gothic"/>
          <w:sz w:val="20"/>
          <w:szCs w:val="20"/>
        </w:rPr>
        <w:t xml:space="preserve"> </w:t>
      </w:r>
      <w:r w:rsidRPr="00F54035">
        <w:rPr>
          <w:rFonts w:ascii="Century Gothic" w:hAnsi="Century Gothic"/>
          <w:sz w:val="20"/>
          <w:szCs w:val="20"/>
        </w:rPr>
        <w:t>almacenamiento y distribución. El recipiente tendrá la capacidad para resguardar la totalidad</w:t>
      </w:r>
      <w:r>
        <w:rPr>
          <w:rFonts w:ascii="Century Gothic" w:hAnsi="Century Gothic"/>
          <w:sz w:val="20"/>
          <w:szCs w:val="20"/>
        </w:rPr>
        <w:t xml:space="preserve"> </w:t>
      </w:r>
      <w:r w:rsidRPr="00F54035">
        <w:rPr>
          <w:rFonts w:ascii="Century Gothic" w:hAnsi="Century Gothic"/>
          <w:sz w:val="20"/>
          <w:szCs w:val="20"/>
        </w:rPr>
        <w:t>de las piezas sin dejar</w:t>
      </w:r>
      <w:r>
        <w:rPr>
          <w:rFonts w:ascii="Century Gothic" w:hAnsi="Century Gothic"/>
          <w:sz w:val="20"/>
          <w:szCs w:val="20"/>
        </w:rPr>
        <w:t xml:space="preserve"> </w:t>
      </w:r>
      <w:r w:rsidRPr="00F54035">
        <w:rPr>
          <w:rFonts w:ascii="Century Gothic" w:hAnsi="Century Gothic"/>
          <w:sz w:val="20"/>
          <w:szCs w:val="20"/>
        </w:rPr>
        <w:t>espacios vacíos, cuyo movimiento provoque la ruptura o deterioro del</w:t>
      </w:r>
      <w:r>
        <w:rPr>
          <w:rFonts w:ascii="Century Gothic" w:hAnsi="Century Gothic"/>
          <w:sz w:val="20"/>
          <w:szCs w:val="20"/>
        </w:rPr>
        <w:t xml:space="preserve"> </w:t>
      </w:r>
      <w:r w:rsidRPr="00F54035">
        <w:rPr>
          <w:rFonts w:ascii="Century Gothic" w:hAnsi="Century Gothic"/>
          <w:sz w:val="20"/>
          <w:szCs w:val="20"/>
        </w:rPr>
        <w:t>alimento.</w:t>
      </w:r>
    </w:p>
    <w:p w14:paraId="0A9A3719" w14:textId="77777777" w:rsidR="00E446B4" w:rsidRDefault="00E446B4" w:rsidP="00E446B4">
      <w:pPr>
        <w:spacing w:after="0" w:line="276" w:lineRule="auto"/>
        <w:jc w:val="both"/>
        <w:rPr>
          <w:rFonts w:ascii="Century Gothic" w:hAnsi="Century Gothic"/>
          <w:sz w:val="20"/>
          <w:szCs w:val="20"/>
        </w:rPr>
      </w:pPr>
    </w:p>
    <w:p w14:paraId="59408250" w14:textId="77777777" w:rsidR="00E446B4" w:rsidRPr="00F54035" w:rsidRDefault="00E446B4" w:rsidP="00E446B4">
      <w:pPr>
        <w:spacing w:after="0" w:line="276" w:lineRule="auto"/>
        <w:jc w:val="both"/>
        <w:rPr>
          <w:rFonts w:ascii="Century Gothic" w:hAnsi="Century Gothic"/>
          <w:b/>
          <w:bCs/>
          <w:sz w:val="20"/>
          <w:szCs w:val="20"/>
        </w:rPr>
      </w:pPr>
      <w:r w:rsidRPr="00F54035">
        <w:rPr>
          <w:rFonts w:ascii="Century Gothic" w:hAnsi="Century Gothic"/>
          <w:b/>
          <w:bCs/>
          <w:sz w:val="20"/>
          <w:szCs w:val="20"/>
        </w:rPr>
        <w:t>Etiquetado</w:t>
      </w:r>
    </w:p>
    <w:p w14:paraId="1AD414CD" w14:textId="77777777" w:rsidR="00E446B4" w:rsidRPr="00F54035"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La etiqueta del insumo debe dar cumplimiento a lo establecido en la NOM-051-SCFI/SSA1-2010</w:t>
      </w:r>
      <w:r>
        <w:rPr>
          <w:rFonts w:ascii="Century Gothic" w:hAnsi="Century Gothic"/>
          <w:sz w:val="20"/>
          <w:szCs w:val="20"/>
        </w:rPr>
        <w:t>,</w:t>
      </w:r>
    </w:p>
    <w:p w14:paraId="552EB8DD" w14:textId="77777777" w:rsidR="00895C01"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F54035">
        <w:rPr>
          <w:rFonts w:ascii="Century Gothic" w:hAnsi="Century Gothic"/>
          <w:sz w:val="20"/>
          <w:szCs w:val="20"/>
        </w:rPr>
        <w:t>prohibido el uso para fines distintos a los establecidos en el programa”, cumplir con la Guía de</w:t>
      </w:r>
      <w:r>
        <w:rPr>
          <w:rFonts w:ascii="Century Gothic" w:hAnsi="Century Gothic"/>
          <w:sz w:val="20"/>
          <w:szCs w:val="20"/>
        </w:rPr>
        <w:t xml:space="preserve"> </w:t>
      </w:r>
      <w:r w:rsidRPr="00F54035">
        <w:rPr>
          <w:rFonts w:ascii="Century Gothic" w:hAnsi="Century Gothic"/>
          <w:sz w:val="20"/>
          <w:szCs w:val="20"/>
        </w:rPr>
        <w:t>Imagen Gráfica Institucional vigente, así como lo especificado en la EIASADC vigente. La tinta</w:t>
      </w:r>
      <w:r>
        <w:rPr>
          <w:rFonts w:ascii="Century Gothic" w:hAnsi="Century Gothic"/>
          <w:sz w:val="20"/>
          <w:szCs w:val="20"/>
        </w:rPr>
        <w:t xml:space="preserve"> </w:t>
      </w:r>
      <w:r w:rsidRPr="00F54035">
        <w:rPr>
          <w:rFonts w:ascii="Century Gothic" w:hAnsi="Century Gothic"/>
          <w:sz w:val="20"/>
          <w:szCs w:val="20"/>
        </w:rPr>
        <w:t>en la etiqueta debe ser de grado alimenticio.</w:t>
      </w:r>
    </w:p>
    <w:p w14:paraId="7C76DF8E" w14:textId="77777777" w:rsidR="00895C01" w:rsidRDefault="00895C01" w:rsidP="00E446B4">
      <w:pPr>
        <w:spacing w:after="0" w:line="276" w:lineRule="auto"/>
        <w:jc w:val="both"/>
        <w:rPr>
          <w:rFonts w:ascii="Century Gothic" w:hAnsi="Century Gothic"/>
          <w:sz w:val="20"/>
          <w:szCs w:val="20"/>
        </w:rPr>
      </w:pPr>
    </w:p>
    <w:p w14:paraId="776B52A7" w14:textId="77777777" w:rsidR="00E446B4" w:rsidRDefault="00E446B4" w:rsidP="00E446B4">
      <w:pPr>
        <w:spacing w:after="0" w:line="276" w:lineRule="auto"/>
        <w:jc w:val="both"/>
        <w:rPr>
          <w:rFonts w:ascii="Century Gothic" w:hAnsi="Century Gothic"/>
          <w:sz w:val="20"/>
          <w:szCs w:val="20"/>
        </w:rPr>
      </w:pPr>
      <w:r w:rsidRPr="00F54035">
        <w:rPr>
          <w:rFonts w:ascii="Century Gothic" w:hAnsi="Century Gothic"/>
          <w:sz w:val="20"/>
          <w:szCs w:val="20"/>
        </w:rPr>
        <w:t>El envase del producto debe incluir la declaración nutrimental con la siguiente información:</w:t>
      </w:r>
    </w:p>
    <w:p w14:paraId="6B4ECB79" w14:textId="77777777" w:rsidR="00E446B4" w:rsidRDefault="00E446B4" w:rsidP="00E446B4">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6115"/>
        <w:gridCol w:w="2102"/>
      </w:tblGrid>
      <w:tr w:rsidR="00E446B4" w14:paraId="796CB56E" w14:textId="77777777" w:rsidTr="00E446B4">
        <w:trPr>
          <w:trHeight w:val="442"/>
          <w:jc w:val="center"/>
        </w:trPr>
        <w:tc>
          <w:tcPr>
            <w:tcW w:w="6115" w:type="dxa"/>
            <w:shd w:val="clear" w:color="auto" w:fill="000000" w:themeFill="text1"/>
            <w:vAlign w:val="center"/>
          </w:tcPr>
          <w:p w14:paraId="48E0D612" w14:textId="77777777" w:rsidR="00E446B4" w:rsidRPr="00B81C5D" w:rsidRDefault="00E446B4" w:rsidP="00E446B4">
            <w:pPr>
              <w:jc w:val="center"/>
              <w:rPr>
                <w:rFonts w:ascii="Century Gothic" w:hAnsi="Century Gothic"/>
                <w:b/>
                <w:bCs/>
              </w:rPr>
            </w:pPr>
            <w:r w:rsidRPr="00B81C5D">
              <w:rPr>
                <w:rFonts w:ascii="Century Gothic" w:hAnsi="Century Gothic"/>
                <w:b/>
                <w:bCs/>
              </w:rPr>
              <w:t>Declaración nutrimental</w:t>
            </w:r>
          </w:p>
        </w:tc>
        <w:tc>
          <w:tcPr>
            <w:tcW w:w="2102" w:type="dxa"/>
            <w:shd w:val="clear" w:color="auto" w:fill="000000" w:themeFill="text1"/>
            <w:vAlign w:val="center"/>
          </w:tcPr>
          <w:p w14:paraId="748146C7" w14:textId="77777777" w:rsidR="00E446B4" w:rsidRPr="00B81C5D" w:rsidRDefault="00E446B4" w:rsidP="00E446B4">
            <w:pPr>
              <w:jc w:val="center"/>
              <w:rPr>
                <w:rFonts w:ascii="Century Gothic" w:hAnsi="Century Gothic"/>
                <w:b/>
                <w:bCs/>
              </w:rPr>
            </w:pPr>
            <w:r w:rsidRPr="00B81C5D">
              <w:rPr>
                <w:rFonts w:ascii="Century Gothic" w:hAnsi="Century Gothic"/>
                <w:b/>
                <w:bCs/>
              </w:rPr>
              <w:t>Cantidad por 100g</w:t>
            </w:r>
          </w:p>
          <w:p w14:paraId="1E85431F" w14:textId="77777777" w:rsidR="00E446B4" w:rsidRPr="00B81C5D" w:rsidRDefault="00E446B4" w:rsidP="00E446B4">
            <w:pPr>
              <w:jc w:val="center"/>
              <w:rPr>
                <w:rFonts w:ascii="Century Gothic" w:hAnsi="Century Gothic"/>
                <w:b/>
                <w:bCs/>
              </w:rPr>
            </w:pPr>
            <w:r w:rsidRPr="00B81C5D">
              <w:rPr>
                <w:rFonts w:ascii="Century Gothic" w:hAnsi="Century Gothic"/>
                <w:b/>
                <w:bCs/>
              </w:rPr>
              <w:t xml:space="preserve">o 100 </w:t>
            </w:r>
            <w:proofErr w:type="spellStart"/>
            <w:r w:rsidRPr="00B81C5D">
              <w:rPr>
                <w:rFonts w:ascii="Century Gothic" w:hAnsi="Century Gothic"/>
                <w:b/>
                <w:bCs/>
              </w:rPr>
              <w:t>mL</w:t>
            </w:r>
            <w:proofErr w:type="spellEnd"/>
          </w:p>
        </w:tc>
      </w:tr>
      <w:tr w:rsidR="00E446B4" w14:paraId="4E0CE171" w14:textId="77777777" w:rsidTr="00E446B4">
        <w:trPr>
          <w:trHeight w:val="221"/>
          <w:jc w:val="center"/>
        </w:trPr>
        <w:tc>
          <w:tcPr>
            <w:tcW w:w="6115" w:type="dxa"/>
          </w:tcPr>
          <w:p w14:paraId="5A792D81" w14:textId="77777777" w:rsidR="00E446B4" w:rsidRPr="00F54035" w:rsidRDefault="00E446B4" w:rsidP="00E446B4">
            <w:pPr>
              <w:tabs>
                <w:tab w:val="left" w:pos="4605"/>
              </w:tabs>
              <w:jc w:val="both"/>
              <w:rPr>
                <w:rFonts w:ascii="Century Gothic" w:hAnsi="Century Gothic"/>
              </w:rPr>
            </w:pPr>
            <w:r w:rsidRPr="00F54035">
              <w:rPr>
                <w:rFonts w:ascii="Century Gothic" w:hAnsi="Century Gothic"/>
              </w:rPr>
              <w:t>Contenido energético</w:t>
            </w:r>
          </w:p>
        </w:tc>
        <w:tc>
          <w:tcPr>
            <w:tcW w:w="2102" w:type="dxa"/>
          </w:tcPr>
          <w:p w14:paraId="75D3811B" w14:textId="77777777" w:rsidR="00E446B4" w:rsidRPr="00F54035" w:rsidRDefault="00E446B4" w:rsidP="00E446B4">
            <w:pPr>
              <w:jc w:val="center"/>
              <w:rPr>
                <w:rFonts w:ascii="Century Gothic" w:hAnsi="Century Gothic"/>
              </w:rPr>
            </w:pPr>
            <w:r>
              <w:rPr>
                <w:rFonts w:ascii="Century Gothic" w:hAnsi="Century Gothic"/>
              </w:rPr>
              <w:t>kcal</w:t>
            </w:r>
          </w:p>
        </w:tc>
      </w:tr>
      <w:tr w:rsidR="00E446B4" w14:paraId="33624FF6" w14:textId="77777777" w:rsidTr="00E446B4">
        <w:trPr>
          <w:trHeight w:val="221"/>
          <w:jc w:val="center"/>
        </w:trPr>
        <w:tc>
          <w:tcPr>
            <w:tcW w:w="6115" w:type="dxa"/>
          </w:tcPr>
          <w:p w14:paraId="5F3196F9" w14:textId="77777777" w:rsidR="00E446B4" w:rsidRPr="00F54035" w:rsidRDefault="00E446B4" w:rsidP="00E446B4">
            <w:pPr>
              <w:jc w:val="both"/>
              <w:rPr>
                <w:rFonts w:ascii="Century Gothic" w:hAnsi="Century Gothic"/>
              </w:rPr>
            </w:pPr>
            <w:r w:rsidRPr="00F54035">
              <w:rPr>
                <w:rFonts w:ascii="Century Gothic" w:hAnsi="Century Gothic"/>
              </w:rPr>
              <w:t>Proteínas</w:t>
            </w:r>
          </w:p>
        </w:tc>
        <w:tc>
          <w:tcPr>
            <w:tcW w:w="2102" w:type="dxa"/>
          </w:tcPr>
          <w:p w14:paraId="0C79B004" w14:textId="77777777" w:rsidR="00E446B4" w:rsidRPr="00F54035" w:rsidRDefault="00E446B4" w:rsidP="00E446B4">
            <w:pPr>
              <w:jc w:val="center"/>
              <w:rPr>
                <w:rFonts w:ascii="Century Gothic" w:hAnsi="Century Gothic"/>
              </w:rPr>
            </w:pPr>
            <w:r>
              <w:rPr>
                <w:rFonts w:ascii="Century Gothic" w:hAnsi="Century Gothic"/>
              </w:rPr>
              <w:t>g</w:t>
            </w:r>
          </w:p>
        </w:tc>
      </w:tr>
      <w:tr w:rsidR="00E446B4" w14:paraId="705A3165" w14:textId="77777777" w:rsidTr="00E446B4">
        <w:trPr>
          <w:trHeight w:val="677"/>
          <w:jc w:val="center"/>
        </w:trPr>
        <w:tc>
          <w:tcPr>
            <w:tcW w:w="6115" w:type="dxa"/>
          </w:tcPr>
          <w:p w14:paraId="5DA26748" w14:textId="77777777" w:rsidR="00E446B4" w:rsidRPr="00F54035" w:rsidRDefault="00E446B4" w:rsidP="00E446B4">
            <w:pPr>
              <w:jc w:val="both"/>
              <w:rPr>
                <w:rFonts w:ascii="Century Gothic" w:hAnsi="Century Gothic"/>
              </w:rPr>
            </w:pPr>
            <w:r w:rsidRPr="00F54035">
              <w:rPr>
                <w:rFonts w:ascii="Century Gothic" w:hAnsi="Century Gothic"/>
              </w:rPr>
              <w:t xml:space="preserve">Grasas totales </w:t>
            </w:r>
          </w:p>
          <w:p w14:paraId="3A6129F8" w14:textId="77777777" w:rsidR="00E446B4" w:rsidRPr="00F54035" w:rsidRDefault="00E446B4" w:rsidP="00E446B4">
            <w:pPr>
              <w:ind w:left="708"/>
              <w:jc w:val="both"/>
              <w:rPr>
                <w:rFonts w:ascii="Century Gothic" w:hAnsi="Century Gothic"/>
                <w:b/>
                <w:bCs/>
              </w:rPr>
            </w:pPr>
            <w:r w:rsidRPr="00F54035">
              <w:rPr>
                <w:rFonts w:ascii="Century Gothic" w:hAnsi="Century Gothic"/>
                <w:b/>
                <w:bCs/>
              </w:rPr>
              <w:t xml:space="preserve">Grasas saturadas </w:t>
            </w:r>
          </w:p>
          <w:p w14:paraId="3C93EFC0" w14:textId="77777777" w:rsidR="00E446B4" w:rsidRPr="00F54035" w:rsidRDefault="00E446B4" w:rsidP="00E446B4">
            <w:pPr>
              <w:ind w:left="708"/>
              <w:jc w:val="both"/>
              <w:rPr>
                <w:rFonts w:ascii="Century Gothic" w:hAnsi="Century Gothic"/>
              </w:rPr>
            </w:pPr>
            <w:r w:rsidRPr="00F54035">
              <w:rPr>
                <w:rFonts w:ascii="Century Gothic" w:hAnsi="Century Gothic"/>
                <w:b/>
                <w:bCs/>
              </w:rPr>
              <w:t>Grasas trans</w:t>
            </w:r>
          </w:p>
        </w:tc>
        <w:tc>
          <w:tcPr>
            <w:tcW w:w="2102" w:type="dxa"/>
          </w:tcPr>
          <w:p w14:paraId="12617EBB" w14:textId="77777777" w:rsidR="00E446B4" w:rsidRDefault="00E446B4" w:rsidP="00E446B4">
            <w:pPr>
              <w:jc w:val="center"/>
              <w:rPr>
                <w:rFonts w:ascii="Century Gothic" w:hAnsi="Century Gothic"/>
              </w:rPr>
            </w:pPr>
            <w:r>
              <w:rPr>
                <w:rFonts w:ascii="Century Gothic" w:hAnsi="Century Gothic"/>
              </w:rPr>
              <w:t>g</w:t>
            </w:r>
          </w:p>
          <w:p w14:paraId="41478794" w14:textId="77777777" w:rsidR="00E446B4" w:rsidRDefault="00E446B4" w:rsidP="00E446B4">
            <w:pPr>
              <w:jc w:val="center"/>
              <w:rPr>
                <w:rFonts w:ascii="Century Gothic" w:hAnsi="Century Gothic"/>
              </w:rPr>
            </w:pPr>
            <w:r>
              <w:rPr>
                <w:rFonts w:ascii="Century Gothic" w:hAnsi="Century Gothic"/>
              </w:rPr>
              <w:t>g</w:t>
            </w:r>
          </w:p>
          <w:p w14:paraId="702902B8" w14:textId="77777777" w:rsidR="00E446B4" w:rsidRPr="00F54035" w:rsidRDefault="00E446B4" w:rsidP="00E446B4">
            <w:pPr>
              <w:jc w:val="center"/>
              <w:rPr>
                <w:rFonts w:ascii="Century Gothic" w:hAnsi="Century Gothic"/>
              </w:rPr>
            </w:pPr>
            <w:r>
              <w:rPr>
                <w:rFonts w:ascii="Century Gothic" w:hAnsi="Century Gothic"/>
              </w:rPr>
              <w:t>mg</w:t>
            </w:r>
          </w:p>
        </w:tc>
      </w:tr>
      <w:tr w:rsidR="00E446B4" w14:paraId="74AF5662" w14:textId="77777777" w:rsidTr="00E446B4">
        <w:trPr>
          <w:trHeight w:val="677"/>
          <w:jc w:val="center"/>
        </w:trPr>
        <w:tc>
          <w:tcPr>
            <w:tcW w:w="6115" w:type="dxa"/>
          </w:tcPr>
          <w:p w14:paraId="4F25E6E7" w14:textId="77777777" w:rsidR="00E446B4" w:rsidRPr="00F54035" w:rsidRDefault="00E446B4" w:rsidP="00E446B4">
            <w:pPr>
              <w:tabs>
                <w:tab w:val="left" w:pos="2160"/>
              </w:tabs>
              <w:jc w:val="both"/>
              <w:rPr>
                <w:rFonts w:ascii="Century Gothic" w:hAnsi="Century Gothic"/>
              </w:rPr>
            </w:pPr>
            <w:r w:rsidRPr="00F54035">
              <w:rPr>
                <w:rFonts w:ascii="Century Gothic" w:hAnsi="Century Gothic"/>
              </w:rPr>
              <w:t>Hidratos de carbono disponibles</w:t>
            </w:r>
          </w:p>
          <w:p w14:paraId="7C180574" w14:textId="77777777" w:rsidR="00E446B4" w:rsidRPr="00F54035" w:rsidRDefault="00E446B4" w:rsidP="00E446B4">
            <w:pPr>
              <w:tabs>
                <w:tab w:val="left" w:pos="2160"/>
              </w:tabs>
              <w:ind w:left="708"/>
              <w:jc w:val="both"/>
              <w:rPr>
                <w:rFonts w:ascii="Century Gothic" w:hAnsi="Century Gothic"/>
                <w:b/>
                <w:bCs/>
              </w:rPr>
            </w:pPr>
            <w:r w:rsidRPr="00F54035">
              <w:rPr>
                <w:rFonts w:ascii="Century Gothic" w:hAnsi="Century Gothic"/>
                <w:b/>
                <w:bCs/>
              </w:rPr>
              <w:t>Azúcares</w:t>
            </w:r>
          </w:p>
          <w:p w14:paraId="409635AA" w14:textId="77777777" w:rsidR="00E446B4" w:rsidRPr="00F54035" w:rsidRDefault="00E446B4" w:rsidP="00E446B4">
            <w:pPr>
              <w:tabs>
                <w:tab w:val="left" w:pos="2160"/>
              </w:tabs>
              <w:ind w:left="708"/>
              <w:jc w:val="both"/>
              <w:rPr>
                <w:rFonts w:ascii="Century Gothic" w:hAnsi="Century Gothic"/>
              </w:rPr>
            </w:pPr>
            <w:r w:rsidRPr="00F54035">
              <w:rPr>
                <w:rFonts w:ascii="Century Gothic" w:hAnsi="Century Gothic"/>
                <w:b/>
                <w:bCs/>
              </w:rPr>
              <w:t>Azúcares añadidos</w:t>
            </w:r>
          </w:p>
        </w:tc>
        <w:tc>
          <w:tcPr>
            <w:tcW w:w="2102" w:type="dxa"/>
          </w:tcPr>
          <w:p w14:paraId="5D95A4C8" w14:textId="77777777" w:rsidR="00E446B4" w:rsidRDefault="00E446B4" w:rsidP="00E446B4">
            <w:pPr>
              <w:jc w:val="center"/>
              <w:rPr>
                <w:rFonts w:ascii="Century Gothic" w:hAnsi="Century Gothic"/>
              </w:rPr>
            </w:pPr>
            <w:r>
              <w:rPr>
                <w:rFonts w:ascii="Century Gothic" w:hAnsi="Century Gothic"/>
              </w:rPr>
              <w:t>g</w:t>
            </w:r>
          </w:p>
          <w:p w14:paraId="50DF6752" w14:textId="77777777" w:rsidR="00E446B4" w:rsidRDefault="00E446B4" w:rsidP="00E446B4">
            <w:pPr>
              <w:jc w:val="center"/>
              <w:rPr>
                <w:rFonts w:ascii="Century Gothic" w:hAnsi="Century Gothic"/>
              </w:rPr>
            </w:pPr>
            <w:r>
              <w:rPr>
                <w:rFonts w:ascii="Century Gothic" w:hAnsi="Century Gothic"/>
              </w:rPr>
              <w:t>g</w:t>
            </w:r>
          </w:p>
          <w:p w14:paraId="258B8663" w14:textId="77777777" w:rsidR="00E446B4" w:rsidRPr="00F54035" w:rsidRDefault="00E446B4" w:rsidP="00E446B4">
            <w:pPr>
              <w:jc w:val="center"/>
              <w:rPr>
                <w:rFonts w:ascii="Century Gothic" w:hAnsi="Century Gothic"/>
              </w:rPr>
            </w:pPr>
            <w:r>
              <w:rPr>
                <w:rFonts w:ascii="Century Gothic" w:hAnsi="Century Gothic"/>
              </w:rPr>
              <w:t>g</w:t>
            </w:r>
          </w:p>
        </w:tc>
      </w:tr>
      <w:tr w:rsidR="00E446B4" w14:paraId="512CDC6B" w14:textId="77777777" w:rsidTr="00E446B4">
        <w:trPr>
          <w:trHeight w:val="221"/>
          <w:jc w:val="center"/>
        </w:trPr>
        <w:tc>
          <w:tcPr>
            <w:tcW w:w="6115" w:type="dxa"/>
          </w:tcPr>
          <w:p w14:paraId="0591E651" w14:textId="77777777" w:rsidR="00E446B4" w:rsidRPr="00F54035" w:rsidRDefault="00E446B4" w:rsidP="00E446B4">
            <w:pPr>
              <w:jc w:val="both"/>
              <w:rPr>
                <w:rFonts w:ascii="Century Gothic" w:hAnsi="Century Gothic"/>
              </w:rPr>
            </w:pPr>
            <w:r w:rsidRPr="00F54035">
              <w:rPr>
                <w:rFonts w:ascii="Century Gothic" w:hAnsi="Century Gothic"/>
              </w:rPr>
              <w:t>Fibra dietética</w:t>
            </w:r>
          </w:p>
        </w:tc>
        <w:tc>
          <w:tcPr>
            <w:tcW w:w="2102" w:type="dxa"/>
          </w:tcPr>
          <w:p w14:paraId="493D5684" w14:textId="77777777" w:rsidR="00E446B4" w:rsidRPr="00F54035" w:rsidRDefault="00E446B4" w:rsidP="00E446B4">
            <w:pPr>
              <w:jc w:val="center"/>
              <w:rPr>
                <w:rFonts w:ascii="Century Gothic" w:hAnsi="Century Gothic"/>
              </w:rPr>
            </w:pPr>
          </w:p>
        </w:tc>
      </w:tr>
      <w:tr w:rsidR="00E446B4" w14:paraId="5ECB1970" w14:textId="77777777" w:rsidTr="00E446B4">
        <w:trPr>
          <w:trHeight w:val="221"/>
          <w:jc w:val="center"/>
        </w:trPr>
        <w:tc>
          <w:tcPr>
            <w:tcW w:w="6115" w:type="dxa"/>
          </w:tcPr>
          <w:p w14:paraId="4110E63D" w14:textId="77777777" w:rsidR="00E446B4" w:rsidRPr="00F54035" w:rsidRDefault="00E446B4" w:rsidP="00E446B4">
            <w:pPr>
              <w:jc w:val="both"/>
              <w:rPr>
                <w:rFonts w:ascii="Century Gothic" w:hAnsi="Century Gothic"/>
                <w:b/>
                <w:bCs/>
              </w:rPr>
            </w:pPr>
            <w:r w:rsidRPr="00F54035">
              <w:rPr>
                <w:rFonts w:ascii="Century Gothic" w:hAnsi="Century Gothic"/>
                <w:b/>
                <w:bCs/>
              </w:rPr>
              <w:t>Sodio</w:t>
            </w:r>
          </w:p>
        </w:tc>
        <w:tc>
          <w:tcPr>
            <w:tcW w:w="2102" w:type="dxa"/>
          </w:tcPr>
          <w:p w14:paraId="405D852E" w14:textId="77777777" w:rsidR="00E446B4" w:rsidRPr="00F54035" w:rsidRDefault="00E446B4" w:rsidP="00E446B4">
            <w:pPr>
              <w:jc w:val="center"/>
              <w:rPr>
                <w:rFonts w:ascii="Century Gothic" w:hAnsi="Century Gothic"/>
              </w:rPr>
            </w:pPr>
            <w:r>
              <w:rPr>
                <w:rFonts w:ascii="Century Gothic" w:hAnsi="Century Gothic"/>
              </w:rPr>
              <w:t>mg</w:t>
            </w:r>
          </w:p>
        </w:tc>
      </w:tr>
      <w:tr w:rsidR="00E446B4" w14:paraId="74DB0C1E" w14:textId="77777777" w:rsidTr="00E446B4">
        <w:trPr>
          <w:trHeight w:val="221"/>
          <w:jc w:val="center"/>
        </w:trPr>
        <w:tc>
          <w:tcPr>
            <w:tcW w:w="6115" w:type="dxa"/>
          </w:tcPr>
          <w:p w14:paraId="309BD4D3" w14:textId="77777777" w:rsidR="00E446B4" w:rsidRPr="00F54035" w:rsidRDefault="00E446B4" w:rsidP="00E446B4">
            <w:pPr>
              <w:jc w:val="both"/>
              <w:rPr>
                <w:rFonts w:ascii="Century Gothic" w:hAnsi="Century Gothic"/>
              </w:rPr>
            </w:pPr>
            <w:r w:rsidRPr="00F54035">
              <w:rPr>
                <w:rFonts w:ascii="Century Gothic" w:hAnsi="Century Gothic"/>
              </w:rPr>
              <w:t>Información adicional**</w:t>
            </w:r>
          </w:p>
        </w:tc>
        <w:tc>
          <w:tcPr>
            <w:tcW w:w="2102" w:type="dxa"/>
          </w:tcPr>
          <w:p w14:paraId="65407525" w14:textId="77777777" w:rsidR="00E446B4" w:rsidRPr="00F54035" w:rsidRDefault="00E446B4" w:rsidP="00E446B4">
            <w:pPr>
              <w:jc w:val="center"/>
              <w:rPr>
                <w:rFonts w:ascii="Century Gothic" w:hAnsi="Century Gothic"/>
              </w:rPr>
            </w:pPr>
          </w:p>
        </w:tc>
      </w:tr>
    </w:tbl>
    <w:p w14:paraId="126CC886" w14:textId="77777777" w:rsidR="00E446B4" w:rsidRPr="00394D41"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*Se puede declarar por porción en envases que contengan varias porciones, o por envase</w:t>
      </w:r>
    </w:p>
    <w:p w14:paraId="72556643" w14:textId="77777777" w:rsidR="00E446B4" w:rsidRPr="00394D41"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cuando éste solo contenga una porción.</w:t>
      </w:r>
    </w:p>
    <w:p w14:paraId="51411146" w14:textId="77777777" w:rsidR="00E446B4"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**Vitaminas y minerales</w:t>
      </w:r>
    </w:p>
    <w:p w14:paraId="48408ADD" w14:textId="77777777" w:rsidR="00E446B4" w:rsidRDefault="00E446B4" w:rsidP="00E446B4">
      <w:pPr>
        <w:spacing w:after="0" w:line="276" w:lineRule="auto"/>
        <w:jc w:val="both"/>
        <w:rPr>
          <w:rFonts w:ascii="Century Gothic" w:hAnsi="Century Gothic"/>
          <w:sz w:val="20"/>
          <w:szCs w:val="20"/>
        </w:rPr>
      </w:pPr>
    </w:p>
    <w:p w14:paraId="6F1C115B" w14:textId="77777777" w:rsidR="00E446B4" w:rsidRPr="00CF3075" w:rsidRDefault="00E446B4" w:rsidP="00E446B4">
      <w:pPr>
        <w:spacing w:after="0" w:line="276" w:lineRule="auto"/>
        <w:jc w:val="both"/>
        <w:rPr>
          <w:rFonts w:ascii="Century Gothic" w:hAnsi="Century Gothic"/>
          <w:b/>
          <w:bCs/>
          <w:sz w:val="20"/>
          <w:szCs w:val="20"/>
        </w:rPr>
      </w:pPr>
      <w:r w:rsidRPr="00CF3075">
        <w:rPr>
          <w:rFonts w:ascii="Century Gothic" w:hAnsi="Century Gothic"/>
          <w:b/>
          <w:bCs/>
          <w:sz w:val="20"/>
          <w:szCs w:val="20"/>
        </w:rPr>
        <w:t>Etiquetado:</w:t>
      </w:r>
    </w:p>
    <w:p w14:paraId="22D2BE6E"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CF3075">
        <w:rPr>
          <w:rFonts w:ascii="Century Gothic" w:hAnsi="Century Gothic"/>
          <w:sz w:val="20"/>
          <w:szCs w:val="20"/>
        </w:rPr>
        <w:t>Nombre o denominación del alimento o bebida no alcohólica.</w:t>
      </w:r>
    </w:p>
    <w:p w14:paraId="09E04ADF" w14:textId="77777777" w:rsidR="00E446B4" w:rsidRDefault="00E446B4" w:rsidP="00E446B4">
      <w:pPr>
        <w:pStyle w:val="Prrafodelista"/>
        <w:spacing w:line="276" w:lineRule="auto"/>
        <w:jc w:val="both"/>
        <w:rPr>
          <w:rFonts w:ascii="Century Gothic" w:hAnsi="Century Gothic"/>
          <w:sz w:val="20"/>
          <w:szCs w:val="20"/>
        </w:rPr>
      </w:pPr>
      <w:r w:rsidRPr="00CF3075">
        <w:rPr>
          <w:rFonts w:ascii="Century Gothic" w:hAnsi="Century Gothic"/>
          <w:sz w:val="20"/>
          <w:szCs w:val="20"/>
        </w:rPr>
        <w:t>Por ejemplo, para el caso específico de la leche, la denominación comercial de</w:t>
      </w:r>
      <w:r>
        <w:rPr>
          <w:rFonts w:ascii="Century Gothic" w:hAnsi="Century Gothic"/>
          <w:sz w:val="20"/>
          <w:szCs w:val="20"/>
        </w:rPr>
        <w:t xml:space="preserve"> </w:t>
      </w:r>
      <w:r w:rsidRPr="00CF3075">
        <w:rPr>
          <w:rFonts w:ascii="Century Gothic" w:hAnsi="Century Gothic"/>
          <w:sz w:val="20"/>
          <w:szCs w:val="20"/>
        </w:rPr>
        <w:t>dicho producto</w:t>
      </w:r>
      <w:r>
        <w:rPr>
          <w:rFonts w:ascii="Century Gothic" w:hAnsi="Century Gothic"/>
          <w:sz w:val="20"/>
          <w:szCs w:val="20"/>
        </w:rPr>
        <w:t xml:space="preserve"> </w:t>
      </w:r>
      <w:r w:rsidRPr="00CF3075">
        <w:rPr>
          <w:rFonts w:ascii="Century Gothic" w:hAnsi="Century Gothic"/>
          <w:sz w:val="20"/>
          <w:szCs w:val="20"/>
        </w:rPr>
        <w:t>deberá corresponder a lo establecido en el apartado 6.2 de la</w:t>
      </w:r>
      <w:r>
        <w:rPr>
          <w:rFonts w:ascii="Century Gothic" w:hAnsi="Century Gothic"/>
          <w:sz w:val="20"/>
          <w:szCs w:val="20"/>
        </w:rPr>
        <w:t xml:space="preserve"> </w:t>
      </w:r>
      <w:r w:rsidRPr="00CF3075">
        <w:rPr>
          <w:rFonts w:ascii="Century Gothic" w:hAnsi="Century Gothic"/>
          <w:sz w:val="20"/>
          <w:szCs w:val="20"/>
        </w:rPr>
        <w:t>Norma Oficial Mexicana NOM-155-SCFI-2012, Leche - denominaciones,</w:t>
      </w:r>
      <w:r>
        <w:rPr>
          <w:rFonts w:ascii="Century Gothic" w:hAnsi="Century Gothic"/>
          <w:sz w:val="20"/>
          <w:szCs w:val="20"/>
        </w:rPr>
        <w:t xml:space="preserve"> </w:t>
      </w:r>
      <w:r w:rsidRPr="00CF3075">
        <w:rPr>
          <w:rFonts w:ascii="Century Gothic" w:hAnsi="Century Gothic"/>
          <w:sz w:val="20"/>
          <w:szCs w:val="20"/>
        </w:rPr>
        <w:lastRenderedPageBreak/>
        <w:t>especificaciones fisicoquímicas, información comercial y métodos de prueba, de</w:t>
      </w:r>
      <w:r>
        <w:rPr>
          <w:rFonts w:ascii="Century Gothic" w:hAnsi="Century Gothic"/>
          <w:sz w:val="20"/>
          <w:szCs w:val="20"/>
        </w:rPr>
        <w:t xml:space="preserve"> </w:t>
      </w:r>
      <w:r w:rsidRPr="00CF3075">
        <w:rPr>
          <w:rFonts w:ascii="Century Gothic" w:hAnsi="Century Gothic"/>
          <w:sz w:val="20"/>
          <w:szCs w:val="20"/>
        </w:rPr>
        <w:t>forma tal que sea clara y visible para el beneficiario. Anexo 6</w:t>
      </w:r>
      <w:r>
        <w:rPr>
          <w:rFonts w:ascii="Century Gothic" w:hAnsi="Century Gothic"/>
          <w:sz w:val="20"/>
          <w:szCs w:val="20"/>
        </w:rPr>
        <w:t>.</w:t>
      </w:r>
    </w:p>
    <w:p w14:paraId="7CA4F65E"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1D21E7">
        <w:rPr>
          <w:rFonts w:ascii="Century Gothic" w:hAnsi="Century Gothic"/>
          <w:sz w:val="20"/>
          <w:szCs w:val="20"/>
        </w:rPr>
        <w:t>Lista de Ingredientes (exentos de declaración de ingredientes, aquellos productos que incluyan un solo ingrediente, hierbas o especias).</w:t>
      </w:r>
    </w:p>
    <w:p w14:paraId="5F8C7E8A"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1D21E7">
        <w:rPr>
          <w:rFonts w:ascii="Century Gothic" w:hAnsi="Century Gothic"/>
          <w:sz w:val="20"/>
          <w:szCs w:val="20"/>
        </w:rPr>
        <w:t>Declaratoria de ingredientes o aditivos que puedan causar hipersensibilidad, alergia o intolerancia (cuando incluya ingredientes o el origen de éstos se asocie a riesgos reales o potenciales relacionados con la intolerancia digestiva, alergias o enfermedades metabólicas o toxicidad).</w:t>
      </w:r>
    </w:p>
    <w:p w14:paraId="2BDF60DB"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1D21E7">
        <w:rPr>
          <w:rFonts w:ascii="Century Gothic" w:hAnsi="Century Gothic"/>
          <w:sz w:val="20"/>
          <w:szCs w:val="20"/>
        </w:rPr>
        <w:t>Etiquetado cuantitativo en aquellos insumos donde se incluya fruta deshidratada con oleaginosas o mezclas de oleaginosas, cereales y/o fruta deshidratada, se deberá de especificar en la lista de ingredientes el contenido en gramos o porcentaje que representa de cada uno de los ingredientes.</w:t>
      </w:r>
      <w:r>
        <w:rPr>
          <w:rFonts w:ascii="Century Gothic" w:hAnsi="Century Gothic"/>
          <w:sz w:val="20"/>
          <w:szCs w:val="20"/>
        </w:rPr>
        <w:t xml:space="preserve"> </w:t>
      </w:r>
    </w:p>
    <w:p w14:paraId="33937A8A"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B81C5D">
        <w:rPr>
          <w:rFonts w:ascii="Century Gothic" w:hAnsi="Century Gothic"/>
          <w:sz w:val="20"/>
          <w:szCs w:val="20"/>
        </w:rPr>
        <w:t>Contenido neto y masa drenada.</w:t>
      </w:r>
      <w:r>
        <w:rPr>
          <w:rFonts w:ascii="Century Gothic" w:hAnsi="Century Gothic"/>
          <w:sz w:val="20"/>
          <w:szCs w:val="20"/>
        </w:rPr>
        <w:t xml:space="preserve"> </w:t>
      </w:r>
    </w:p>
    <w:p w14:paraId="3BD0D6D3"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B81C5D">
        <w:rPr>
          <w:rFonts w:ascii="Century Gothic" w:hAnsi="Century Gothic"/>
          <w:sz w:val="20"/>
          <w:szCs w:val="20"/>
        </w:rPr>
        <w:t>Nombre, denominación o razón social y domicilio fiscal del responsable del producto (calle, núm., código postal, entidad federativa).</w:t>
      </w:r>
      <w:r>
        <w:rPr>
          <w:rFonts w:ascii="Century Gothic" w:hAnsi="Century Gothic"/>
          <w:sz w:val="20"/>
          <w:szCs w:val="20"/>
        </w:rPr>
        <w:t xml:space="preserve"> </w:t>
      </w:r>
    </w:p>
    <w:p w14:paraId="55CE3C8F"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B81C5D">
        <w:rPr>
          <w:rFonts w:ascii="Century Gothic" w:hAnsi="Century Gothic"/>
          <w:sz w:val="20"/>
          <w:szCs w:val="20"/>
        </w:rPr>
        <w:t>País de origen.</w:t>
      </w:r>
    </w:p>
    <w:p w14:paraId="63F626F8"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B81C5D">
        <w:rPr>
          <w:rFonts w:ascii="Century Gothic" w:hAnsi="Century Gothic"/>
          <w:sz w:val="20"/>
          <w:szCs w:val="20"/>
        </w:rPr>
        <w:t>Identificación del lote.</w:t>
      </w:r>
    </w:p>
    <w:p w14:paraId="7541DCF2"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B81C5D">
        <w:rPr>
          <w:rFonts w:ascii="Century Gothic" w:hAnsi="Century Gothic"/>
          <w:sz w:val="20"/>
          <w:szCs w:val="20"/>
        </w:rPr>
        <w:t>Fecha de caducidad o consumo preferente vigente.</w:t>
      </w:r>
    </w:p>
    <w:p w14:paraId="7AC61C7B"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B81C5D">
        <w:rPr>
          <w:rFonts w:ascii="Century Gothic" w:hAnsi="Century Gothic"/>
          <w:sz w:val="20"/>
          <w:szCs w:val="20"/>
        </w:rPr>
        <w:t>Condiciones para la conservación del alimento.</w:t>
      </w:r>
    </w:p>
    <w:p w14:paraId="1D3FA288"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B81C5D">
        <w:rPr>
          <w:rFonts w:ascii="Century Gothic" w:hAnsi="Century Gothic"/>
          <w:sz w:val="20"/>
          <w:szCs w:val="20"/>
        </w:rPr>
        <w:t>Instrucciones uso o preparación del producto.</w:t>
      </w:r>
    </w:p>
    <w:p w14:paraId="2D4AFB06"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B81C5D">
        <w:rPr>
          <w:rFonts w:ascii="Century Gothic" w:hAnsi="Century Gothic"/>
          <w:sz w:val="20"/>
          <w:szCs w:val="20"/>
        </w:rPr>
        <w:t>Declaratoria nutrimental.</w:t>
      </w:r>
    </w:p>
    <w:p w14:paraId="308CD0D3" w14:textId="77777777" w:rsidR="00E446B4" w:rsidRDefault="00E446B4" w:rsidP="00E446B4">
      <w:pPr>
        <w:pStyle w:val="Prrafodelista"/>
        <w:numPr>
          <w:ilvl w:val="0"/>
          <w:numId w:val="25"/>
        </w:numPr>
        <w:spacing w:line="276" w:lineRule="auto"/>
        <w:contextualSpacing/>
        <w:jc w:val="both"/>
        <w:rPr>
          <w:rFonts w:ascii="Century Gothic" w:hAnsi="Century Gothic"/>
          <w:sz w:val="20"/>
          <w:szCs w:val="20"/>
        </w:rPr>
      </w:pPr>
      <w:r w:rsidRPr="00B81C5D">
        <w:rPr>
          <w:rFonts w:ascii="Century Gothic" w:hAnsi="Century Gothic"/>
          <w:sz w:val="20"/>
          <w:szCs w:val="20"/>
        </w:rPr>
        <w:t>Información en español.</w:t>
      </w:r>
    </w:p>
    <w:p w14:paraId="2533F89C" w14:textId="77777777" w:rsidR="00E446B4" w:rsidRPr="00B81C5D" w:rsidRDefault="00E446B4" w:rsidP="00E446B4">
      <w:pPr>
        <w:pStyle w:val="Prrafodelista"/>
        <w:numPr>
          <w:ilvl w:val="0"/>
          <w:numId w:val="25"/>
        </w:numPr>
        <w:spacing w:line="276" w:lineRule="auto"/>
        <w:contextualSpacing/>
        <w:jc w:val="both"/>
        <w:rPr>
          <w:rFonts w:ascii="Century Gothic" w:hAnsi="Century Gothic"/>
          <w:sz w:val="20"/>
          <w:szCs w:val="20"/>
        </w:rPr>
      </w:pPr>
      <w:r w:rsidRPr="00B81C5D">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B81C5D">
        <w:rPr>
          <w:rFonts w:ascii="Century Gothic" w:hAnsi="Century Gothic"/>
          <w:sz w:val="20"/>
          <w:szCs w:val="20"/>
        </w:rPr>
        <w:t>prohibido el uso para fines distintos a los establecidos en el programa.</w:t>
      </w:r>
    </w:p>
    <w:p w14:paraId="55D536DD" w14:textId="77777777" w:rsidR="00E446B4" w:rsidRPr="008160B2" w:rsidRDefault="00E446B4" w:rsidP="00E446B4">
      <w:pPr>
        <w:spacing w:after="0" w:line="276" w:lineRule="auto"/>
        <w:jc w:val="both"/>
        <w:rPr>
          <w:rFonts w:ascii="Century Gothic" w:hAnsi="Century Gothic"/>
          <w:b/>
          <w:bCs/>
          <w:sz w:val="20"/>
          <w:szCs w:val="20"/>
        </w:rPr>
      </w:pPr>
      <w:r w:rsidRPr="008160B2">
        <w:rPr>
          <w:rFonts w:ascii="Century Gothic" w:hAnsi="Century Gothic"/>
          <w:b/>
          <w:bCs/>
          <w:sz w:val="20"/>
          <w:szCs w:val="20"/>
        </w:rPr>
        <w:t>Procesos</w:t>
      </w:r>
    </w:p>
    <w:p w14:paraId="6FA68CFB" w14:textId="77777777" w:rsidR="00E446B4" w:rsidRDefault="00E446B4" w:rsidP="00E446B4">
      <w:pPr>
        <w:spacing w:after="0" w:line="276" w:lineRule="auto"/>
        <w:jc w:val="both"/>
        <w:rPr>
          <w:rFonts w:ascii="Century Gothic" w:hAnsi="Century Gothic"/>
          <w:sz w:val="20"/>
          <w:szCs w:val="20"/>
        </w:rPr>
      </w:pPr>
      <w:r w:rsidRPr="00394D41">
        <w:rPr>
          <w:rFonts w:ascii="Century Gothic" w:hAnsi="Century Gothic"/>
          <w:sz w:val="20"/>
          <w:szCs w:val="20"/>
        </w:rPr>
        <w:t>Con el fin de garantizar que todo el proceso productivo del alimento cumpla con los requisitos</w:t>
      </w:r>
      <w:r>
        <w:rPr>
          <w:rFonts w:ascii="Century Gothic" w:hAnsi="Century Gothic"/>
          <w:sz w:val="20"/>
          <w:szCs w:val="20"/>
        </w:rPr>
        <w:t xml:space="preserve"> </w:t>
      </w:r>
      <w:r w:rsidRPr="00394D41">
        <w:rPr>
          <w:rFonts w:ascii="Century Gothic" w:hAnsi="Century Gothic"/>
          <w:sz w:val="20"/>
          <w:szCs w:val="20"/>
        </w:rPr>
        <w:t>mínimos establecidos de prácticas de higiene y evitar su contaminación, es importante que la</w:t>
      </w:r>
      <w:r>
        <w:rPr>
          <w:rFonts w:ascii="Century Gothic" w:hAnsi="Century Gothic"/>
          <w:sz w:val="20"/>
          <w:szCs w:val="20"/>
        </w:rPr>
        <w:t xml:space="preserve"> </w:t>
      </w:r>
      <w:r w:rsidRPr="00394D41">
        <w:rPr>
          <w:rFonts w:ascii="Century Gothic" w:hAnsi="Century Gothic"/>
          <w:sz w:val="20"/>
          <w:szCs w:val="20"/>
        </w:rPr>
        <w:t>planta procesadora cumpla con lo establecido en la NOM-251-SSA1-2009</w:t>
      </w:r>
      <w:r>
        <w:rPr>
          <w:rFonts w:ascii="Century Gothic" w:hAnsi="Century Gothic"/>
          <w:sz w:val="20"/>
          <w:szCs w:val="20"/>
        </w:rPr>
        <w:t>.</w:t>
      </w:r>
    </w:p>
    <w:p w14:paraId="637B6B13" w14:textId="77777777" w:rsidR="00E446B4" w:rsidRDefault="00E446B4" w:rsidP="00E446B4">
      <w:pPr>
        <w:spacing w:after="0" w:line="276" w:lineRule="auto"/>
        <w:jc w:val="both"/>
        <w:rPr>
          <w:rFonts w:ascii="Century Gothic" w:hAnsi="Century Gothic"/>
          <w:sz w:val="20"/>
          <w:szCs w:val="20"/>
        </w:rPr>
      </w:pPr>
    </w:p>
    <w:p w14:paraId="10C79557" w14:textId="77777777" w:rsidR="00E446B4" w:rsidRPr="00B81C5D" w:rsidRDefault="00E446B4" w:rsidP="00E446B4">
      <w:pPr>
        <w:spacing w:after="0" w:line="276" w:lineRule="auto"/>
        <w:jc w:val="both"/>
        <w:rPr>
          <w:rFonts w:ascii="Century Gothic" w:hAnsi="Century Gothic"/>
          <w:b/>
          <w:bCs/>
          <w:sz w:val="20"/>
          <w:szCs w:val="20"/>
        </w:rPr>
      </w:pPr>
      <w:r w:rsidRPr="00B81C5D">
        <w:rPr>
          <w:rFonts w:ascii="Century Gothic" w:hAnsi="Century Gothic"/>
          <w:b/>
          <w:bCs/>
          <w:sz w:val="20"/>
          <w:szCs w:val="20"/>
        </w:rPr>
        <w:t>Criterios de aceptación en la recepción del insumo</w:t>
      </w:r>
    </w:p>
    <w:p w14:paraId="53B8F17D" w14:textId="77777777" w:rsidR="00E446B4" w:rsidRDefault="00E446B4" w:rsidP="00E446B4">
      <w:pPr>
        <w:spacing w:after="0" w:line="276" w:lineRule="auto"/>
        <w:jc w:val="both"/>
        <w:rPr>
          <w:rFonts w:ascii="Century Gothic" w:hAnsi="Century Gothic"/>
          <w:sz w:val="20"/>
          <w:szCs w:val="20"/>
        </w:rPr>
      </w:pPr>
      <w:r w:rsidRPr="00B31ECF">
        <w:rPr>
          <w:rFonts w:ascii="Century Gothic" w:hAnsi="Century Gothic"/>
          <w:sz w:val="20"/>
          <w:szCs w:val="20"/>
        </w:rPr>
        <w:t>El alimento se acepta o rechaza de acuerdo a los siguientes criterios:</w:t>
      </w:r>
    </w:p>
    <w:p w14:paraId="79151BCD" w14:textId="77777777" w:rsidR="00E446B4" w:rsidRDefault="00E446B4" w:rsidP="00E446B4">
      <w:pPr>
        <w:spacing w:after="0" w:line="276" w:lineRule="auto"/>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2912"/>
        <w:gridCol w:w="2958"/>
        <w:gridCol w:w="2958"/>
      </w:tblGrid>
      <w:tr w:rsidR="00E446B4" w14:paraId="2954AB37" w14:textId="77777777" w:rsidTr="00E446B4">
        <w:tc>
          <w:tcPr>
            <w:tcW w:w="3356" w:type="dxa"/>
            <w:shd w:val="clear" w:color="auto" w:fill="000000" w:themeFill="text1"/>
            <w:vAlign w:val="center"/>
          </w:tcPr>
          <w:p w14:paraId="39D88E0B"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b/>
              </w:rPr>
              <w:t>Parámetros</w:t>
            </w:r>
          </w:p>
        </w:tc>
        <w:tc>
          <w:tcPr>
            <w:tcW w:w="3357" w:type="dxa"/>
            <w:shd w:val="clear" w:color="auto" w:fill="000000" w:themeFill="text1"/>
            <w:vAlign w:val="center"/>
          </w:tcPr>
          <w:p w14:paraId="43CE1E87"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b/>
              </w:rPr>
              <w:t>Aceptación</w:t>
            </w:r>
          </w:p>
        </w:tc>
        <w:tc>
          <w:tcPr>
            <w:tcW w:w="3357" w:type="dxa"/>
            <w:shd w:val="clear" w:color="auto" w:fill="000000" w:themeFill="text1"/>
            <w:vAlign w:val="center"/>
          </w:tcPr>
          <w:p w14:paraId="5575F569"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b/>
              </w:rPr>
              <w:t>Rechazo</w:t>
            </w:r>
          </w:p>
        </w:tc>
      </w:tr>
      <w:tr w:rsidR="00E446B4" w14:paraId="62461C0F" w14:textId="77777777" w:rsidTr="00E446B4">
        <w:tc>
          <w:tcPr>
            <w:tcW w:w="3356" w:type="dxa"/>
            <w:vAlign w:val="center"/>
          </w:tcPr>
          <w:p w14:paraId="3039304D"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Apariencia/ aspecto</w:t>
            </w:r>
          </w:p>
        </w:tc>
        <w:tc>
          <w:tcPr>
            <w:tcW w:w="3357" w:type="dxa"/>
            <w:vAlign w:val="center"/>
          </w:tcPr>
          <w:p w14:paraId="1CFED337"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Color, olor y aspecto, de acuerdo a las características sensoriales establecidas</w:t>
            </w:r>
          </w:p>
        </w:tc>
        <w:tc>
          <w:tcPr>
            <w:tcW w:w="3357" w:type="dxa"/>
            <w:vAlign w:val="center"/>
          </w:tcPr>
          <w:p w14:paraId="76F9A544"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Color, olor, y aspecto diferente a las características sensoriales establecidas.</w:t>
            </w:r>
          </w:p>
        </w:tc>
      </w:tr>
      <w:tr w:rsidR="00E446B4" w14:paraId="02850688" w14:textId="77777777" w:rsidTr="00E446B4">
        <w:tc>
          <w:tcPr>
            <w:tcW w:w="3356" w:type="dxa"/>
            <w:vAlign w:val="center"/>
          </w:tcPr>
          <w:p w14:paraId="36AF5D1E"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lastRenderedPageBreak/>
              <w:t>Envase</w:t>
            </w:r>
          </w:p>
        </w:tc>
        <w:tc>
          <w:tcPr>
            <w:tcW w:w="3357" w:type="dxa"/>
            <w:vAlign w:val="center"/>
          </w:tcPr>
          <w:p w14:paraId="0094106F"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Íntegro. No debe presentar roturas, rasgaduras, fugas o evidencia de plagas</w:t>
            </w:r>
          </w:p>
        </w:tc>
        <w:tc>
          <w:tcPr>
            <w:tcW w:w="3357" w:type="dxa"/>
            <w:vAlign w:val="center"/>
          </w:tcPr>
          <w:p w14:paraId="4B471F35"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Rotos, rasgado, con fugas o con evidencia de plagas.</w:t>
            </w:r>
          </w:p>
        </w:tc>
      </w:tr>
      <w:tr w:rsidR="00E446B4" w14:paraId="2539E758" w14:textId="77777777" w:rsidTr="00E446B4">
        <w:tc>
          <w:tcPr>
            <w:tcW w:w="3356" w:type="dxa"/>
            <w:vAlign w:val="center"/>
          </w:tcPr>
          <w:p w14:paraId="445838EB"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Fecha de caducidad o de consumo preferente</w:t>
            </w:r>
          </w:p>
        </w:tc>
        <w:tc>
          <w:tcPr>
            <w:tcW w:w="3357" w:type="dxa"/>
            <w:vAlign w:val="center"/>
          </w:tcPr>
          <w:p w14:paraId="078C5AFB"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Vigente.</w:t>
            </w:r>
          </w:p>
        </w:tc>
        <w:tc>
          <w:tcPr>
            <w:tcW w:w="3357" w:type="dxa"/>
            <w:vAlign w:val="center"/>
          </w:tcPr>
          <w:p w14:paraId="2E8AFDDE" w14:textId="77777777" w:rsidR="00E446B4" w:rsidRDefault="00E446B4" w:rsidP="00E446B4">
            <w:pPr>
              <w:spacing w:line="276" w:lineRule="auto"/>
              <w:jc w:val="center"/>
              <w:rPr>
                <w:rFonts w:ascii="Century Gothic" w:hAnsi="Century Gothic"/>
              </w:rPr>
            </w:pPr>
            <w:r w:rsidRPr="00F54158">
              <w:rPr>
                <w:rFonts w:ascii="Century Gothic" w:eastAsia="Calibri" w:hAnsi="Century Gothic"/>
              </w:rPr>
              <w:t>Vencida.</w:t>
            </w:r>
          </w:p>
        </w:tc>
      </w:tr>
      <w:tr w:rsidR="00E446B4" w14:paraId="722C90DD" w14:textId="77777777" w:rsidTr="00E446B4">
        <w:tc>
          <w:tcPr>
            <w:tcW w:w="3356" w:type="dxa"/>
            <w:vAlign w:val="center"/>
          </w:tcPr>
          <w:p w14:paraId="396CEF90" w14:textId="77777777" w:rsidR="00E446B4" w:rsidRDefault="00E446B4" w:rsidP="00E446B4">
            <w:pPr>
              <w:spacing w:line="276" w:lineRule="auto"/>
              <w:jc w:val="center"/>
              <w:rPr>
                <w:rFonts w:ascii="Century Gothic" w:hAnsi="Century Gothic"/>
              </w:rPr>
            </w:pPr>
            <w:r w:rsidRPr="00965A0D">
              <w:rPr>
                <w:rFonts w:ascii="Century Gothic" w:eastAsia="Calibri" w:hAnsi="Century Gothic"/>
              </w:rPr>
              <w:t>Condiciones de transporte</w:t>
            </w:r>
          </w:p>
        </w:tc>
        <w:tc>
          <w:tcPr>
            <w:tcW w:w="3357" w:type="dxa"/>
            <w:vAlign w:val="center"/>
          </w:tcPr>
          <w:p w14:paraId="232F43ED" w14:textId="77777777" w:rsidR="00E446B4" w:rsidRDefault="00E446B4" w:rsidP="00E446B4">
            <w:pPr>
              <w:spacing w:line="276" w:lineRule="auto"/>
              <w:jc w:val="center"/>
              <w:rPr>
                <w:rFonts w:ascii="Century Gothic" w:hAnsi="Century Gothic"/>
              </w:rPr>
            </w:pPr>
            <w:r w:rsidRPr="00965A0D">
              <w:rPr>
                <w:rFonts w:ascii="Century Gothic" w:eastAsia="Calibri" w:hAnsi="Century Gothic"/>
              </w:rPr>
              <w:t>Vehículo limpio, ausente de</w:t>
            </w:r>
            <w:r>
              <w:rPr>
                <w:rFonts w:ascii="Century Gothic" w:eastAsia="Calibri" w:hAnsi="Century Gothic"/>
              </w:rPr>
              <w:t xml:space="preserve"> </w:t>
            </w:r>
            <w:r w:rsidRPr="00965A0D">
              <w:rPr>
                <w:rFonts w:ascii="Century Gothic" w:eastAsia="Calibri" w:hAnsi="Century Gothic"/>
              </w:rPr>
              <w:t>malos olores, sin restos de</w:t>
            </w:r>
            <w:r>
              <w:rPr>
                <w:rFonts w:ascii="Century Gothic" w:eastAsia="Calibri" w:hAnsi="Century Gothic"/>
              </w:rPr>
              <w:t xml:space="preserve"> </w:t>
            </w:r>
            <w:r w:rsidRPr="00965A0D">
              <w:rPr>
                <w:rFonts w:ascii="Century Gothic" w:eastAsia="Calibri" w:hAnsi="Century Gothic"/>
              </w:rPr>
              <w:t>alimentos y sin evidencia de</w:t>
            </w:r>
            <w:r>
              <w:rPr>
                <w:rFonts w:ascii="Century Gothic" w:eastAsia="Calibri" w:hAnsi="Century Gothic"/>
              </w:rPr>
              <w:t xml:space="preserve"> </w:t>
            </w:r>
            <w:r w:rsidRPr="00965A0D">
              <w:rPr>
                <w:rFonts w:ascii="Century Gothic" w:eastAsia="Calibri" w:hAnsi="Century Gothic"/>
              </w:rPr>
              <w:t>plaga.</w:t>
            </w:r>
          </w:p>
        </w:tc>
        <w:tc>
          <w:tcPr>
            <w:tcW w:w="3357" w:type="dxa"/>
            <w:vAlign w:val="center"/>
          </w:tcPr>
          <w:p w14:paraId="674DA20D" w14:textId="77777777" w:rsidR="00E446B4" w:rsidRPr="00965A0D" w:rsidRDefault="00E446B4" w:rsidP="00E446B4">
            <w:pPr>
              <w:spacing w:line="276" w:lineRule="auto"/>
              <w:jc w:val="center"/>
              <w:rPr>
                <w:rFonts w:ascii="Century Gothic" w:eastAsia="Calibri" w:hAnsi="Century Gothic"/>
              </w:rPr>
            </w:pPr>
            <w:r w:rsidRPr="00965A0D">
              <w:rPr>
                <w:rFonts w:ascii="Century Gothic" w:eastAsia="Calibri" w:hAnsi="Century Gothic"/>
              </w:rPr>
              <w:t>Vehículo sucio, con</w:t>
            </w:r>
            <w:r>
              <w:rPr>
                <w:rFonts w:ascii="Century Gothic" w:eastAsia="Calibri" w:hAnsi="Century Gothic"/>
              </w:rPr>
              <w:t xml:space="preserve"> </w:t>
            </w:r>
            <w:r w:rsidRPr="00965A0D">
              <w:rPr>
                <w:rFonts w:ascii="Century Gothic" w:eastAsia="Calibri" w:hAnsi="Century Gothic"/>
              </w:rPr>
              <w:t>derrame de</w:t>
            </w:r>
          </w:p>
          <w:p w14:paraId="284ECD74" w14:textId="77777777" w:rsidR="00E446B4" w:rsidRDefault="00E446B4" w:rsidP="00E446B4">
            <w:pPr>
              <w:spacing w:line="276" w:lineRule="auto"/>
              <w:jc w:val="center"/>
              <w:rPr>
                <w:rFonts w:ascii="Century Gothic" w:hAnsi="Century Gothic"/>
              </w:rPr>
            </w:pPr>
            <w:r w:rsidRPr="00965A0D">
              <w:rPr>
                <w:rFonts w:ascii="Century Gothic" w:eastAsia="Calibri" w:hAnsi="Century Gothic"/>
              </w:rPr>
              <w:t>productos, presencia</w:t>
            </w:r>
            <w:r>
              <w:rPr>
                <w:rFonts w:ascii="Century Gothic" w:eastAsia="Calibri" w:hAnsi="Century Gothic"/>
              </w:rPr>
              <w:t xml:space="preserve"> </w:t>
            </w:r>
            <w:r w:rsidRPr="00965A0D">
              <w:rPr>
                <w:rFonts w:ascii="Century Gothic" w:eastAsia="Calibri" w:hAnsi="Century Gothic"/>
              </w:rPr>
              <w:t>de malos olores o</w:t>
            </w:r>
            <w:r>
              <w:rPr>
                <w:rFonts w:ascii="Century Gothic" w:eastAsia="Calibri" w:hAnsi="Century Gothic"/>
              </w:rPr>
              <w:t xml:space="preserve"> </w:t>
            </w:r>
            <w:r w:rsidRPr="00965A0D">
              <w:rPr>
                <w:rFonts w:ascii="Century Gothic" w:eastAsia="Calibri" w:hAnsi="Century Gothic"/>
              </w:rPr>
              <w:t>presencia de plaga.</w:t>
            </w:r>
          </w:p>
        </w:tc>
      </w:tr>
    </w:tbl>
    <w:p w14:paraId="32BE5131" w14:textId="77777777" w:rsidR="00E446B4" w:rsidRDefault="00E446B4" w:rsidP="00E446B4">
      <w:pPr>
        <w:spacing w:after="0" w:line="276" w:lineRule="auto"/>
        <w:jc w:val="both"/>
        <w:rPr>
          <w:rFonts w:ascii="Century Gothic" w:hAnsi="Century Gothic"/>
          <w:sz w:val="20"/>
          <w:szCs w:val="20"/>
        </w:rPr>
      </w:pPr>
    </w:p>
    <w:p w14:paraId="4A3D95A6" w14:textId="77777777" w:rsidR="00E446B4" w:rsidRDefault="00E446B4" w:rsidP="00E446B4">
      <w:pPr>
        <w:spacing w:after="0" w:line="276" w:lineRule="auto"/>
        <w:jc w:val="both"/>
        <w:rPr>
          <w:rFonts w:ascii="Century Gothic" w:hAnsi="Century Gothic"/>
          <w:sz w:val="20"/>
          <w:szCs w:val="20"/>
        </w:rPr>
      </w:pPr>
      <w:r w:rsidRPr="00B81C5D">
        <w:rPr>
          <w:rFonts w:ascii="Century Gothic" w:hAnsi="Century Gothic"/>
          <w:sz w:val="20"/>
          <w:szCs w:val="20"/>
        </w:rPr>
        <w:t>El transporte de los insumos debe realizarse en condiciones que eviten su contaminación tal</w:t>
      </w:r>
      <w:r>
        <w:rPr>
          <w:rFonts w:ascii="Century Gothic" w:hAnsi="Century Gothic"/>
          <w:sz w:val="20"/>
          <w:szCs w:val="20"/>
        </w:rPr>
        <w:t xml:space="preserve"> </w:t>
      </w:r>
      <w:r w:rsidRPr="00B81C5D">
        <w:rPr>
          <w:rFonts w:ascii="Century Gothic" w:hAnsi="Century Gothic"/>
          <w:sz w:val="20"/>
          <w:szCs w:val="20"/>
        </w:rPr>
        <w:t>como se establece en el numeral 6.13 de la NOM-251-SSA1-2010. Debe llevarse a cabo en</w:t>
      </w:r>
      <w:r>
        <w:rPr>
          <w:rFonts w:ascii="Century Gothic" w:hAnsi="Century Gothic"/>
          <w:sz w:val="20"/>
          <w:szCs w:val="20"/>
        </w:rPr>
        <w:t xml:space="preserve"> </w:t>
      </w:r>
      <w:r w:rsidRPr="00B81C5D">
        <w:rPr>
          <w:rFonts w:ascii="Century Gothic" w:hAnsi="Century Gothic"/>
          <w:sz w:val="20"/>
          <w:szCs w:val="20"/>
        </w:rPr>
        <w:t>vehículos limpios,</w:t>
      </w:r>
      <w:r>
        <w:rPr>
          <w:rFonts w:ascii="Century Gothic" w:hAnsi="Century Gothic"/>
          <w:sz w:val="20"/>
          <w:szCs w:val="20"/>
        </w:rPr>
        <w:t xml:space="preserve"> </w:t>
      </w:r>
      <w:r w:rsidRPr="00B81C5D">
        <w:rPr>
          <w:rFonts w:ascii="Century Gothic" w:hAnsi="Century Gothic"/>
          <w:sz w:val="20"/>
          <w:szCs w:val="20"/>
        </w:rPr>
        <w:t>protegidos de contaminación por plagas o de contaminantes físicos,</w:t>
      </w:r>
      <w:r>
        <w:rPr>
          <w:rFonts w:ascii="Century Gothic" w:hAnsi="Century Gothic"/>
          <w:sz w:val="20"/>
          <w:szCs w:val="20"/>
        </w:rPr>
        <w:t xml:space="preserve"> </w:t>
      </w:r>
      <w:r w:rsidRPr="00B81C5D">
        <w:rPr>
          <w:rFonts w:ascii="Century Gothic" w:hAnsi="Century Gothic"/>
          <w:sz w:val="20"/>
          <w:szCs w:val="20"/>
        </w:rPr>
        <w:t>químicos y biológicos</w:t>
      </w:r>
      <w:r>
        <w:rPr>
          <w:rFonts w:ascii="Century Gothic" w:hAnsi="Century Gothic"/>
          <w:sz w:val="20"/>
          <w:szCs w:val="20"/>
        </w:rPr>
        <w:t>.</w:t>
      </w:r>
    </w:p>
    <w:p w14:paraId="37A2DAC5" w14:textId="77777777" w:rsidR="00E446B4" w:rsidRDefault="00E446B4" w:rsidP="00E446B4">
      <w:pPr>
        <w:spacing w:after="0" w:line="276" w:lineRule="auto"/>
        <w:jc w:val="both"/>
        <w:rPr>
          <w:rFonts w:ascii="Century Gothic" w:hAnsi="Century Gothic"/>
          <w:sz w:val="20"/>
          <w:szCs w:val="20"/>
        </w:rPr>
      </w:pPr>
    </w:p>
    <w:p w14:paraId="7DAF8CC2" w14:textId="77777777" w:rsidR="00E446B4" w:rsidRPr="00E83D78" w:rsidRDefault="00E446B4" w:rsidP="00E446B4">
      <w:pPr>
        <w:spacing w:after="0" w:line="276" w:lineRule="auto"/>
        <w:jc w:val="both"/>
        <w:rPr>
          <w:rFonts w:ascii="Century Gothic" w:hAnsi="Century Gothic"/>
          <w:b/>
          <w:bCs/>
          <w:sz w:val="20"/>
          <w:szCs w:val="20"/>
        </w:rPr>
      </w:pPr>
      <w:r w:rsidRPr="00E83D78">
        <w:rPr>
          <w:rFonts w:ascii="Century Gothic" w:hAnsi="Century Gothic"/>
          <w:b/>
          <w:bCs/>
          <w:sz w:val="20"/>
          <w:szCs w:val="20"/>
        </w:rPr>
        <w:t>Referencias</w:t>
      </w:r>
    </w:p>
    <w:p w14:paraId="52B7DC78"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1. NORMA Oficial Mexicana NOM-247-SSA1-2008, Productos y servicios. Cereales y sus</w:t>
      </w:r>
      <w:r>
        <w:rPr>
          <w:rFonts w:ascii="Century Gothic" w:hAnsi="Century Gothic"/>
          <w:sz w:val="20"/>
          <w:szCs w:val="20"/>
        </w:rPr>
        <w:t xml:space="preserve"> </w:t>
      </w:r>
      <w:r w:rsidRPr="00FB1870">
        <w:rPr>
          <w:rFonts w:ascii="Century Gothic" w:hAnsi="Century Gothic"/>
          <w:sz w:val="20"/>
          <w:szCs w:val="20"/>
        </w:rPr>
        <w:t xml:space="preserve">productos. Cereales, harinas de cereales, sémolas o </w:t>
      </w:r>
      <w:proofErr w:type="spellStart"/>
      <w:r w:rsidRPr="00FB1870">
        <w:rPr>
          <w:rFonts w:ascii="Century Gothic" w:hAnsi="Century Gothic"/>
          <w:sz w:val="20"/>
          <w:szCs w:val="20"/>
        </w:rPr>
        <w:t>semolinas</w:t>
      </w:r>
      <w:proofErr w:type="spellEnd"/>
      <w:r w:rsidRPr="00FB1870">
        <w:rPr>
          <w:rFonts w:ascii="Century Gothic" w:hAnsi="Century Gothic"/>
          <w:sz w:val="20"/>
          <w:szCs w:val="20"/>
        </w:rPr>
        <w:t>. Alimentos a base de:</w:t>
      </w:r>
      <w:r>
        <w:rPr>
          <w:rFonts w:ascii="Century Gothic" w:hAnsi="Century Gothic"/>
          <w:sz w:val="20"/>
          <w:szCs w:val="20"/>
        </w:rPr>
        <w:t xml:space="preserve"> </w:t>
      </w:r>
      <w:r w:rsidRPr="00FB1870">
        <w:rPr>
          <w:rFonts w:ascii="Century Gothic" w:hAnsi="Century Gothic"/>
          <w:sz w:val="20"/>
          <w:szCs w:val="20"/>
        </w:rPr>
        <w:t xml:space="preserve">cereales, semillas comestibles, de harinas, sémolas o </w:t>
      </w:r>
      <w:proofErr w:type="spellStart"/>
      <w:r w:rsidRPr="00FB1870">
        <w:rPr>
          <w:rFonts w:ascii="Century Gothic" w:hAnsi="Century Gothic"/>
          <w:sz w:val="20"/>
          <w:szCs w:val="20"/>
        </w:rPr>
        <w:t>semolinas</w:t>
      </w:r>
      <w:proofErr w:type="spellEnd"/>
      <w:r w:rsidRPr="00FB1870">
        <w:rPr>
          <w:rFonts w:ascii="Century Gothic" w:hAnsi="Century Gothic"/>
          <w:sz w:val="20"/>
          <w:szCs w:val="20"/>
        </w:rPr>
        <w:t xml:space="preserve"> o sus mezclas.</w:t>
      </w:r>
    </w:p>
    <w:p w14:paraId="7291DA4E"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Productos de panificación. Disposiciones y especificaciones sanitarias y nutrimentales.</w:t>
      </w:r>
    </w:p>
    <w:p w14:paraId="6070E60F"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Métodos de prueba.</w:t>
      </w:r>
    </w:p>
    <w:p w14:paraId="6636B3E0"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2. Valores de referencia tomados de la NORMA MEXICANA NMX-F-006-1983 “ALIMENTOS</w:t>
      </w:r>
      <w:r>
        <w:rPr>
          <w:rFonts w:ascii="Century Gothic" w:hAnsi="Century Gothic"/>
          <w:sz w:val="20"/>
          <w:szCs w:val="20"/>
        </w:rPr>
        <w:t xml:space="preserve"> </w:t>
      </w:r>
      <w:r w:rsidRPr="00FB1870">
        <w:rPr>
          <w:rFonts w:ascii="Century Gothic" w:hAnsi="Century Gothic"/>
          <w:sz w:val="20"/>
          <w:szCs w:val="20"/>
        </w:rPr>
        <w:t>– GALLETAS”</w:t>
      </w:r>
    </w:p>
    <w:p w14:paraId="5B9F7DD4"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3. REGLAMENTO DE CONTROL SANITARIO DE PRODUCTOS Y SERVICIOS. SECRETARÍA</w:t>
      </w:r>
      <w:r>
        <w:rPr>
          <w:rFonts w:ascii="Century Gothic" w:hAnsi="Century Gothic"/>
          <w:sz w:val="20"/>
          <w:szCs w:val="20"/>
        </w:rPr>
        <w:t xml:space="preserve"> </w:t>
      </w:r>
      <w:r w:rsidRPr="00FB1870">
        <w:rPr>
          <w:rFonts w:ascii="Century Gothic" w:hAnsi="Century Gothic"/>
          <w:sz w:val="20"/>
          <w:szCs w:val="20"/>
        </w:rPr>
        <w:t>DE SALUD.</w:t>
      </w:r>
    </w:p>
    <w:p w14:paraId="10AB059C"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4. NORMA MEXICANA NMX-FF-093-SCFI-2011 PRODUCTOS ALIMENTICIOS NO</w:t>
      </w:r>
      <w:r>
        <w:rPr>
          <w:rFonts w:ascii="Century Gothic" w:hAnsi="Century Gothic"/>
          <w:sz w:val="20"/>
          <w:szCs w:val="20"/>
        </w:rPr>
        <w:t xml:space="preserve"> </w:t>
      </w:r>
      <w:r w:rsidRPr="00FB1870">
        <w:rPr>
          <w:rFonts w:ascii="Century Gothic" w:hAnsi="Century Gothic"/>
          <w:sz w:val="20"/>
          <w:szCs w:val="20"/>
        </w:rPr>
        <w:t>INDUSTRALIZADOS PARA CONSUMO HUMANO – NUEZ PECANERA [</w:t>
      </w:r>
      <w:proofErr w:type="spellStart"/>
      <w:r w:rsidRPr="00FB1870">
        <w:rPr>
          <w:rFonts w:ascii="Century Gothic" w:hAnsi="Century Gothic"/>
          <w:sz w:val="20"/>
          <w:szCs w:val="20"/>
        </w:rPr>
        <w:t>Carya</w:t>
      </w:r>
      <w:proofErr w:type="spellEnd"/>
      <w:r w:rsidRPr="00FB1870">
        <w:rPr>
          <w:rFonts w:ascii="Century Gothic" w:hAnsi="Century Gothic"/>
          <w:sz w:val="20"/>
          <w:szCs w:val="20"/>
        </w:rPr>
        <w:t xml:space="preserve"> </w:t>
      </w:r>
      <w:proofErr w:type="spellStart"/>
      <w:r w:rsidRPr="00FB1870">
        <w:rPr>
          <w:rFonts w:ascii="Century Gothic" w:hAnsi="Century Gothic"/>
          <w:sz w:val="20"/>
          <w:szCs w:val="20"/>
        </w:rPr>
        <w:t>illinoensis</w:t>
      </w:r>
      <w:proofErr w:type="spellEnd"/>
      <w:r w:rsidRPr="00FB1870">
        <w:rPr>
          <w:rFonts w:ascii="Century Gothic" w:hAnsi="Century Gothic"/>
          <w:sz w:val="20"/>
          <w:szCs w:val="20"/>
        </w:rPr>
        <w:t>,</w:t>
      </w:r>
      <w:r>
        <w:rPr>
          <w:rFonts w:ascii="Century Gothic" w:hAnsi="Century Gothic"/>
          <w:sz w:val="20"/>
          <w:szCs w:val="20"/>
        </w:rPr>
        <w:t xml:space="preserve"> </w:t>
      </w:r>
      <w:r w:rsidRPr="00FB1870">
        <w:rPr>
          <w:rFonts w:ascii="Century Gothic" w:hAnsi="Century Gothic"/>
          <w:sz w:val="20"/>
          <w:szCs w:val="20"/>
        </w:rPr>
        <w:t>(</w:t>
      </w:r>
      <w:proofErr w:type="spellStart"/>
      <w:r w:rsidRPr="00FB1870">
        <w:rPr>
          <w:rFonts w:ascii="Century Gothic" w:hAnsi="Century Gothic"/>
          <w:sz w:val="20"/>
          <w:szCs w:val="20"/>
        </w:rPr>
        <w:t>Wangenh</w:t>
      </w:r>
      <w:proofErr w:type="spellEnd"/>
      <w:r w:rsidRPr="00FB1870">
        <w:rPr>
          <w:rFonts w:ascii="Century Gothic" w:hAnsi="Century Gothic"/>
          <w:sz w:val="20"/>
          <w:szCs w:val="20"/>
        </w:rPr>
        <w:t>) K. Koch] SIN CASCARA – ESPECIFICACIONES Y MÉTODOS DE PRUEBA</w:t>
      </w:r>
    </w:p>
    <w:p w14:paraId="0C02F21D"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5. NORMA DEL CODEX PARA EL MANÍ CODEX STAN 200-1995</w:t>
      </w:r>
    </w:p>
    <w:p w14:paraId="680EFE1A"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6. Estrategia Integral de Asistencia Social Alimentaria y Desarrollo Comunitario. Vigente.</w:t>
      </w:r>
    </w:p>
    <w:p w14:paraId="223714CC"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7. Acuerdo por el que se determinan los aditivos y coadyuvantes en alimentos, bebidas y</w:t>
      </w:r>
    </w:p>
    <w:p w14:paraId="3625986C"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suplementos alimenticios, su uso y disposiciones sanitarias.</w:t>
      </w:r>
    </w:p>
    <w:p w14:paraId="5B55378E"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8. NORMA Oficial Mexicana NOM-251-SSA1-2009, Prácticas de higiene para el proceso de</w:t>
      </w:r>
    </w:p>
    <w:p w14:paraId="6F4137FF" w14:textId="77777777" w:rsidR="00E446B4" w:rsidRPr="00FB1870"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alimentos, bebidas o suplementos alimenticios.</w:t>
      </w:r>
    </w:p>
    <w:p w14:paraId="340E23AE" w14:textId="77777777" w:rsidR="00E446B4" w:rsidRPr="002D3E79" w:rsidRDefault="00E446B4" w:rsidP="00E446B4">
      <w:pPr>
        <w:spacing w:after="0" w:line="276" w:lineRule="auto"/>
        <w:jc w:val="both"/>
        <w:rPr>
          <w:rFonts w:ascii="Century Gothic" w:hAnsi="Century Gothic"/>
          <w:sz w:val="20"/>
          <w:szCs w:val="20"/>
        </w:rPr>
      </w:pPr>
      <w:r w:rsidRPr="00FB1870">
        <w:rPr>
          <w:rFonts w:ascii="Century Gothic" w:hAnsi="Century Gothic"/>
          <w:sz w:val="20"/>
          <w:szCs w:val="20"/>
        </w:rPr>
        <w:t>9. Norma Oficial Mexicana NOM-051-SCFI/SSA1-2010, Especificaciones generales de</w:t>
      </w:r>
      <w:r>
        <w:rPr>
          <w:rFonts w:ascii="Century Gothic" w:hAnsi="Century Gothic"/>
          <w:sz w:val="20"/>
          <w:szCs w:val="20"/>
        </w:rPr>
        <w:t xml:space="preserve"> </w:t>
      </w:r>
      <w:r w:rsidRPr="00FB1870">
        <w:rPr>
          <w:rFonts w:ascii="Century Gothic" w:hAnsi="Century Gothic"/>
          <w:sz w:val="20"/>
          <w:szCs w:val="20"/>
        </w:rPr>
        <w:t>etiquetado para alimentos y bebidas no alcohólicas preenvasados-Información</w:t>
      </w:r>
      <w:r>
        <w:rPr>
          <w:rFonts w:ascii="Century Gothic" w:hAnsi="Century Gothic"/>
          <w:sz w:val="20"/>
          <w:szCs w:val="20"/>
        </w:rPr>
        <w:t xml:space="preserve"> </w:t>
      </w:r>
      <w:r w:rsidRPr="00FB1870">
        <w:rPr>
          <w:rFonts w:ascii="Century Gothic" w:hAnsi="Century Gothic"/>
          <w:sz w:val="20"/>
          <w:szCs w:val="20"/>
        </w:rPr>
        <w:t>comercial y sanitaria</w:t>
      </w:r>
      <w:r>
        <w:rPr>
          <w:rFonts w:ascii="Century Gothic" w:hAnsi="Century Gothic"/>
          <w:sz w:val="20"/>
          <w:szCs w:val="20"/>
        </w:rPr>
        <w:t>.</w:t>
      </w:r>
    </w:p>
    <w:p w14:paraId="1B4E36B3" w14:textId="3FCF4A8B" w:rsidR="00642B69" w:rsidRDefault="00642B69" w:rsidP="001A76E3"/>
    <w:p w14:paraId="0E6B9116" w14:textId="77777777" w:rsidR="00956BB6" w:rsidRDefault="00956BB6" w:rsidP="001A76E3"/>
    <w:p w14:paraId="22952867" w14:textId="77777777" w:rsidR="00642B69" w:rsidRPr="00B31ECF" w:rsidRDefault="00642B69" w:rsidP="00642B69">
      <w:pPr>
        <w:spacing w:after="0" w:line="276" w:lineRule="auto"/>
        <w:jc w:val="center"/>
        <w:rPr>
          <w:rFonts w:ascii="Century Gothic" w:hAnsi="Century Gothic"/>
          <w:sz w:val="20"/>
          <w:szCs w:val="20"/>
        </w:rPr>
      </w:pPr>
      <w:r w:rsidRPr="00B31ECF">
        <w:rPr>
          <w:rFonts w:ascii="Century Gothic" w:hAnsi="Century Gothic"/>
          <w:sz w:val="20"/>
          <w:szCs w:val="20"/>
        </w:rPr>
        <w:t>Especificación Técnica de Calidad</w:t>
      </w:r>
    </w:p>
    <w:p w14:paraId="4F3BB3CF" w14:textId="77777777" w:rsidR="00642B69" w:rsidRDefault="00642B69" w:rsidP="00642B69">
      <w:pPr>
        <w:spacing w:after="0" w:line="276" w:lineRule="auto"/>
        <w:jc w:val="center"/>
        <w:rPr>
          <w:rFonts w:ascii="Century Gothic" w:hAnsi="Century Gothic"/>
          <w:sz w:val="20"/>
          <w:szCs w:val="20"/>
        </w:rPr>
      </w:pPr>
      <w:r>
        <w:rPr>
          <w:rFonts w:ascii="Century Gothic" w:hAnsi="Century Gothic"/>
          <w:sz w:val="20"/>
          <w:szCs w:val="20"/>
        </w:rPr>
        <w:t>Galleta integral con avena</w:t>
      </w:r>
    </w:p>
    <w:p w14:paraId="406DF579" w14:textId="77777777" w:rsidR="00642B69" w:rsidRDefault="00642B69" w:rsidP="00642B69">
      <w:pPr>
        <w:spacing w:after="0" w:line="276" w:lineRule="auto"/>
        <w:jc w:val="center"/>
        <w:rPr>
          <w:rFonts w:ascii="Century Gothic" w:hAnsi="Century Gothic"/>
          <w:sz w:val="20"/>
          <w:szCs w:val="20"/>
        </w:rPr>
      </w:pPr>
    </w:p>
    <w:p w14:paraId="556F04AA" w14:textId="77777777" w:rsidR="00642B69" w:rsidRPr="00552E78" w:rsidRDefault="00642B69" w:rsidP="00642B69">
      <w:pPr>
        <w:spacing w:after="0" w:line="276" w:lineRule="auto"/>
        <w:jc w:val="both"/>
        <w:rPr>
          <w:rFonts w:ascii="Century Gothic" w:hAnsi="Century Gothic"/>
          <w:b/>
          <w:sz w:val="20"/>
          <w:szCs w:val="20"/>
        </w:rPr>
      </w:pPr>
      <w:r w:rsidRPr="00552E78">
        <w:rPr>
          <w:rFonts w:ascii="Century Gothic" w:hAnsi="Century Gothic"/>
          <w:b/>
          <w:sz w:val="20"/>
          <w:szCs w:val="20"/>
        </w:rPr>
        <w:t xml:space="preserve">Descripción: </w:t>
      </w:r>
    </w:p>
    <w:p w14:paraId="1F12C234" w14:textId="77777777" w:rsidR="00642B69" w:rsidRDefault="00642B69" w:rsidP="00642B69">
      <w:pPr>
        <w:spacing w:after="0" w:line="276" w:lineRule="auto"/>
        <w:jc w:val="both"/>
        <w:rPr>
          <w:rFonts w:ascii="Century Gothic" w:hAnsi="Century Gothic"/>
          <w:sz w:val="20"/>
          <w:szCs w:val="20"/>
        </w:rPr>
      </w:pPr>
      <w:r w:rsidRPr="007E7FB4">
        <w:rPr>
          <w:rFonts w:ascii="Century Gothic" w:hAnsi="Century Gothic"/>
          <w:sz w:val="20"/>
          <w:szCs w:val="20"/>
        </w:rPr>
        <w:t>Al producto elaborado fundamentalmente, por una mezcla de harina de trigo u otros cereales</w:t>
      </w:r>
      <w:r>
        <w:rPr>
          <w:rFonts w:ascii="Century Gothic" w:hAnsi="Century Gothic"/>
          <w:sz w:val="20"/>
          <w:szCs w:val="20"/>
        </w:rPr>
        <w:t xml:space="preserve"> </w:t>
      </w:r>
      <w:r w:rsidRPr="007E7FB4">
        <w:rPr>
          <w:rFonts w:ascii="Century Gothic" w:hAnsi="Century Gothic"/>
          <w:sz w:val="20"/>
          <w:szCs w:val="20"/>
        </w:rPr>
        <w:t>obtenidos de la molienda del grano de cereal que conserva su cáscara y sus otros</w:t>
      </w:r>
      <w:r>
        <w:rPr>
          <w:rFonts w:ascii="Century Gothic" w:hAnsi="Century Gothic"/>
          <w:sz w:val="20"/>
          <w:szCs w:val="20"/>
        </w:rPr>
        <w:t xml:space="preserve"> </w:t>
      </w:r>
      <w:r w:rsidRPr="007E7FB4">
        <w:rPr>
          <w:rFonts w:ascii="Century Gothic" w:hAnsi="Century Gothic"/>
          <w:sz w:val="20"/>
          <w:szCs w:val="20"/>
        </w:rPr>
        <w:t>constituyentes, grasas, aceites comestibles o sus mezclas y agua, con o sin relleno, adicionada</w:t>
      </w:r>
      <w:r>
        <w:rPr>
          <w:rFonts w:ascii="Century Gothic" w:hAnsi="Century Gothic"/>
          <w:sz w:val="20"/>
          <w:szCs w:val="20"/>
        </w:rPr>
        <w:t xml:space="preserve"> </w:t>
      </w:r>
      <w:r w:rsidRPr="007E7FB4">
        <w:rPr>
          <w:rFonts w:ascii="Century Gothic" w:hAnsi="Century Gothic"/>
          <w:sz w:val="20"/>
          <w:szCs w:val="20"/>
        </w:rPr>
        <w:t>o no de azúcares, de otros ingredientes opcionales y aditivos para alimentos, sometida a</w:t>
      </w:r>
      <w:r>
        <w:rPr>
          <w:rFonts w:ascii="Century Gothic" w:hAnsi="Century Gothic"/>
          <w:sz w:val="20"/>
          <w:szCs w:val="20"/>
        </w:rPr>
        <w:t xml:space="preserve"> </w:t>
      </w:r>
      <w:r w:rsidRPr="007E7FB4">
        <w:rPr>
          <w:rFonts w:ascii="Century Gothic" w:hAnsi="Century Gothic"/>
          <w:sz w:val="20"/>
          <w:szCs w:val="20"/>
        </w:rPr>
        <w:t>proceso de amasado o batido, y otros procesos como fermentación, modelado, troquelado y</w:t>
      </w:r>
      <w:r>
        <w:rPr>
          <w:rFonts w:ascii="Century Gothic" w:hAnsi="Century Gothic"/>
          <w:sz w:val="20"/>
          <w:szCs w:val="20"/>
        </w:rPr>
        <w:t xml:space="preserve"> </w:t>
      </w:r>
      <w:r w:rsidRPr="007E7FB4">
        <w:rPr>
          <w:rFonts w:ascii="Century Gothic" w:hAnsi="Century Gothic"/>
          <w:sz w:val="20"/>
          <w:szCs w:val="20"/>
        </w:rPr>
        <w:t>posterior tratamiento térmico, dando lugar a un producto de presentación muy variada,</w:t>
      </w:r>
      <w:r>
        <w:rPr>
          <w:rFonts w:ascii="Century Gothic" w:hAnsi="Century Gothic"/>
          <w:sz w:val="20"/>
          <w:szCs w:val="20"/>
        </w:rPr>
        <w:t xml:space="preserve"> </w:t>
      </w:r>
      <w:r w:rsidRPr="007E7FB4">
        <w:rPr>
          <w:rFonts w:ascii="Century Gothic" w:hAnsi="Century Gothic"/>
          <w:sz w:val="20"/>
          <w:szCs w:val="20"/>
        </w:rPr>
        <w:t>caracterizado por su bajo contenido en agua</w:t>
      </w:r>
      <w:r>
        <w:rPr>
          <w:rFonts w:ascii="Century Gothic" w:hAnsi="Century Gothic"/>
          <w:sz w:val="20"/>
          <w:szCs w:val="20"/>
        </w:rPr>
        <w:t>.</w:t>
      </w:r>
    </w:p>
    <w:p w14:paraId="2DB11391" w14:textId="77777777" w:rsidR="00642B69" w:rsidRDefault="00642B69" w:rsidP="00642B69">
      <w:pPr>
        <w:spacing w:after="0" w:line="276" w:lineRule="auto"/>
        <w:jc w:val="both"/>
        <w:rPr>
          <w:rFonts w:ascii="Century Gothic" w:hAnsi="Century Gothic"/>
          <w:sz w:val="20"/>
          <w:szCs w:val="20"/>
        </w:rPr>
      </w:pPr>
    </w:p>
    <w:p w14:paraId="7D4870DF" w14:textId="77777777" w:rsidR="00642B69" w:rsidRPr="002431AA" w:rsidRDefault="00642B69" w:rsidP="00642B69">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sensoriales</w:t>
      </w:r>
    </w:p>
    <w:tbl>
      <w:tblPr>
        <w:tblStyle w:val="Tablaconcuadrcula1"/>
        <w:tblW w:w="0" w:type="auto"/>
        <w:jc w:val="center"/>
        <w:tblLook w:val="04A0" w:firstRow="1" w:lastRow="0" w:firstColumn="1" w:lastColumn="0" w:noHBand="0" w:noVBand="1"/>
      </w:tblPr>
      <w:tblGrid>
        <w:gridCol w:w="2263"/>
        <w:gridCol w:w="6565"/>
      </w:tblGrid>
      <w:tr w:rsidR="00642B69" w:rsidRPr="002D3E79" w14:paraId="128E4863" w14:textId="77777777" w:rsidTr="00BA016B">
        <w:trPr>
          <w:jc w:val="center"/>
        </w:trPr>
        <w:tc>
          <w:tcPr>
            <w:tcW w:w="2263" w:type="dxa"/>
            <w:shd w:val="clear" w:color="auto" w:fill="000000"/>
          </w:tcPr>
          <w:p w14:paraId="5F1F1AFD" w14:textId="77777777" w:rsidR="00642B69" w:rsidRPr="002D3E79" w:rsidRDefault="00642B69" w:rsidP="00BA016B">
            <w:pPr>
              <w:jc w:val="center"/>
              <w:rPr>
                <w:rFonts w:ascii="Century Gothic" w:eastAsia="Calibri" w:hAnsi="Century Gothic" w:cs="Times New Roman"/>
                <w:b/>
                <w:sz w:val="20"/>
              </w:rPr>
            </w:pPr>
            <w:r w:rsidRPr="002D3E79">
              <w:rPr>
                <w:rFonts w:ascii="Century Gothic" w:eastAsia="Calibri" w:hAnsi="Century Gothic" w:cs="Times New Roman"/>
                <w:b/>
                <w:sz w:val="20"/>
              </w:rPr>
              <w:t>Característica</w:t>
            </w:r>
          </w:p>
        </w:tc>
        <w:tc>
          <w:tcPr>
            <w:tcW w:w="6565" w:type="dxa"/>
            <w:shd w:val="clear" w:color="auto" w:fill="000000"/>
          </w:tcPr>
          <w:p w14:paraId="475B3F0A" w14:textId="77777777" w:rsidR="00642B69" w:rsidRPr="002D3E79" w:rsidRDefault="00642B69" w:rsidP="00BA016B">
            <w:pPr>
              <w:jc w:val="center"/>
              <w:rPr>
                <w:rFonts w:ascii="Century Gothic" w:eastAsia="Calibri" w:hAnsi="Century Gothic" w:cs="Times New Roman"/>
                <w:b/>
                <w:sz w:val="20"/>
              </w:rPr>
            </w:pPr>
            <w:r>
              <w:rPr>
                <w:rFonts w:ascii="Century Gothic" w:eastAsia="Calibri" w:hAnsi="Century Gothic" w:cs="Times New Roman"/>
                <w:b/>
                <w:sz w:val="20"/>
              </w:rPr>
              <w:t xml:space="preserve">Especificación    </w:t>
            </w:r>
          </w:p>
        </w:tc>
      </w:tr>
      <w:tr w:rsidR="00642B69" w:rsidRPr="002D3E79" w14:paraId="424E2027" w14:textId="77777777" w:rsidTr="00BA016B">
        <w:trPr>
          <w:jc w:val="center"/>
        </w:trPr>
        <w:tc>
          <w:tcPr>
            <w:tcW w:w="2263" w:type="dxa"/>
            <w:vAlign w:val="center"/>
          </w:tcPr>
          <w:p w14:paraId="777BCB10" w14:textId="77777777" w:rsidR="00642B69" w:rsidRPr="002D3E79" w:rsidRDefault="00642B69" w:rsidP="00BA016B">
            <w:pPr>
              <w:jc w:val="center"/>
              <w:rPr>
                <w:rFonts w:ascii="Century Gothic" w:eastAsia="Calibri" w:hAnsi="Century Gothic" w:cs="Times New Roman"/>
                <w:sz w:val="20"/>
              </w:rPr>
            </w:pPr>
            <w:r w:rsidRPr="002D3E79">
              <w:rPr>
                <w:rFonts w:ascii="Century Gothic" w:eastAsia="Calibri" w:hAnsi="Century Gothic" w:cs="Times New Roman"/>
                <w:sz w:val="20"/>
              </w:rPr>
              <w:t>Color</w:t>
            </w:r>
          </w:p>
        </w:tc>
        <w:tc>
          <w:tcPr>
            <w:tcW w:w="6565" w:type="dxa"/>
          </w:tcPr>
          <w:p w14:paraId="632A217E" w14:textId="77777777" w:rsidR="00642B69" w:rsidRPr="007E7FB4" w:rsidRDefault="00642B69" w:rsidP="00BA016B">
            <w:pPr>
              <w:rPr>
                <w:rFonts w:ascii="Century Gothic" w:eastAsia="Calibri" w:hAnsi="Century Gothic" w:cs="Times New Roman"/>
                <w:sz w:val="20"/>
              </w:rPr>
            </w:pPr>
            <w:r w:rsidRPr="007E7FB4">
              <w:rPr>
                <w:rFonts w:ascii="Century Gothic" w:eastAsia="Calibri" w:hAnsi="Century Gothic" w:cs="Times New Roman"/>
                <w:sz w:val="20"/>
              </w:rPr>
              <w:t>Característico del tipo de galleta, sin presentar áreas negras por</w:t>
            </w:r>
          </w:p>
          <w:p w14:paraId="6253C234" w14:textId="77777777" w:rsidR="00642B69" w:rsidRPr="002D3E79" w:rsidRDefault="00642B69" w:rsidP="00BA016B">
            <w:pPr>
              <w:rPr>
                <w:rFonts w:ascii="Century Gothic" w:eastAsia="Calibri" w:hAnsi="Century Gothic" w:cs="Times New Roman"/>
                <w:sz w:val="20"/>
              </w:rPr>
            </w:pPr>
            <w:r w:rsidRPr="007E7FB4">
              <w:rPr>
                <w:rFonts w:ascii="Century Gothic" w:eastAsia="Calibri" w:hAnsi="Century Gothic" w:cs="Times New Roman"/>
                <w:sz w:val="20"/>
              </w:rPr>
              <w:t>quemaduras.</w:t>
            </w:r>
          </w:p>
        </w:tc>
      </w:tr>
      <w:tr w:rsidR="00642B69" w:rsidRPr="002D3E79" w14:paraId="0080E11C" w14:textId="77777777" w:rsidTr="00BA016B">
        <w:trPr>
          <w:jc w:val="center"/>
        </w:trPr>
        <w:tc>
          <w:tcPr>
            <w:tcW w:w="2263" w:type="dxa"/>
            <w:vAlign w:val="center"/>
          </w:tcPr>
          <w:p w14:paraId="4A345B26" w14:textId="77777777" w:rsidR="00642B69" w:rsidRPr="002D3E79" w:rsidRDefault="00642B69" w:rsidP="00BA016B">
            <w:pPr>
              <w:jc w:val="center"/>
              <w:rPr>
                <w:rFonts w:ascii="Century Gothic" w:eastAsia="Calibri" w:hAnsi="Century Gothic" w:cs="Times New Roman"/>
                <w:sz w:val="20"/>
              </w:rPr>
            </w:pPr>
            <w:r w:rsidRPr="002D3E79">
              <w:rPr>
                <w:rFonts w:ascii="Century Gothic" w:eastAsia="Calibri" w:hAnsi="Century Gothic" w:cs="Times New Roman"/>
                <w:sz w:val="20"/>
              </w:rPr>
              <w:t>Apariencia/Aspecto</w:t>
            </w:r>
          </w:p>
        </w:tc>
        <w:tc>
          <w:tcPr>
            <w:tcW w:w="6565" w:type="dxa"/>
          </w:tcPr>
          <w:p w14:paraId="5599989F" w14:textId="77777777" w:rsidR="00642B69" w:rsidRPr="002D3E79" w:rsidRDefault="00642B69" w:rsidP="00BA016B">
            <w:pPr>
              <w:rPr>
                <w:rFonts w:ascii="Century Gothic" w:eastAsia="Calibri" w:hAnsi="Century Gothic" w:cs="Times New Roman"/>
                <w:sz w:val="20"/>
              </w:rPr>
            </w:pPr>
            <w:r w:rsidRPr="007E7FB4">
              <w:rPr>
                <w:rFonts w:ascii="Century Gothic" w:eastAsia="Calibri" w:hAnsi="Century Gothic" w:cs="Times New Roman"/>
                <w:sz w:val="20"/>
              </w:rPr>
              <w:t>Aspecto fresco. Tamaño uniforme de acuerdo al tipo de galleta.</w:t>
            </w:r>
          </w:p>
        </w:tc>
      </w:tr>
      <w:tr w:rsidR="00642B69" w:rsidRPr="002D3E79" w14:paraId="3C1D470E" w14:textId="77777777" w:rsidTr="00BA016B">
        <w:trPr>
          <w:jc w:val="center"/>
        </w:trPr>
        <w:tc>
          <w:tcPr>
            <w:tcW w:w="2263" w:type="dxa"/>
            <w:vAlign w:val="center"/>
          </w:tcPr>
          <w:p w14:paraId="6B489E60" w14:textId="77777777" w:rsidR="00642B69" w:rsidRPr="002D3E79" w:rsidRDefault="00642B69" w:rsidP="00BA016B">
            <w:pPr>
              <w:jc w:val="center"/>
              <w:rPr>
                <w:rFonts w:ascii="Century Gothic" w:eastAsia="Calibri" w:hAnsi="Century Gothic" w:cs="Times New Roman"/>
                <w:sz w:val="20"/>
              </w:rPr>
            </w:pPr>
            <w:r w:rsidRPr="002D3E79">
              <w:rPr>
                <w:rFonts w:ascii="Century Gothic" w:eastAsia="Calibri" w:hAnsi="Century Gothic" w:cs="Times New Roman"/>
                <w:sz w:val="20"/>
              </w:rPr>
              <w:t>Olor</w:t>
            </w:r>
          </w:p>
        </w:tc>
        <w:tc>
          <w:tcPr>
            <w:tcW w:w="6565" w:type="dxa"/>
          </w:tcPr>
          <w:p w14:paraId="5BF0B359" w14:textId="77777777" w:rsidR="00642B69" w:rsidRPr="002D3E79" w:rsidRDefault="00642B69" w:rsidP="00BA016B">
            <w:pPr>
              <w:rPr>
                <w:rFonts w:ascii="Century Gothic" w:eastAsia="Calibri" w:hAnsi="Century Gothic" w:cs="Times New Roman"/>
                <w:sz w:val="20"/>
              </w:rPr>
            </w:pPr>
            <w:r w:rsidRPr="00975330">
              <w:rPr>
                <w:rFonts w:ascii="Century Gothic" w:eastAsia="Calibri" w:hAnsi="Century Gothic" w:cs="Times New Roman"/>
                <w:sz w:val="20"/>
              </w:rPr>
              <w:t>Ligeramente dulce, sin olor a rancidez, humedad</w:t>
            </w:r>
            <w:r>
              <w:rPr>
                <w:rFonts w:ascii="Century Gothic" w:eastAsia="Calibri" w:hAnsi="Century Gothic" w:cs="Times New Roman"/>
                <w:sz w:val="20"/>
              </w:rPr>
              <w:t xml:space="preserve"> </w:t>
            </w:r>
            <w:r w:rsidRPr="00975330">
              <w:rPr>
                <w:rFonts w:ascii="Century Gothic" w:eastAsia="Calibri" w:hAnsi="Century Gothic" w:cs="Times New Roman"/>
                <w:sz w:val="20"/>
              </w:rPr>
              <w:t>u otro olor</w:t>
            </w:r>
            <w:r>
              <w:rPr>
                <w:rFonts w:ascii="Century Gothic" w:eastAsia="Calibri" w:hAnsi="Century Gothic" w:cs="Times New Roman"/>
                <w:sz w:val="20"/>
              </w:rPr>
              <w:t xml:space="preserve"> </w:t>
            </w:r>
            <w:r w:rsidRPr="00975330">
              <w:rPr>
                <w:rFonts w:ascii="Century Gothic" w:eastAsia="Calibri" w:hAnsi="Century Gothic" w:cs="Times New Roman"/>
                <w:sz w:val="20"/>
              </w:rPr>
              <w:t>extraño.</w:t>
            </w:r>
          </w:p>
        </w:tc>
      </w:tr>
      <w:tr w:rsidR="00642B69" w:rsidRPr="002D3E79" w14:paraId="1A501A73" w14:textId="77777777" w:rsidTr="00BA016B">
        <w:trPr>
          <w:jc w:val="center"/>
        </w:trPr>
        <w:tc>
          <w:tcPr>
            <w:tcW w:w="2263" w:type="dxa"/>
            <w:vAlign w:val="center"/>
          </w:tcPr>
          <w:p w14:paraId="4A3BC93D" w14:textId="77777777" w:rsidR="00642B69" w:rsidRPr="002D3E79" w:rsidRDefault="00642B69" w:rsidP="00BA016B">
            <w:pPr>
              <w:jc w:val="center"/>
              <w:rPr>
                <w:rFonts w:ascii="Century Gothic" w:eastAsia="Calibri" w:hAnsi="Century Gothic" w:cs="Times New Roman"/>
                <w:sz w:val="20"/>
              </w:rPr>
            </w:pPr>
            <w:r w:rsidRPr="002D3E79">
              <w:rPr>
                <w:rFonts w:ascii="Century Gothic" w:eastAsia="Calibri" w:hAnsi="Century Gothic" w:cs="Times New Roman"/>
                <w:sz w:val="20"/>
              </w:rPr>
              <w:t>Sabor</w:t>
            </w:r>
          </w:p>
        </w:tc>
        <w:tc>
          <w:tcPr>
            <w:tcW w:w="6565" w:type="dxa"/>
          </w:tcPr>
          <w:p w14:paraId="72A40B3D" w14:textId="77777777" w:rsidR="00642B69" w:rsidRPr="002D3E79" w:rsidRDefault="00642B69" w:rsidP="00BA016B">
            <w:pPr>
              <w:rPr>
                <w:rFonts w:ascii="Century Gothic" w:eastAsia="Calibri" w:hAnsi="Century Gothic" w:cs="Times New Roman"/>
                <w:sz w:val="20"/>
              </w:rPr>
            </w:pPr>
            <w:r w:rsidRPr="007E7FB4">
              <w:rPr>
                <w:rFonts w:ascii="Century Gothic" w:eastAsia="Calibri" w:hAnsi="Century Gothic" w:cs="Times New Roman"/>
                <w:sz w:val="20"/>
              </w:rPr>
              <w:t>Característico de los cereales empleados, ligeramente dulce,</w:t>
            </w:r>
            <w:r>
              <w:rPr>
                <w:rFonts w:ascii="Century Gothic" w:eastAsia="Calibri" w:hAnsi="Century Gothic" w:cs="Times New Roman"/>
                <w:sz w:val="20"/>
              </w:rPr>
              <w:t xml:space="preserve"> </w:t>
            </w:r>
            <w:r w:rsidRPr="007E7FB4">
              <w:rPr>
                <w:rFonts w:ascii="Century Gothic" w:eastAsia="Calibri" w:hAnsi="Century Gothic" w:cs="Times New Roman"/>
                <w:sz w:val="20"/>
              </w:rPr>
              <w:t>exento de sabores desagradables o extraños.</w:t>
            </w:r>
          </w:p>
        </w:tc>
      </w:tr>
      <w:tr w:rsidR="00642B69" w:rsidRPr="002D3E79" w14:paraId="6E8C4C49" w14:textId="77777777" w:rsidTr="00BA016B">
        <w:trPr>
          <w:jc w:val="center"/>
        </w:trPr>
        <w:tc>
          <w:tcPr>
            <w:tcW w:w="2263" w:type="dxa"/>
            <w:vAlign w:val="center"/>
          </w:tcPr>
          <w:p w14:paraId="0E1367DA" w14:textId="77777777" w:rsidR="00642B69" w:rsidRPr="002D3E79" w:rsidRDefault="00642B69" w:rsidP="00BA016B">
            <w:pPr>
              <w:jc w:val="center"/>
              <w:rPr>
                <w:rFonts w:ascii="Century Gothic" w:eastAsia="Calibri" w:hAnsi="Century Gothic" w:cs="Times New Roman"/>
                <w:sz w:val="20"/>
              </w:rPr>
            </w:pPr>
            <w:r>
              <w:rPr>
                <w:rFonts w:ascii="Century Gothic" w:eastAsia="Calibri" w:hAnsi="Century Gothic" w:cs="Times New Roman"/>
                <w:sz w:val="20"/>
              </w:rPr>
              <w:t>Consistencia</w:t>
            </w:r>
          </w:p>
        </w:tc>
        <w:tc>
          <w:tcPr>
            <w:tcW w:w="6565" w:type="dxa"/>
          </w:tcPr>
          <w:p w14:paraId="1983C0E8" w14:textId="77777777" w:rsidR="00642B69" w:rsidRPr="002D3E79" w:rsidRDefault="00642B69" w:rsidP="00BA016B">
            <w:pPr>
              <w:rPr>
                <w:rFonts w:ascii="Century Gothic" w:eastAsia="Calibri" w:hAnsi="Century Gothic" w:cs="Times New Roman"/>
                <w:sz w:val="20"/>
              </w:rPr>
            </w:pPr>
            <w:r w:rsidRPr="00975330">
              <w:rPr>
                <w:rFonts w:ascii="Century Gothic" w:eastAsia="Calibri" w:hAnsi="Century Gothic" w:cs="Times New Roman"/>
                <w:sz w:val="20"/>
              </w:rPr>
              <w:t xml:space="preserve">Firme, </w:t>
            </w:r>
            <w:proofErr w:type="spellStart"/>
            <w:r w:rsidRPr="00975330">
              <w:rPr>
                <w:rFonts w:ascii="Century Gothic" w:eastAsia="Calibri" w:hAnsi="Century Gothic" w:cs="Times New Roman"/>
                <w:sz w:val="20"/>
              </w:rPr>
              <w:t>semicrujiente</w:t>
            </w:r>
            <w:proofErr w:type="spellEnd"/>
            <w:r w:rsidRPr="00975330">
              <w:rPr>
                <w:rFonts w:ascii="Century Gothic" w:eastAsia="Calibri" w:hAnsi="Century Gothic" w:cs="Times New Roman"/>
                <w:sz w:val="20"/>
              </w:rPr>
              <w:t>.</w:t>
            </w:r>
          </w:p>
        </w:tc>
      </w:tr>
    </w:tbl>
    <w:p w14:paraId="17577BB7" w14:textId="77777777" w:rsidR="00642B69" w:rsidRDefault="00642B69" w:rsidP="00642B69">
      <w:pPr>
        <w:spacing w:after="0" w:line="276" w:lineRule="auto"/>
        <w:jc w:val="both"/>
        <w:rPr>
          <w:rFonts w:ascii="Century Gothic" w:hAnsi="Century Gothic"/>
          <w:sz w:val="20"/>
          <w:szCs w:val="20"/>
        </w:rPr>
      </w:pPr>
    </w:p>
    <w:p w14:paraId="1231E43D" w14:textId="77777777" w:rsidR="00642B69" w:rsidRPr="002431AA" w:rsidRDefault="00642B69" w:rsidP="00642B69">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microbiológicas</w:t>
      </w:r>
    </w:p>
    <w:tbl>
      <w:tblPr>
        <w:tblStyle w:val="Tablaconcuadrcula"/>
        <w:tblW w:w="0" w:type="auto"/>
        <w:jc w:val="center"/>
        <w:tblLook w:val="04A0" w:firstRow="1" w:lastRow="0" w:firstColumn="1" w:lastColumn="0" w:noHBand="0" w:noVBand="1"/>
      </w:tblPr>
      <w:tblGrid>
        <w:gridCol w:w="4414"/>
        <w:gridCol w:w="4414"/>
      </w:tblGrid>
      <w:tr w:rsidR="00642B69" w:rsidRPr="00AA381F" w14:paraId="536DA7F8" w14:textId="77777777" w:rsidTr="00BA016B">
        <w:trPr>
          <w:jc w:val="center"/>
        </w:trPr>
        <w:tc>
          <w:tcPr>
            <w:tcW w:w="4414" w:type="dxa"/>
            <w:shd w:val="clear" w:color="auto" w:fill="000000"/>
          </w:tcPr>
          <w:p w14:paraId="1F0DB9F3" w14:textId="77777777" w:rsidR="00642B69" w:rsidRPr="00AA381F" w:rsidRDefault="00642B69" w:rsidP="00BA016B">
            <w:pPr>
              <w:jc w:val="center"/>
              <w:rPr>
                <w:rFonts w:ascii="Century Gothic" w:eastAsia="Calibri" w:hAnsi="Century Gothic"/>
                <w:b/>
              </w:rPr>
            </w:pPr>
            <w:r>
              <w:rPr>
                <w:rFonts w:ascii="Century Gothic" w:eastAsia="Calibri" w:hAnsi="Century Gothic"/>
                <w:b/>
              </w:rPr>
              <w:t>Especificación</w:t>
            </w:r>
          </w:p>
        </w:tc>
        <w:tc>
          <w:tcPr>
            <w:tcW w:w="4414" w:type="dxa"/>
            <w:shd w:val="clear" w:color="auto" w:fill="000000"/>
          </w:tcPr>
          <w:p w14:paraId="6CA3652F" w14:textId="77777777" w:rsidR="00642B69" w:rsidRPr="00AA381F" w:rsidRDefault="00642B69" w:rsidP="00BA016B">
            <w:pPr>
              <w:jc w:val="center"/>
              <w:rPr>
                <w:rFonts w:ascii="Century Gothic" w:eastAsia="Calibri" w:hAnsi="Century Gothic"/>
                <w:b/>
              </w:rPr>
            </w:pPr>
            <w:r w:rsidRPr="00AA381F">
              <w:rPr>
                <w:rFonts w:ascii="Century Gothic" w:eastAsia="Calibri" w:hAnsi="Century Gothic"/>
                <w:b/>
              </w:rPr>
              <w:t>Límite Máximo</w:t>
            </w:r>
          </w:p>
        </w:tc>
      </w:tr>
      <w:tr w:rsidR="00642B69" w:rsidRPr="00AA381F" w14:paraId="37257A0A" w14:textId="77777777" w:rsidTr="00BA016B">
        <w:trPr>
          <w:jc w:val="center"/>
        </w:trPr>
        <w:tc>
          <w:tcPr>
            <w:tcW w:w="4414" w:type="dxa"/>
          </w:tcPr>
          <w:p w14:paraId="30D1C483" w14:textId="77777777" w:rsidR="00642B69" w:rsidRPr="00AA381F" w:rsidRDefault="00642B69" w:rsidP="00BA016B">
            <w:pPr>
              <w:rPr>
                <w:rFonts w:ascii="Century Gothic" w:eastAsia="Calibri" w:hAnsi="Century Gothic"/>
              </w:rPr>
            </w:pPr>
            <w:r w:rsidRPr="00AA381F">
              <w:rPr>
                <w:rFonts w:ascii="Century Gothic" w:eastAsia="Calibri" w:hAnsi="Century Gothic"/>
              </w:rPr>
              <w:t>Bacterias mesofílicas aerobias</w:t>
            </w:r>
          </w:p>
        </w:tc>
        <w:tc>
          <w:tcPr>
            <w:tcW w:w="4414" w:type="dxa"/>
          </w:tcPr>
          <w:p w14:paraId="7A6CB33F" w14:textId="77777777" w:rsidR="00642B69" w:rsidRPr="00AA381F" w:rsidRDefault="00642B69" w:rsidP="00BA016B">
            <w:pPr>
              <w:rPr>
                <w:rFonts w:ascii="Century Gothic" w:eastAsia="Calibri" w:hAnsi="Century Gothic"/>
              </w:rPr>
            </w:pPr>
            <w:r>
              <w:rPr>
                <w:rFonts w:ascii="Century Gothic" w:eastAsia="Calibri" w:hAnsi="Century Gothic"/>
              </w:rPr>
              <w:t>3</w:t>
            </w:r>
            <w:r w:rsidRPr="00AA381F">
              <w:rPr>
                <w:rFonts w:ascii="Century Gothic" w:eastAsia="Calibri" w:hAnsi="Century Gothic"/>
              </w:rPr>
              <w:t>,000 UFC/g</w:t>
            </w:r>
          </w:p>
        </w:tc>
      </w:tr>
      <w:tr w:rsidR="00642B69" w:rsidRPr="00AA381F" w14:paraId="02B61B37" w14:textId="77777777" w:rsidTr="00BA016B">
        <w:trPr>
          <w:jc w:val="center"/>
        </w:trPr>
        <w:tc>
          <w:tcPr>
            <w:tcW w:w="4414" w:type="dxa"/>
          </w:tcPr>
          <w:p w14:paraId="33C798BE" w14:textId="77777777" w:rsidR="00642B69" w:rsidRPr="00AA381F" w:rsidRDefault="00642B69" w:rsidP="00BA016B">
            <w:pPr>
              <w:rPr>
                <w:rFonts w:ascii="Century Gothic" w:eastAsia="Calibri" w:hAnsi="Century Gothic"/>
              </w:rPr>
            </w:pPr>
            <w:r w:rsidRPr="00AA381F">
              <w:rPr>
                <w:rFonts w:ascii="Century Gothic" w:eastAsia="Calibri" w:hAnsi="Century Gothic"/>
              </w:rPr>
              <w:t>Coliformes totales</w:t>
            </w:r>
          </w:p>
        </w:tc>
        <w:tc>
          <w:tcPr>
            <w:tcW w:w="4414" w:type="dxa"/>
          </w:tcPr>
          <w:p w14:paraId="0B3B72F7" w14:textId="77777777" w:rsidR="00642B69" w:rsidRPr="00AA381F" w:rsidRDefault="00642B69" w:rsidP="00BA016B">
            <w:pPr>
              <w:rPr>
                <w:rFonts w:ascii="Century Gothic" w:eastAsia="Calibri" w:hAnsi="Century Gothic"/>
              </w:rPr>
            </w:pPr>
            <w:r>
              <w:rPr>
                <w:rFonts w:ascii="Century Gothic" w:eastAsia="Calibri" w:hAnsi="Century Gothic"/>
              </w:rPr>
              <w:t xml:space="preserve">&lt;10 </w:t>
            </w:r>
            <w:r w:rsidRPr="00AA381F">
              <w:rPr>
                <w:rFonts w:ascii="Century Gothic" w:eastAsia="Calibri" w:hAnsi="Century Gothic"/>
              </w:rPr>
              <w:t>UFC/g</w:t>
            </w:r>
          </w:p>
        </w:tc>
      </w:tr>
      <w:tr w:rsidR="00642B69" w:rsidRPr="00AA381F" w14:paraId="0083506C" w14:textId="77777777" w:rsidTr="00BA016B">
        <w:trPr>
          <w:jc w:val="center"/>
        </w:trPr>
        <w:tc>
          <w:tcPr>
            <w:tcW w:w="4414" w:type="dxa"/>
          </w:tcPr>
          <w:p w14:paraId="1F3ECA46" w14:textId="77777777" w:rsidR="00642B69" w:rsidRPr="00AA381F" w:rsidRDefault="00642B69" w:rsidP="00BA016B">
            <w:pPr>
              <w:rPr>
                <w:rFonts w:ascii="Century Gothic" w:eastAsia="Calibri" w:hAnsi="Century Gothic"/>
              </w:rPr>
            </w:pPr>
            <w:r w:rsidRPr="00AA381F">
              <w:rPr>
                <w:rFonts w:ascii="Century Gothic" w:eastAsia="Calibri" w:hAnsi="Century Gothic"/>
              </w:rPr>
              <w:t>Hongos</w:t>
            </w:r>
          </w:p>
        </w:tc>
        <w:tc>
          <w:tcPr>
            <w:tcW w:w="4414" w:type="dxa"/>
          </w:tcPr>
          <w:p w14:paraId="46E2A93C" w14:textId="77777777" w:rsidR="00642B69" w:rsidRPr="00AA381F" w:rsidRDefault="00642B69" w:rsidP="00BA016B">
            <w:pPr>
              <w:rPr>
                <w:rFonts w:ascii="Century Gothic" w:eastAsia="Calibri" w:hAnsi="Century Gothic"/>
              </w:rPr>
            </w:pPr>
            <w:r>
              <w:rPr>
                <w:rFonts w:ascii="Century Gothic" w:eastAsia="Calibri" w:hAnsi="Century Gothic"/>
              </w:rPr>
              <w:t>1</w:t>
            </w:r>
            <w:r w:rsidRPr="00AA381F">
              <w:rPr>
                <w:rFonts w:ascii="Century Gothic" w:eastAsia="Calibri" w:hAnsi="Century Gothic"/>
              </w:rPr>
              <w:t>0 UFC/g</w:t>
            </w:r>
          </w:p>
        </w:tc>
      </w:tr>
    </w:tbl>
    <w:p w14:paraId="48B0E8BF" w14:textId="77777777" w:rsidR="00642B69" w:rsidRDefault="00642B69" w:rsidP="00642B69">
      <w:pPr>
        <w:spacing w:after="0" w:line="276" w:lineRule="auto"/>
        <w:jc w:val="both"/>
        <w:rPr>
          <w:rFonts w:ascii="Century Gothic" w:hAnsi="Century Gothic"/>
          <w:sz w:val="20"/>
          <w:szCs w:val="20"/>
        </w:rPr>
      </w:pPr>
    </w:p>
    <w:p w14:paraId="45DDB2FE" w14:textId="77777777" w:rsidR="00642B69" w:rsidRPr="002431AA" w:rsidRDefault="00642B69" w:rsidP="00642B69">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fisicoquímicas</w:t>
      </w:r>
    </w:p>
    <w:tbl>
      <w:tblPr>
        <w:tblStyle w:val="Tablaconcuadrcula"/>
        <w:tblW w:w="0" w:type="auto"/>
        <w:jc w:val="center"/>
        <w:tblLook w:val="04A0" w:firstRow="1" w:lastRow="0" w:firstColumn="1" w:lastColumn="0" w:noHBand="0" w:noVBand="1"/>
      </w:tblPr>
      <w:tblGrid>
        <w:gridCol w:w="3539"/>
        <w:gridCol w:w="5245"/>
      </w:tblGrid>
      <w:tr w:rsidR="00642B69" w14:paraId="62B7147A" w14:textId="77777777" w:rsidTr="00BA016B">
        <w:trPr>
          <w:trHeight w:val="235"/>
          <w:jc w:val="center"/>
        </w:trPr>
        <w:tc>
          <w:tcPr>
            <w:tcW w:w="3539" w:type="dxa"/>
            <w:shd w:val="clear" w:color="auto" w:fill="000000" w:themeFill="text1"/>
            <w:vAlign w:val="center"/>
          </w:tcPr>
          <w:p w14:paraId="652883C7" w14:textId="77777777" w:rsidR="00642B69" w:rsidRPr="00771166" w:rsidRDefault="00642B69" w:rsidP="00BA016B">
            <w:pPr>
              <w:jc w:val="center"/>
              <w:rPr>
                <w:rFonts w:ascii="Century Gothic" w:eastAsia="Calibri" w:hAnsi="Century Gothic"/>
                <w:b/>
              </w:rPr>
            </w:pPr>
            <w:r>
              <w:rPr>
                <w:rFonts w:ascii="Century Gothic" w:eastAsia="Calibri" w:hAnsi="Century Gothic"/>
                <w:b/>
              </w:rPr>
              <w:t>Especificación</w:t>
            </w:r>
          </w:p>
        </w:tc>
        <w:tc>
          <w:tcPr>
            <w:tcW w:w="5245" w:type="dxa"/>
            <w:shd w:val="clear" w:color="auto" w:fill="000000" w:themeFill="text1"/>
            <w:vAlign w:val="center"/>
          </w:tcPr>
          <w:p w14:paraId="5E544A66" w14:textId="77777777" w:rsidR="00642B69" w:rsidRPr="00771166" w:rsidRDefault="00642B69" w:rsidP="00BA016B">
            <w:pPr>
              <w:jc w:val="center"/>
              <w:rPr>
                <w:rFonts w:ascii="Century Gothic" w:eastAsia="Calibri" w:hAnsi="Century Gothic"/>
                <w:b/>
              </w:rPr>
            </w:pPr>
            <w:r>
              <w:rPr>
                <w:rFonts w:ascii="Century Gothic" w:eastAsia="Calibri" w:hAnsi="Century Gothic"/>
                <w:b/>
              </w:rPr>
              <w:t>Límite</w:t>
            </w:r>
          </w:p>
        </w:tc>
      </w:tr>
      <w:tr w:rsidR="00642B69" w14:paraId="32536640" w14:textId="77777777" w:rsidTr="00BA016B">
        <w:trPr>
          <w:jc w:val="center"/>
        </w:trPr>
        <w:tc>
          <w:tcPr>
            <w:tcW w:w="3539" w:type="dxa"/>
            <w:vAlign w:val="center"/>
          </w:tcPr>
          <w:p w14:paraId="24997BF7" w14:textId="77777777" w:rsidR="00642B69" w:rsidRPr="003C11D5" w:rsidRDefault="00642B69" w:rsidP="00BA016B">
            <w:pPr>
              <w:jc w:val="center"/>
              <w:rPr>
                <w:rFonts w:ascii="Century Gothic" w:eastAsia="Calibri" w:hAnsi="Century Gothic"/>
              </w:rPr>
            </w:pPr>
            <w:r w:rsidRPr="003C11D5">
              <w:rPr>
                <w:rFonts w:ascii="Century Gothic" w:eastAsia="Calibri" w:hAnsi="Century Gothic"/>
              </w:rPr>
              <w:t>Contenido neto</w:t>
            </w:r>
          </w:p>
        </w:tc>
        <w:tc>
          <w:tcPr>
            <w:tcW w:w="5245" w:type="dxa"/>
            <w:vAlign w:val="center"/>
          </w:tcPr>
          <w:p w14:paraId="2F357EEF" w14:textId="77777777" w:rsidR="00642B69" w:rsidRPr="003C11D5" w:rsidRDefault="00642B69" w:rsidP="00BA016B">
            <w:pPr>
              <w:jc w:val="center"/>
              <w:rPr>
                <w:rFonts w:ascii="Century Gothic" w:eastAsia="Calibri" w:hAnsi="Century Gothic"/>
              </w:rPr>
            </w:pPr>
            <w:r w:rsidRPr="003C11D5">
              <w:rPr>
                <w:rFonts w:ascii="Century Gothic" w:eastAsia="Calibri" w:hAnsi="Century Gothic"/>
              </w:rPr>
              <w:t>30g</w:t>
            </w:r>
          </w:p>
        </w:tc>
      </w:tr>
      <w:tr w:rsidR="00642B69" w14:paraId="0B81B2BD" w14:textId="77777777" w:rsidTr="00BA016B">
        <w:trPr>
          <w:jc w:val="center"/>
        </w:trPr>
        <w:tc>
          <w:tcPr>
            <w:tcW w:w="3539" w:type="dxa"/>
            <w:vAlign w:val="center"/>
          </w:tcPr>
          <w:p w14:paraId="44866D68" w14:textId="77777777" w:rsidR="00642B69" w:rsidRPr="003C11D5" w:rsidRDefault="00642B69" w:rsidP="00BA016B">
            <w:pPr>
              <w:jc w:val="center"/>
              <w:rPr>
                <w:rFonts w:ascii="Century Gothic" w:eastAsia="Calibri" w:hAnsi="Century Gothic"/>
              </w:rPr>
            </w:pPr>
            <w:r w:rsidRPr="003C11D5">
              <w:rPr>
                <w:rFonts w:ascii="Century Gothic" w:hAnsi="Century Gothic"/>
              </w:rPr>
              <w:t>Humedad</w:t>
            </w:r>
          </w:p>
        </w:tc>
        <w:tc>
          <w:tcPr>
            <w:tcW w:w="5245" w:type="dxa"/>
            <w:vAlign w:val="center"/>
          </w:tcPr>
          <w:p w14:paraId="7420058C" w14:textId="77777777" w:rsidR="00642B69" w:rsidRPr="003C11D5" w:rsidRDefault="00642B69" w:rsidP="00BA016B">
            <w:pPr>
              <w:jc w:val="center"/>
              <w:rPr>
                <w:rFonts w:ascii="Century Gothic" w:eastAsia="Calibri" w:hAnsi="Century Gothic"/>
              </w:rPr>
            </w:pPr>
            <w:r w:rsidRPr="003C11D5">
              <w:rPr>
                <w:rFonts w:ascii="Century Gothic" w:hAnsi="Century Gothic"/>
              </w:rPr>
              <w:t xml:space="preserve">Máximo </w:t>
            </w:r>
            <w:r>
              <w:rPr>
                <w:rFonts w:ascii="Century Gothic" w:hAnsi="Century Gothic"/>
              </w:rPr>
              <w:t xml:space="preserve">8.0 </w:t>
            </w:r>
            <w:r w:rsidRPr="003C11D5">
              <w:rPr>
                <w:rFonts w:ascii="Century Gothic" w:hAnsi="Century Gothic"/>
              </w:rPr>
              <w:t>%</w:t>
            </w:r>
          </w:p>
        </w:tc>
      </w:tr>
      <w:tr w:rsidR="00642B69" w14:paraId="7BD73D44" w14:textId="77777777" w:rsidTr="00BA016B">
        <w:trPr>
          <w:jc w:val="center"/>
        </w:trPr>
        <w:tc>
          <w:tcPr>
            <w:tcW w:w="3539" w:type="dxa"/>
            <w:vAlign w:val="center"/>
          </w:tcPr>
          <w:p w14:paraId="09B2BF46" w14:textId="77777777" w:rsidR="00642B69" w:rsidRPr="003C11D5" w:rsidRDefault="00642B69" w:rsidP="00BA016B">
            <w:pPr>
              <w:jc w:val="center"/>
              <w:rPr>
                <w:rFonts w:ascii="Century Gothic" w:eastAsia="Calibri" w:hAnsi="Century Gothic"/>
              </w:rPr>
            </w:pPr>
            <w:r w:rsidRPr="003C11D5">
              <w:rPr>
                <w:rFonts w:ascii="Century Gothic" w:hAnsi="Century Gothic"/>
              </w:rPr>
              <w:t>Cenizas</w:t>
            </w:r>
          </w:p>
        </w:tc>
        <w:tc>
          <w:tcPr>
            <w:tcW w:w="5245" w:type="dxa"/>
            <w:vAlign w:val="center"/>
          </w:tcPr>
          <w:p w14:paraId="2960A644" w14:textId="77777777" w:rsidR="00642B69" w:rsidRPr="003C11D5" w:rsidRDefault="00642B69" w:rsidP="00BA016B">
            <w:pPr>
              <w:jc w:val="center"/>
              <w:rPr>
                <w:rFonts w:ascii="Century Gothic" w:eastAsia="Calibri" w:hAnsi="Century Gothic"/>
              </w:rPr>
            </w:pPr>
            <w:r w:rsidRPr="003C11D5">
              <w:rPr>
                <w:rFonts w:ascii="Century Gothic" w:hAnsi="Century Gothic"/>
              </w:rPr>
              <w:t>Máximo 2.0 %</w:t>
            </w:r>
          </w:p>
        </w:tc>
      </w:tr>
      <w:tr w:rsidR="00642B69" w14:paraId="4CA34440" w14:textId="77777777" w:rsidTr="00BA016B">
        <w:trPr>
          <w:jc w:val="center"/>
        </w:trPr>
        <w:tc>
          <w:tcPr>
            <w:tcW w:w="3539" w:type="dxa"/>
            <w:vAlign w:val="center"/>
          </w:tcPr>
          <w:p w14:paraId="0B564D3F" w14:textId="77777777" w:rsidR="00642B69" w:rsidRPr="003C11D5" w:rsidRDefault="00642B69" w:rsidP="00BA016B">
            <w:pPr>
              <w:jc w:val="center"/>
              <w:rPr>
                <w:rFonts w:ascii="Century Gothic" w:eastAsia="Calibri" w:hAnsi="Century Gothic"/>
              </w:rPr>
            </w:pPr>
            <w:r w:rsidRPr="003C11D5">
              <w:rPr>
                <w:rFonts w:ascii="Century Gothic" w:hAnsi="Century Gothic"/>
              </w:rPr>
              <w:t>Proteína</w:t>
            </w:r>
          </w:p>
        </w:tc>
        <w:tc>
          <w:tcPr>
            <w:tcW w:w="5245" w:type="dxa"/>
            <w:vAlign w:val="center"/>
          </w:tcPr>
          <w:p w14:paraId="08DE20F6" w14:textId="77777777" w:rsidR="00642B69" w:rsidRPr="003C11D5" w:rsidRDefault="00642B69" w:rsidP="00BA016B">
            <w:pPr>
              <w:jc w:val="center"/>
              <w:rPr>
                <w:rFonts w:ascii="Century Gothic" w:eastAsia="Calibri" w:hAnsi="Century Gothic"/>
              </w:rPr>
            </w:pPr>
            <w:r w:rsidRPr="003C11D5">
              <w:rPr>
                <w:rFonts w:ascii="Century Gothic" w:hAnsi="Century Gothic"/>
              </w:rPr>
              <w:t xml:space="preserve">Mínimo </w:t>
            </w:r>
            <w:r>
              <w:rPr>
                <w:rFonts w:ascii="Century Gothic" w:hAnsi="Century Gothic"/>
              </w:rPr>
              <w:t>8</w:t>
            </w:r>
            <w:r w:rsidRPr="003C11D5">
              <w:rPr>
                <w:rFonts w:ascii="Century Gothic" w:hAnsi="Century Gothic"/>
              </w:rPr>
              <w:t>.0%</w:t>
            </w:r>
          </w:p>
        </w:tc>
      </w:tr>
      <w:tr w:rsidR="00642B69" w14:paraId="0BC31457" w14:textId="77777777" w:rsidTr="00BA016B">
        <w:trPr>
          <w:jc w:val="center"/>
        </w:trPr>
        <w:tc>
          <w:tcPr>
            <w:tcW w:w="3539" w:type="dxa"/>
            <w:vAlign w:val="center"/>
          </w:tcPr>
          <w:p w14:paraId="2E7E1EA6" w14:textId="77777777" w:rsidR="00642B69" w:rsidRPr="003C11D5" w:rsidRDefault="00642B69" w:rsidP="00BA016B">
            <w:pPr>
              <w:jc w:val="center"/>
              <w:rPr>
                <w:rFonts w:ascii="Century Gothic" w:eastAsia="Calibri" w:hAnsi="Century Gothic"/>
              </w:rPr>
            </w:pPr>
            <w:r w:rsidRPr="003C11D5">
              <w:rPr>
                <w:rFonts w:ascii="Century Gothic" w:hAnsi="Century Gothic"/>
              </w:rPr>
              <w:t>Fibra dietética</w:t>
            </w:r>
          </w:p>
        </w:tc>
        <w:tc>
          <w:tcPr>
            <w:tcW w:w="5245" w:type="dxa"/>
            <w:vAlign w:val="center"/>
          </w:tcPr>
          <w:p w14:paraId="376A8026" w14:textId="77777777" w:rsidR="00642B69" w:rsidRPr="003C11D5" w:rsidRDefault="00642B69" w:rsidP="00BA016B">
            <w:pPr>
              <w:jc w:val="center"/>
              <w:rPr>
                <w:rFonts w:ascii="Century Gothic" w:eastAsia="Calibri" w:hAnsi="Century Gothic"/>
              </w:rPr>
            </w:pPr>
            <w:r w:rsidRPr="003C11D5">
              <w:rPr>
                <w:rFonts w:ascii="Century Gothic" w:hAnsi="Century Gothic"/>
              </w:rPr>
              <w:t>Mínimo 1.8 g/30g de producto*</w:t>
            </w:r>
          </w:p>
        </w:tc>
      </w:tr>
      <w:tr w:rsidR="00642B69" w14:paraId="7441CA35" w14:textId="77777777" w:rsidTr="00BA016B">
        <w:trPr>
          <w:jc w:val="center"/>
        </w:trPr>
        <w:tc>
          <w:tcPr>
            <w:tcW w:w="3539" w:type="dxa"/>
            <w:vAlign w:val="center"/>
          </w:tcPr>
          <w:p w14:paraId="55EFFB9C" w14:textId="77777777" w:rsidR="00642B69" w:rsidRPr="003C11D5" w:rsidRDefault="00642B69" w:rsidP="00BA016B">
            <w:pPr>
              <w:jc w:val="center"/>
              <w:rPr>
                <w:rFonts w:ascii="Century Gothic" w:eastAsia="Calibri" w:hAnsi="Century Gothic"/>
              </w:rPr>
            </w:pPr>
            <w:r w:rsidRPr="003C11D5">
              <w:rPr>
                <w:rFonts w:ascii="Century Gothic" w:hAnsi="Century Gothic"/>
              </w:rPr>
              <w:t>Azúcares</w:t>
            </w:r>
          </w:p>
        </w:tc>
        <w:tc>
          <w:tcPr>
            <w:tcW w:w="5245" w:type="dxa"/>
            <w:vAlign w:val="center"/>
          </w:tcPr>
          <w:p w14:paraId="72947DBD" w14:textId="77777777" w:rsidR="00642B69" w:rsidRPr="006C5CE8" w:rsidRDefault="00642B69" w:rsidP="00BA016B">
            <w:pPr>
              <w:jc w:val="center"/>
              <w:rPr>
                <w:rFonts w:ascii="Century Gothic" w:hAnsi="Century Gothic"/>
              </w:rPr>
            </w:pPr>
            <w:r w:rsidRPr="006C5CE8">
              <w:rPr>
                <w:rFonts w:ascii="Century Gothic" w:hAnsi="Century Gothic"/>
              </w:rPr>
              <w:t>Máximo 20 % de las calorías totales del insumo*</w:t>
            </w:r>
          </w:p>
          <w:p w14:paraId="45A8B558" w14:textId="77777777" w:rsidR="00642B69" w:rsidRPr="003C11D5" w:rsidRDefault="00642B69" w:rsidP="00BA016B">
            <w:pPr>
              <w:jc w:val="center"/>
              <w:rPr>
                <w:rFonts w:ascii="Century Gothic" w:eastAsia="Calibri" w:hAnsi="Century Gothic"/>
              </w:rPr>
            </w:pPr>
            <w:r w:rsidRPr="006C5CE8">
              <w:rPr>
                <w:rFonts w:ascii="Century Gothic" w:hAnsi="Century Gothic"/>
              </w:rPr>
              <w:t>Reportar el contenido de glucosa, fructosa,</w:t>
            </w:r>
            <w:r>
              <w:rPr>
                <w:rFonts w:ascii="Century Gothic" w:hAnsi="Century Gothic"/>
              </w:rPr>
              <w:t xml:space="preserve"> </w:t>
            </w:r>
            <w:r w:rsidRPr="006C5CE8">
              <w:rPr>
                <w:rFonts w:ascii="Century Gothic" w:hAnsi="Century Gothic"/>
              </w:rPr>
              <w:t>maltosa y</w:t>
            </w:r>
            <w:r>
              <w:rPr>
                <w:rFonts w:ascii="Century Gothic" w:hAnsi="Century Gothic"/>
              </w:rPr>
              <w:t xml:space="preserve"> </w:t>
            </w:r>
            <w:r w:rsidRPr="006C5CE8">
              <w:rPr>
                <w:rFonts w:ascii="Century Gothic" w:hAnsi="Century Gothic"/>
              </w:rPr>
              <w:t>sacarosa.</w:t>
            </w:r>
          </w:p>
        </w:tc>
      </w:tr>
      <w:tr w:rsidR="00642B69" w14:paraId="442827C3" w14:textId="77777777" w:rsidTr="00BA016B">
        <w:trPr>
          <w:jc w:val="center"/>
        </w:trPr>
        <w:tc>
          <w:tcPr>
            <w:tcW w:w="3539" w:type="dxa"/>
            <w:vAlign w:val="center"/>
          </w:tcPr>
          <w:p w14:paraId="1AF739E9" w14:textId="77777777" w:rsidR="00642B69" w:rsidRPr="003C11D5" w:rsidRDefault="00642B69" w:rsidP="00BA016B">
            <w:pPr>
              <w:jc w:val="center"/>
              <w:rPr>
                <w:rFonts w:ascii="Century Gothic" w:eastAsia="Calibri" w:hAnsi="Century Gothic"/>
              </w:rPr>
            </w:pPr>
            <w:r w:rsidRPr="003C11D5">
              <w:rPr>
                <w:rFonts w:ascii="Century Gothic" w:eastAsia="Calibri" w:hAnsi="Century Gothic"/>
              </w:rPr>
              <w:t>Grasas totales</w:t>
            </w:r>
          </w:p>
        </w:tc>
        <w:tc>
          <w:tcPr>
            <w:tcW w:w="5245" w:type="dxa"/>
            <w:vAlign w:val="center"/>
          </w:tcPr>
          <w:p w14:paraId="19754D6E" w14:textId="77777777" w:rsidR="00642B69" w:rsidRPr="003C11D5" w:rsidRDefault="00642B69" w:rsidP="00BA016B">
            <w:pPr>
              <w:jc w:val="center"/>
              <w:rPr>
                <w:rFonts w:ascii="Century Gothic" w:eastAsia="Calibri" w:hAnsi="Century Gothic"/>
              </w:rPr>
            </w:pPr>
            <w:r w:rsidRPr="003C11D5">
              <w:rPr>
                <w:rFonts w:ascii="Century Gothic" w:eastAsia="Calibri" w:hAnsi="Century Gothic"/>
              </w:rPr>
              <w:t>Máximo 35 % de las calorías totales del insumo*</w:t>
            </w:r>
          </w:p>
        </w:tc>
      </w:tr>
      <w:tr w:rsidR="00642B69" w14:paraId="012EB3F8" w14:textId="77777777" w:rsidTr="00BA016B">
        <w:trPr>
          <w:jc w:val="center"/>
        </w:trPr>
        <w:tc>
          <w:tcPr>
            <w:tcW w:w="3539" w:type="dxa"/>
            <w:vAlign w:val="center"/>
          </w:tcPr>
          <w:p w14:paraId="538A4386" w14:textId="77777777" w:rsidR="00642B69" w:rsidRPr="003C11D5" w:rsidRDefault="00642B69" w:rsidP="00BA016B">
            <w:pPr>
              <w:jc w:val="center"/>
              <w:rPr>
                <w:rFonts w:ascii="Century Gothic" w:eastAsia="Calibri" w:hAnsi="Century Gothic"/>
              </w:rPr>
            </w:pPr>
            <w:r w:rsidRPr="003C11D5">
              <w:rPr>
                <w:rFonts w:ascii="Century Gothic" w:eastAsia="Calibri" w:hAnsi="Century Gothic"/>
              </w:rPr>
              <w:t>Grasas saturadas</w:t>
            </w:r>
          </w:p>
        </w:tc>
        <w:tc>
          <w:tcPr>
            <w:tcW w:w="5245" w:type="dxa"/>
            <w:vAlign w:val="center"/>
          </w:tcPr>
          <w:p w14:paraId="7A4D43CB" w14:textId="77777777" w:rsidR="00642B69" w:rsidRPr="003C11D5" w:rsidRDefault="00642B69" w:rsidP="00BA016B">
            <w:pPr>
              <w:jc w:val="center"/>
              <w:rPr>
                <w:rFonts w:ascii="Century Gothic" w:eastAsia="Calibri" w:hAnsi="Century Gothic"/>
              </w:rPr>
            </w:pPr>
            <w:r w:rsidRPr="003C11D5">
              <w:rPr>
                <w:rFonts w:ascii="Century Gothic" w:eastAsia="Calibri" w:hAnsi="Century Gothic"/>
              </w:rPr>
              <w:t>Máximo 10 % de las calorías totales del insumo*</w:t>
            </w:r>
          </w:p>
        </w:tc>
      </w:tr>
      <w:tr w:rsidR="00642B69" w14:paraId="5155AF39" w14:textId="77777777" w:rsidTr="00BA016B">
        <w:trPr>
          <w:jc w:val="center"/>
        </w:trPr>
        <w:tc>
          <w:tcPr>
            <w:tcW w:w="3539" w:type="dxa"/>
            <w:vAlign w:val="center"/>
          </w:tcPr>
          <w:p w14:paraId="77BACFE3" w14:textId="77777777" w:rsidR="00642B69" w:rsidRPr="003C11D5" w:rsidRDefault="00642B69" w:rsidP="00BA016B">
            <w:pPr>
              <w:jc w:val="center"/>
              <w:rPr>
                <w:rFonts w:ascii="Century Gothic" w:eastAsia="Calibri" w:hAnsi="Century Gothic"/>
              </w:rPr>
            </w:pPr>
            <w:r w:rsidRPr="003C11D5">
              <w:rPr>
                <w:rFonts w:ascii="Century Gothic" w:eastAsia="Calibri" w:hAnsi="Century Gothic"/>
              </w:rPr>
              <w:lastRenderedPageBreak/>
              <w:t>Ácidos grasos trans</w:t>
            </w:r>
          </w:p>
        </w:tc>
        <w:tc>
          <w:tcPr>
            <w:tcW w:w="5245" w:type="dxa"/>
            <w:vAlign w:val="center"/>
          </w:tcPr>
          <w:p w14:paraId="54C62A68" w14:textId="77777777" w:rsidR="00642B69" w:rsidRPr="003C11D5" w:rsidRDefault="00642B69" w:rsidP="00BA016B">
            <w:pPr>
              <w:jc w:val="center"/>
              <w:rPr>
                <w:rFonts w:ascii="Century Gothic" w:eastAsia="Calibri" w:hAnsi="Century Gothic"/>
              </w:rPr>
            </w:pPr>
            <w:r w:rsidRPr="003C11D5">
              <w:rPr>
                <w:rFonts w:ascii="Century Gothic" w:eastAsia="Calibri" w:hAnsi="Century Gothic"/>
              </w:rPr>
              <w:t>Máximo 0.5 g/30g de producto*</w:t>
            </w:r>
          </w:p>
        </w:tc>
      </w:tr>
      <w:tr w:rsidR="00642B69" w14:paraId="5020E537" w14:textId="77777777" w:rsidTr="00BA016B">
        <w:trPr>
          <w:jc w:val="center"/>
        </w:trPr>
        <w:tc>
          <w:tcPr>
            <w:tcW w:w="3539" w:type="dxa"/>
            <w:vAlign w:val="center"/>
          </w:tcPr>
          <w:p w14:paraId="5F2FF692" w14:textId="77777777" w:rsidR="00642B69" w:rsidRPr="003C11D5" w:rsidRDefault="00642B69" w:rsidP="00BA016B">
            <w:pPr>
              <w:jc w:val="center"/>
              <w:rPr>
                <w:rFonts w:ascii="Century Gothic" w:hAnsi="Century Gothic"/>
              </w:rPr>
            </w:pPr>
            <w:r w:rsidRPr="003C11D5">
              <w:rPr>
                <w:rFonts w:ascii="Century Gothic" w:eastAsia="Calibri" w:hAnsi="Century Gothic"/>
              </w:rPr>
              <w:t>Sodio</w:t>
            </w:r>
          </w:p>
        </w:tc>
        <w:tc>
          <w:tcPr>
            <w:tcW w:w="5245" w:type="dxa"/>
            <w:vAlign w:val="center"/>
          </w:tcPr>
          <w:p w14:paraId="4E132936" w14:textId="77777777" w:rsidR="00642B69" w:rsidRPr="003C11D5" w:rsidRDefault="00642B69" w:rsidP="00BA016B">
            <w:pPr>
              <w:jc w:val="center"/>
              <w:rPr>
                <w:rFonts w:ascii="Century Gothic" w:eastAsia="Calibri" w:hAnsi="Century Gothic"/>
              </w:rPr>
            </w:pPr>
            <w:r w:rsidRPr="003C11D5">
              <w:rPr>
                <w:rFonts w:ascii="Century Gothic" w:eastAsia="Calibri" w:hAnsi="Century Gothic"/>
              </w:rPr>
              <w:t>Máximo 120 mg/30g de producto*</w:t>
            </w:r>
          </w:p>
        </w:tc>
      </w:tr>
    </w:tbl>
    <w:p w14:paraId="19065EB4" w14:textId="77777777" w:rsidR="00642B69" w:rsidRDefault="00642B69" w:rsidP="00642B69">
      <w:pPr>
        <w:spacing w:after="0" w:line="276" w:lineRule="auto"/>
        <w:jc w:val="both"/>
        <w:rPr>
          <w:rFonts w:ascii="Century Gothic" w:hAnsi="Century Gothic"/>
          <w:sz w:val="20"/>
          <w:szCs w:val="20"/>
        </w:rPr>
      </w:pPr>
      <w:r>
        <w:rPr>
          <w:rFonts w:ascii="Century Gothic" w:hAnsi="Century Gothic"/>
          <w:sz w:val="20"/>
          <w:szCs w:val="20"/>
        </w:rPr>
        <w:t>*De acuerdo a lo establecido en los Criterios de Calidad Nutricia.</w:t>
      </w:r>
    </w:p>
    <w:p w14:paraId="246BCC33" w14:textId="77777777" w:rsidR="00642B69" w:rsidRDefault="00642B69" w:rsidP="00642B69">
      <w:pPr>
        <w:rPr>
          <w:rFonts w:ascii="Century Gothic" w:hAnsi="Century Gothic"/>
          <w:sz w:val="20"/>
          <w:szCs w:val="20"/>
        </w:rPr>
      </w:pPr>
    </w:p>
    <w:p w14:paraId="56858BD4" w14:textId="77777777" w:rsidR="00642B69" w:rsidRPr="002431AA" w:rsidRDefault="00642B69" w:rsidP="00642B69">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Toxicológicas</w:t>
      </w:r>
    </w:p>
    <w:tbl>
      <w:tblPr>
        <w:tblStyle w:val="Tablaconcuadrcula"/>
        <w:tblW w:w="0" w:type="auto"/>
        <w:jc w:val="center"/>
        <w:tblLook w:val="04A0" w:firstRow="1" w:lastRow="0" w:firstColumn="1" w:lastColumn="0" w:noHBand="0" w:noVBand="1"/>
      </w:tblPr>
      <w:tblGrid>
        <w:gridCol w:w="4376"/>
        <w:gridCol w:w="4376"/>
      </w:tblGrid>
      <w:tr w:rsidR="00642B69" w14:paraId="0B07E81A" w14:textId="77777777" w:rsidTr="00BA016B">
        <w:trPr>
          <w:trHeight w:val="282"/>
          <w:jc w:val="center"/>
        </w:trPr>
        <w:tc>
          <w:tcPr>
            <w:tcW w:w="4376" w:type="dxa"/>
            <w:shd w:val="clear" w:color="auto" w:fill="000000" w:themeFill="text1"/>
          </w:tcPr>
          <w:p w14:paraId="5C5232E8" w14:textId="77777777" w:rsidR="00642B69" w:rsidRDefault="00642B69" w:rsidP="00BA016B">
            <w:pPr>
              <w:spacing w:line="276" w:lineRule="auto"/>
              <w:jc w:val="center"/>
              <w:rPr>
                <w:rFonts w:ascii="Century Gothic" w:hAnsi="Century Gothic"/>
              </w:rPr>
            </w:pPr>
            <w:r w:rsidRPr="00002C79">
              <w:rPr>
                <w:rFonts w:ascii="Century Gothic" w:hAnsi="Century Gothic"/>
                <w:b/>
              </w:rPr>
              <w:t>Contaminantes Químicos</w:t>
            </w:r>
          </w:p>
        </w:tc>
        <w:tc>
          <w:tcPr>
            <w:tcW w:w="4376" w:type="dxa"/>
            <w:shd w:val="clear" w:color="auto" w:fill="000000" w:themeFill="text1"/>
          </w:tcPr>
          <w:p w14:paraId="5877E7E4" w14:textId="77777777" w:rsidR="00642B69" w:rsidRDefault="00642B69" w:rsidP="00BA016B">
            <w:pPr>
              <w:spacing w:line="276" w:lineRule="auto"/>
              <w:jc w:val="center"/>
              <w:rPr>
                <w:rFonts w:ascii="Century Gothic" w:hAnsi="Century Gothic"/>
              </w:rPr>
            </w:pPr>
            <w:r w:rsidRPr="00002C79">
              <w:rPr>
                <w:rFonts w:ascii="Century Gothic" w:hAnsi="Century Gothic"/>
                <w:b/>
              </w:rPr>
              <w:t>Límite Máximo</w:t>
            </w:r>
          </w:p>
        </w:tc>
      </w:tr>
      <w:tr w:rsidR="00642B69" w14:paraId="0167DD77" w14:textId="77777777" w:rsidTr="00BA016B">
        <w:trPr>
          <w:trHeight w:val="297"/>
          <w:jc w:val="center"/>
        </w:trPr>
        <w:tc>
          <w:tcPr>
            <w:tcW w:w="4376" w:type="dxa"/>
          </w:tcPr>
          <w:p w14:paraId="495FF1DB" w14:textId="77777777" w:rsidR="00642B69" w:rsidRDefault="00642B69" w:rsidP="00BA016B">
            <w:pPr>
              <w:spacing w:line="276" w:lineRule="auto"/>
              <w:jc w:val="both"/>
              <w:rPr>
                <w:rFonts w:ascii="Century Gothic" w:hAnsi="Century Gothic"/>
              </w:rPr>
            </w:pPr>
            <w:r w:rsidRPr="00002C79">
              <w:rPr>
                <w:rFonts w:ascii="Century Gothic" w:hAnsi="Century Gothic"/>
              </w:rPr>
              <w:t xml:space="preserve">Plomo </w:t>
            </w:r>
          </w:p>
        </w:tc>
        <w:tc>
          <w:tcPr>
            <w:tcW w:w="4376" w:type="dxa"/>
          </w:tcPr>
          <w:p w14:paraId="00CE322F" w14:textId="77777777" w:rsidR="00642B69" w:rsidRDefault="00642B69" w:rsidP="00BA016B">
            <w:pPr>
              <w:spacing w:line="276" w:lineRule="auto"/>
              <w:jc w:val="both"/>
              <w:rPr>
                <w:rFonts w:ascii="Century Gothic" w:hAnsi="Century Gothic"/>
              </w:rPr>
            </w:pPr>
            <w:r w:rsidRPr="00002C79">
              <w:rPr>
                <w:rFonts w:ascii="Century Gothic" w:hAnsi="Century Gothic"/>
              </w:rPr>
              <w:t>0.5</w:t>
            </w:r>
            <w:r>
              <w:rPr>
                <w:rFonts w:ascii="Century Gothic" w:hAnsi="Century Gothic"/>
              </w:rPr>
              <w:t>mg/kg</w:t>
            </w:r>
          </w:p>
        </w:tc>
      </w:tr>
      <w:tr w:rsidR="00642B69" w14:paraId="6CB4B57F" w14:textId="77777777" w:rsidTr="00BA016B">
        <w:trPr>
          <w:trHeight w:val="282"/>
          <w:jc w:val="center"/>
        </w:trPr>
        <w:tc>
          <w:tcPr>
            <w:tcW w:w="4376" w:type="dxa"/>
          </w:tcPr>
          <w:p w14:paraId="08A7CE0A" w14:textId="77777777" w:rsidR="00642B69" w:rsidRDefault="00642B69" w:rsidP="00BA016B">
            <w:pPr>
              <w:spacing w:line="276" w:lineRule="auto"/>
              <w:jc w:val="both"/>
              <w:rPr>
                <w:rFonts w:ascii="Century Gothic" w:hAnsi="Century Gothic"/>
              </w:rPr>
            </w:pPr>
            <w:r w:rsidRPr="00002C79">
              <w:rPr>
                <w:rFonts w:ascii="Century Gothic" w:hAnsi="Century Gothic"/>
              </w:rPr>
              <w:t xml:space="preserve">Cadmio </w:t>
            </w:r>
          </w:p>
        </w:tc>
        <w:tc>
          <w:tcPr>
            <w:tcW w:w="4376" w:type="dxa"/>
          </w:tcPr>
          <w:p w14:paraId="28981043" w14:textId="77777777" w:rsidR="00642B69" w:rsidRDefault="00642B69" w:rsidP="00BA016B">
            <w:pPr>
              <w:spacing w:line="276" w:lineRule="auto"/>
              <w:jc w:val="both"/>
              <w:rPr>
                <w:rFonts w:ascii="Century Gothic" w:hAnsi="Century Gothic"/>
              </w:rPr>
            </w:pPr>
            <w:r w:rsidRPr="00002C79">
              <w:rPr>
                <w:rFonts w:ascii="Century Gothic" w:hAnsi="Century Gothic"/>
              </w:rPr>
              <w:t>0.1</w:t>
            </w:r>
            <w:r>
              <w:rPr>
                <w:rFonts w:ascii="Century Gothic" w:hAnsi="Century Gothic"/>
              </w:rPr>
              <w:t>mg</w:t>
            </w:r>
          </w:p>
        </w:tc>
      </w:tr>
      <w:tr w:rsidR="00642B69" w14:paraId="08BDC8C9" w14:textId="77777777" w:rsidTr="00BA016B">
        <w:trPr>
          <w:trHeight w:val="70"/>
          <w:jc w:val="center"/>
        </w:trPr>
        <w:tc>
          <w:tcPr>
            <w:tcW w:w="4376" w:type="dxa"/>
          </w:tcPr>
          <w:p w14:paraId="6BA3C417" w14:textId="77777777" w:rsidR="00642B69" w:rsidRDefault="00642B69" w:rsidP="00BA016B">
            <w:pPr>
              <w:spacing w:line="276" w:lineRule="auto"/>
              <w:jc w:val="both"/>
              <w:rPr>
                <w:rFonts w:ascii="Century Gothic" w:hAnsi="Century Gothic"/>
              </w:rPr>
            </w:pPr>
            <w:r w:rsidRPr="00002C79">
              <w:rPr>
                <w:rFonts w:ascii="Century Gothic" w:hAnsi="Century Gothic"/>
              </w:rPr>
              <w:t xml:space="preserve">Aflatoxinas </w:t>
            </w:r>
          </w:p>
        </w:tc>
        <w:tc>
          <w:tcPr>
            <w:tcW w:w="4376" w:type="dxa"/>
          </w:tcPr>
          <w:p w14:paraId="04A6A969" w14:textId="77777777" w:rsidR="00642B69" w:rsidRDefault="00642B69" w:rsidP="00BA016B">
            <w:pPr>
              <w:spacing w:line="276" w:lineRule="auto"/>
              <w:jc w:val="both"/>
              <w:rPr>
                <w:rFonts w:ascii="Century Gothic" w:hAnsi="Century Gothic"/>
              </w:rPr>
            </w:pPr>
            <w:r w:rsidRPr="00002C79">
              <w:rPr>
                <w:rFonts w:ascii="Century Gothic" w:hAnsi="Century Gothic"/>
              </w:rPr>
              <w:t>20 μg/Kg</w:t>
            </w:r>
          </w:p>
        </w:tc>
      </w:tr>
    </w:tbl>
    <w:p w14:paraId="73CC7DDD" w14:textId="77777777" w:rsidR="00642B69" w:rsidRDefault="00642B69" w:rsidP="00642B69">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8765"/>
      </w:tblGrid>
      <w:tr w:rsidR="00642B69" w14:paraId="79F21ABD" w14:textId="77777777" w:rsidTr="00BA016B">
        <w:trPr>
          <w:trHeight w:val="286"/>
          <w:jc w:val="center"/>
        </w:trPr>
        <w:tc>
          <w:tcPr>
            <w:tcW w:w="8765" w:type="dxa"/>
            <w:shd w:val="clear" w:color="auto" w:fill="000000" w:themeFill="text1"/>
          </w:tcPr>
          <w:p w14:paraId="070585FE" w14:textId="77777777" w:rsidR="00642B69" w:rsidRPr="002431AA" w:rsidRDefault="00642B69" w:rsidP="00BA016B">
            <w:pPr>
              <w:jc w:val="center"/>
              <w:rPr>
                <w:rFonts w:ascii="Century Gothic" w:hAnsi="Century Gothic"/>
                <w:b/>
                <w:bCs/>
              </w:rPr>
            </w:pPr>
            <w:r w:rsidRPr="002431AA">
              <w:rPr>
                <w:rFonts w:ascii="Century Gothic" w:hAnsi="Century Gothic"/>
                <w:b/>
                <w:bCs/>
              </w:rPr>
              <w:t>Aditivos</w:t>
            </w:r>
          </w:p>
        </w:tc>
      </w:tr>
      <w:tr w:rsidR="00642B69" w14:paraId="7F79AF06" w14:textId="77777777" w:rsidTr="00BA016B">
        <w:trPr>
          <w:trHeight w:val="302"/>
          <w:jc w:val="center"/>
        </w:trPr>
        <w:tc>
          <w:tcPr>
            <w:tcW w:w="8765" w:type="dxa"/>
          </w:tcPr>
          <w:p w14:paraId="57F8D113" w14:textId="77777777" w:rsidR="00642B69" w:rsidRPr="002431AA" w:rsidRDefault="00642B69" w:rsidP="00BA016B">
            <w:pPr>
              <w:jc w:val="both"/>
              <w:rPr>
                <w:rFonts w:ascii="Century Gothic" w:hAnsi="Century Gothic"/>
              </w:rPr>
            </w:pPr>
            <w:r w:rsidRPr="00965A0D">
              <w:rPr>
                <w:rFonts w:ascii="Century Gothic" w:hAnsi="Century Gothic"/>
              </w:rPr>
              <w:t>Solo se podrán utilizar los aditivos listados en el Acuerdo por el que se determinan los</w:t>
            </w:r>
            <w:r>
              <w:rPr>
                <w:rFonts w:ascii="Century Gothic" w:hAnsi="Century Gothic"/>
              </w:rPr>
              <w:t xml:space="preserve"> </w:t>
            </w:r>
            <w:r w:rsidRPr="00965A0D">
              <w:rPr>
                <w:rFonts w:ascii="Century Gothic" w:hAnsi="Century Gothic"/>
              </w:rPr>
              <w:t>aditivos y coadyuvantes en alimentos, bebidas y suplementos alimenticios, su uso y</w:t>
            </w:r>
            <w:r>
              <w:rPr>
                <w:rFonts w:ascii="Century Gothic" w:hAnsi="Century Gothic"/>
              </w:rPr>
              <w:t xml:space="preserve"> </w:t>
            </w:r>
            <w:r w:rsidRPr="00965A0D">
              <w:rPr>
                <w:rFonts w:ascii="Century Gothic" w:hAnsi="Century Gothic"/>
              </w:rPr>
              <w:t>disposiciones sanitarias, bajo las especificaciones establecidas en el mismo, con sus</w:t>
            </w:r>
            <w:r>
              <w:rPr>
                <w:rFonts w:ascii="Century Gothic" w:hAnsi="Century Gothic"/>
              </w:rPr>
              <w:t xml:space="preserve"> </w:t>
            </w:r>
            <w:r w:rsidRPr="00965A0D">
              <w:rPr>
                <w:rFonts w:ascii="Century Gothic" w:hAnsi="Century Gothic"/>
              </w:rPr>
              <w:t>modificaciones.</w:t>
            </w:r>
          </w:p>
        </w:tc>
      </w:tr>
    </w:tbl>
    <w:p w14:paraId="7A3C734F" w14:textId="77777777" w:rsidR="00642B69" w:rsidRDefault="00642B69" w:rsidP="00642B69">
      <w:pPr>
        <w:spacing w:after="0" w:line="276" w:lineRule="auto"/>
        <w:rPr>
          <w:rFonts w:ascii="Century Gothic" w:hAnsi="Century Gothic"/>
          <w:sz w:val="20"/>
          <w:szCs w:val="20"/>
        </w:rPr>
      </w:pPr>
    </w:p>
    <w:p w14:paraId="7C20A0E5" w14:textId="77777777" w:rsidR="00642B69" w:rsidRPr="002431AA" w:rsidRDefault="00642B69" w:rsidP="00642B69">
      <w:pPr>
        <w:spacing w:after="0" w:line="276" w:lineRule="auto"/>
        <w:jc w:val="both"/>
        <w:rPr>
          <w:rFonts w:ascii="Century Gothic" w:hAnsi="Century Gothic"/>
          <w:b/>
          <w:bCs/>
          <w:sz w:val="20"/>
          <w:szCs w:val="20"/>
        </w:rPr>
      </w:pPr>
      <w:r w:rsidRPr="002431AA">
        <w:rPr>
          <w:rFonts w:ascii="Century Gothic" w:hAnsi="Century Gothic"/>
          <w:b/>
          <w:bCs/>
          <w:sz w:val="20"/>
          <w:szCs w:val="20"/>
        </w:rPr>
        <w:t>Materia extraña</w:t>
      </w:r>
    </w:p>
    <w:p w14:paraId="0AC9737F" w14:textId="77777777" w:rsidR="00642B69" w:rsidRPr="002431AA" w:rsidRDefault="00642B69" w:rsidP="00642B69">
      <w:pPr>
        <w:spacing w:after="0" w:line="276" w:lineRule="auto"/>
        <w:jc w:val="both"/>
        <w:rPr>
          <w:rFonts w:ascii="Century Gothic" w:hAnsi="Century Gothic"/>
          <w:sz w:val="20"/>
          <w:szCs w:val="20"/>
        </w:rPr>
      </w:pPr>
      <w:r w:rsidRPr="00965A0D">
        <w:rPr>
          <w:rFonts w:ascii="Century Gothic" w:hAnsi="Century Gothic"/>
          <w:sz w:val="20"/>
          <w:szCs w:val="20"/>
        </w:rPr>
        <w:t>El producto no debe tener más de 50 fragmentos de insectos, no más de un pelo de roedor y</w:t>
      </w:r>
      <w:r>
        <w:rPr>
          <w:rFonts w:ascii="Century Gothic" w:hAnsi="Century Gothic"/>
          <w:sz w:val="20"/>
          <w:szCs w:val="20"/>
        </w:rPr>
        <w:t xml:space="preserve"> </w:t>
      </w:r>
      <w:r w:rsidRPr="00965A0D">
        <w:rPr>
          <w:rFonts w:ascii="Century Gothic" w:hAnsi="Century Gothic"/>
          <w:sz w:val="20"/>
          <w:szCs w:val="20"/>
        </w:rPr>
        <w:t>estar exenta de excretas, en 50 g de producto</w:t>
      </w:r>
      <w:r w:rsidRPr="002431AA">
        <w:rPr>
          <w:rFonts w:ascii="Century Gothic" w:hAnsi="Century Gothic"/>
          <w:sz w:val="20"/>
          <w:szCs w:val="20"/>
        </w:rPr>
        <w:t xml:space="preserve">. </w:t>
      </w:r>
    </w:p>
    <w:p w14:paraId="6D607DD1" w14:textId="77777777" w:rsidR="00642B69" w:rsidRPr="002431AA" w:rsidRDefault="00642B69" w:rsidP="00642B69">
      <w:pPr>
        <w:spacing w:after="0" w:line="276" w:lineRule="auto"/>
        <w:jc w:val="both"/>
        <w:rPr>
          <w:rFonts w:ascii="Century Gothic" w:hAnsi="Century Gothic"/>
          <w:sz w:val="20"/>
          <w:szCs w:val="20"/>
        </w:rPr>
      </w:pPr>
    </w:p>
    <w:p w14:paraId="29C79AFC" w14:textId="77777777" w:rsidR="00642B69" w:rsidRPr="002431AA" w:rsidRDefault="00642B69" w:rsidP="00642B69">
      <w:pPr>
        <w:spacing w:after="0" w:line="276" w:lineRule="auto"/>
        <w:jc w:val="both"/>
        <w:rPr>
          <w:rFonts w:ascii="Century Gothic" w:hAnsi="Century Gothic"/>
          <w:b/>
          <w:bCs/>
          <w:sz w:val="20"/>
          <w:szCs w:val="20"/>
        </w:rPr>
      </w:pPr>
      <w:r w:rsidRPr="002431AA">
        <w:rPr>
          <w:rFonts w:ascii="Century Gothic" w:hAnsi="Century Gothic"/>
          <w:b/>
          <w:bCs/>
          <w:sz w:val="20"/>
          <w:szCs w:val="20"/>
        </w:rPr>
        <w:t>Vida de anaquel</w:t>
      </w:r>
    </w:p>
    <w:p w14:paraId="69918A4A" w14:textId="77777777" w:rsidR="00642B69" w:rsidRDefault="00642B69" w:rsidP="00642B69">
      <w:pPr>
        <w:spacing w:after="0" w:line="276" w:lineRule="auto"/>
        <w:jc w:val="both"/>
        <w:rPr>
          <w:rFonts w:ascii="Century Gothic" w:hAnsi="Century Gothic"/>
          <w:sz w:val="20"/>
          <w:szCs w:val="20"/>
        </w:rPr>
      </w:pPr>
      <w:r w:rsidRPr="00D60A74">
        <w:rPr>
          <w:rFonts w:ascii="Century Gothic" w:hAnsi="Century Gothic"/>
          <w:sz w:val="20"/>
          <w:szCs w:val="20"/>
        </w:rPr>
        <w:t>El producto deberá conservarse en buen estado y sin cambios en sus propiedades</w:t>
      </w:r>
      <w:r>
        <w:rPr>
          <w:rFonts w:ascii="Century Gothic" w:hAnsi="Century Gothic"/>
          <w:sz w:val="20"/>
          <w:szCs w:val="20"/>
        </w:rPr>
        <w:t xml:space="preserve"> </w:t>
      </w:r>
      <w:r w:rsidRPr="00D60A74">
        <w:rPr>
          <w:rFonts w:ascii="Century Gothic" w:hAnsi="Century Gothic"/>
          <w:sz w:val="20"/>
          <w:szCs w:val="20"/>
        </w:rPr>
        <w:t>fisicoquímicas, microbiológicas y sensoriales por al menos 6 meses a partir de su recepción en</w:t>
      </w:r>
      <w:r>
        <w:rPr>
          <w:rFonts w:ascii="Century Gothic" w:hAnsi="Century Gothic"/>
          <w:sz w:val="20"/>
          <w:szCs w:val="20"/>
        </w:rPr>
        <w:t xml:space="preserve"> </w:t>
      </w:r>
      <w:r w:rsidRPr="00D60A74">
        <w:rPr>
          <w:rFonts w:ascii="Century Gothic" w:hAnsi="Century Gothic"/>
          <w:sz w:val="20"/>
          <w:szCs w:val="20"/>
        </w:rPr>
        <w:t>el SEDIF o SMDIF, en caso de contener avena la vida de anaquel podrá ser al menos de 4 meses</w:t>
      </w:r>
      <w:r>
        <w:rPr>
          <w:rFonts w:ascii="Century Gothic" w:hAnsi="Century Gothic"/>
          <w:sz w:val="20"/>
          <w:szCs w:val="20"/>
        </w:rPr>
        <w:t xml:space="preserve"> </w:t>
      </w:r>
      <w:r w:rsidRPr="00D60A74">
        <w:rPr>
          <w:rFonts w:ascii="Century Gothic" w:hAnsi="Century Gothic"/>
          <w:sz w:val="20"/>
          <w:szCs w:val="20"/>
        </w:rPr>
        <w:t>posterior a la recepción.</w:t>
      </w:r>
    </w:p>
    <w:p w14:paraId="0F73236F" w14:textId="77777777" w:rsidR="00642B69" w:rsidRPr="002431AA" w:rsidRDefault="00642B69" w:rsidP="00642B69">
      <w:pPr>
        <w:spacing w:after="0" w:line="276" w:lineRule="auto"/>
        <w:jc w:val="both"/>
        <w:rPr>
          <w:rFonts w:ascii="Century Gothic" w:hAnsi="Century Gothic"/>
          <w:sz w:val="20"/>
          <w:szCs w:val="20"/>
        </w:rPr>
      </w:pPr>
    </w:p>
    <w:p w14:paraId="4F23180A" w14:textId="77777777" w:rsidR="00642B69" w:rsidRPr="002431AA" w:rsidRDefault="00642B69" w:rsidP="00642B69">
      <w:pPr>
        <w:spacing w:after="0" w:line="276" w:lineRule="auto"/>
        <w:jc w:val="both"/>
        <w:rPr>
          <w:rFonts w:ascii="Century Gothic" w:hAnsi="Century Gothic"/>
          <w:b/>
          <w:bCs/>
          <w:sz w:val="20"/>
          <w:szCs w:val="20"/>
        </w:rPr>
      </w:pPr>
      <w:r w:rsidRPr="002431AA">
        <w:rPr>
          <w:rFonts w:ascii="Century Gothic" w:hAnsi="Century Gothic"/>
          <w:b/>
          <w:bCs/>
          <w:sz w:val="20"/>
          <w:szCs w:val="20"/>
        </w:rPr>
        <w:t>Condiciones de almacenamiento</w:t>
      </w:r>
    </w:p>
    <w:p w14:paraId="105E12C0" w14:textId="77777777" w:rsidR="00642B69" w:rsidRPr="00125788" w:rsidRDefault="00642B69" w:rsidP="00642B69">
      <w:pPr>
        <w:spacing w:after="0" w:line="276" w:lineRule="auto"/>
        <w:jc w:val="both"/>
        <w:rPr>
          <w:rFonts w:ascii="Century Gothic" w:hAnsi="Century Gothic"/>
          <w:sz w:val="20"/>
          <w:szCs w:val="20"/>
        </w:rPr>
      </w:pPr>
      <w:r w:rsidRPr="00125788">
        <w:rPr>
          <w:rFonts w:ascii="Century Gothic" w:hAnsi="Century Gothic"/>
          <w:sz w:val="20"/>
          <w:szCs w:val="20"/>
        </w:rPr>
        <w:t>El almacén debe encontrarse limpio, fresco y seco, evitando el contacto del producto con pisos,</w:t>
      </w:r>
      <w:r>
        <w:rPr>
          <w:rFonts w:ascii="Century Gothic" w:hAnsi="Century Gothic"/>
          <w:sz w:val="20"/>
          <w:szCs w:val="20"/>
        </w:rPr>
        <w:t xml:space="preserve"> </w:t>
      </w:r>
      <w:r w:rsidRPr="00125788">
        <w:rPr>
          <w:rFonts w:ascii="Century Gothic" w:hAnsi="Century Gothic"/>
          <w:sz w:val="20"/>
          <w:szCs w:val="20"/>
        </w:rPr>
        <w:t>paredes, techos o superficies sucias. Se debe evitar luz directa del sol sobre el producto.</w:t>
      </w:r>
    </w:p>
    <w:p w14:paraId="0401FE6F" w14:textId="77777777" w:rsidR="00642B69" w:rsidRDefault="00642B69" w:rsidP="00642B69">
      <w:pPr>
        <w:spacing w:after="0" w:line="276" w:lineRule="auto"/>
        <w:jc w:val="both"/>
        <w:rPr>
          <w:rFonts w:ascii="Century Gothic" w:hAnsi="Century Gothic"/>
          <w:sz w:val="20"/>
          <w:szCs w:val="20"/>
        </w:rPr>
      </w:pPr>
      <w:r w:rsidRPr="00125788">
        <w:rPr>
          <w:rFonts w:ascii="Century Gothic" w:hAnsi="Century Gothic"/>
          <w:sz w:val="20"/>
          <w:szCs w:val="20"/>
        </w:rPr>
        <w:t>El control de plagas es aplicable a todas las áreas del almacén incluyendo el transporte. Se</w:t>
      </w:r>
      <w:r>
        <w:rPr>
          <w:rFonts w:ascii="Century Gothic" w:hAnsi="Century Gothic"/>
          <w:sz w:val="20"/>
          <w:szCs w:val="20"/>
        </w:rPr>
        <w:t xml:space="preserve"> </w:t>
      </w:r>
      <w:r w:rsidRPr="00125788">
        <w:rPr>
          <w:rFonts w:ascii="Century Gothic" w:hAnsi="Century Gothic"/>
          <w:sz w:val="20"/>
          <w:szCs w:val="20"/>
        </w:rPr>
        <w:t>deben tomar medidas preventivas para reducir la infestación y con ello limitar el uso de</w:t>
      </w:r>
      <w:r>
        <w:rPr>
          <w:rFonts w:ascii="Century Gothic" w:hAnsi="Century Gothic"/>
          <w:sz w:val="20"/>
          <w:szCs w:val="20"/>
        </w:rPr>
        <w:t xml:space="preserve"> </w:t>
      </w:r>
      <w:r w:rsidRPr="00125788">
        <w:rPr>
          <w:rFonts w:ascii="Century Gothic" w:hAnsi="Century Gothic"/>
          <w:sz w:val="20"/>
          <w:szCs w:val="20"/>
        </w:rPr>
        <w:t>plaguicidas. En caso de emplearlos, los únicos permitidos son los que han sido registrados por</w:t>
      </w:r>
      <w:r>
        <w:rPr>
          <w:rFonts w:ascii="Century Gothic" w:hAnsi="Century Gothic"/>
          <w:sz w:val="20"/>
          <w:szCs w:val="20"/>
        </w:rPr>
        <w:t xml:space="preserve"> </w:t>
      </w:r>
      <w:r w:rsidRPr="00125788">
        <w:rPr>
          <w:rFonts w:ascii="Century Gothic" w:hAnsi="Century Gothic"/>
          <w:sz w:val="20"/>
          <w:szCs w:val="20"/>
        </w:rPr>
        <w:t>CICOPLAFEST o COFEPRIS para su uso en planta de alimentos.</w:t>
      </w:r>
    </w:p>
    <w:p w14:paraId="5B8AA205" w14:textId="77777777" w:rsidR="00642B69" w:rsidRDefault="00642B69" w:rsidP="00642B69">
      <w:pPr>
        <w:spacing w:after="0" w:line="276" w:lineRule="auto"/>
        <w:jc w:val="both"/>
        <w:rPr>
          <w:rFonts w:ascii="Century Gothic" w:hAnsi="Century Gothic"/>
          <w:sz w:val="20"/>
          <w:szCs w:val="20"/>
        </w:rPr>
      </w:pPr>
    </w:p>
    <w:p w14:paraId="70766E68" w14:textId="77777777" w:rsidR="00642B69" w:rsidRPr="00F54035" w:rsidRDefault="00642B69" w:rsidP="00642B69">
      <w:pPr>
        <w:spacing w:after="0" w:line="276" w:lineRule="auto"/>
        <w:jc w:val="both"/>
        <w:rPr>
          <w:rFonts w:ascii="Century Gothic" w:hAnsi="Century Gothic"/>
          <w:b/>
          <w:bCs/>
          <w:sz w:val="20"/>
          <w:szCs w:val="20"/>
        </w:rPr>
      </w:pPr>
      <w:r w:rsidRPr="00F54035">
        <w:rPr>
          <w:rFonts w:ascii="Century Gothic" w:hAnsi="Century Gothic"/>
          <w:b/>
          <w:bCs/>
          <w:sz w:val="20"/>
          <w:szCs w:val="20"/>
        </w:rPr>
        <w:t>Envase y embalaje</w:t>
      </w:r>
    </w:p>
    <w:p w14:paraId="0A768EC2" w14:textId="77777777" w:rsidR="00642B69" w:rsidRDefault="00642B69" w:rsidP="00642B69">
      <w:pPr>
        <w:spacing w:after="0" w:line="276" w:lineRule="auto"/>
        <w:jc w:val="both"/>
        <w:rPr>
          <w:rFonts w:ascii="Century Gothic" w:hAnsi="Century Gothic"/>
          <w:sz w:val="20"/>
          <w:szCs w:val="20"/>
        </w:rPr>
      </w:pPr>
      <w:r w:rsidRPr="00F54035">
        <w:rPr>
          <w:rFonts w:ascii="Century Gothic" w:hAnsi="Century Gothic"/>
          <w:sz w:val="20"/>
          <w:szCs w:val="20"/>
        </w:rPr>
        <w:t>El envase debe estar fabricado de material sanitario, inocuo y resistente, que no reaccione con</w:t>
      </w:r>
      <w:r>
        <w:rPr>
          <w:rFonts w:ascii="Century Gothic" w:hAnsi="Century Gothic"/>
          <w:sz w:val="20"/>
          <w:szCs w:val="20"/>
        </w:rPr>
        <w:t xml:space="preserve"> </w:t>
      </w:r>
      <w:r w:rsidRPr="00F54035">
        <w:rPr>
          <w:rFonts w:ascii="Century Gothic" w:hAnsi="Century Gothic"/>
          <w:sz w:val="20"/>
          <w:szCs w:val="20"/>
        </w:rPr>
        <w:t>el alimento o altere sus características físicas, químicas, sensoriales y nutricionales.</w:t>
      </w:r>
    </w:p>
    <w:p w14:paraId="014F6F70" w14:textId="77777777" w:rsidR="00642B69" w:rsidRDefault="00642B69" w:rsidP="00642B69">
      <w:pPr>
        <w:spacing w:after="0" w:line="276" w:lineRule="auto"/>
        <w:jc w:val="both"/>
        <w:rPr>
          <w:rFonts w:ascii="Century Gothic" w:hAnsi="Century Gothic"/>
          <w:sz w:val="20"/>
          <w:szCs w:val="20"/>
        </w:rPr>
      </w:pPr>
      <w:r w:rsidRPr="00F54035">
        <w:rPr>
          <w:rFonts w:ascii="Century Gothic" w:hAnsi="Century Gothic"/>
          <w:sz w:val="20"/>
          <w:szCs w:val="20"/>
        </w:rPr>
        <w:t>Para el embalaje se debe usar material resistente que ofrezca la protección adecuada a los</w:t>
      </w:r>
      <w:r>
        <w:rPr>
          <w:rFonts w:ascii="Century Gothic" w:hAnsi="Century Gothic"/>
          <w:sz w:val="20"/>
          <w:szCs w:val="20"/>
        </w:rPr>
        <w:t xml:space="preserve"> </w:t>
      </w:r>
      <w:r w:rsidRPr="00F54035">
        <w:rPr>
          <w:rFonts w:ascii="Century Gothic" w:hAnsi="Century Gothic"/>
          <w:sz w:val="20"/>
          <w:szCs w:val="20"/>
        </w:rPr>
        <w:t>envases para impedir su deterioro al exterior, a la vez que facilite su manipulación,</w:t>
      </w:r>
      <w:r>
        <w:rPr>
          <w:rFonts w:ascii="Century Gothic" w:hAnsi="Century Gothic"/>
          <w:sz w:val="20"/>
          <w:szCs w:val="20"/>
        </w:rPr>
        <w:t xml:space="preserve"> </w:t>
      </w:r>
      <w:r w:rsidRPr="00F54035">
        <w:rPr>
          <w:rFonts w:ascii="Century Gothic" w:hAnsi="Century Gothic"/>
          <w:sz w:val="20"/>
          <w:szCs w:val="20"/>
        </w:rPr>
        <w:lastRenderedPageBreak/>
        <w:t>almacenamiento y distribución. El recipiente tendrá la capacidad para resguardar la totalidad</w:t>
      </w:r>
      <w:r>
        <w:rPr>
          <w:rFonts w:ascii="Century Gothic" w:hAnsi="Century Gothic"/>
          <w:sz w:val="20"/>
          <w:szCs w:val="20"/>
        </w:rPr>
        <w:t xml:space="preserve"> </w:t>
      </w:r>
      <w:r w:rsidRPr="00F54035">
        <w:rPr>
          <w:rFonts w:ascii="Century Gothic" w:hAnsi="Century Gothic"/>
          <w:sz w:val="20"/>
          <w:szCs w:val="20"/>
        </w:rPr>
        <w:t>de las piezas sin dejar</w:t>
      </w:r>
      <w:r>
        <w:rPr>
          <w:rFonts w:ascii="Century Gothic" w:hAnsi="Century Gothic"/>
          <w:sz w:val="20"/>
          <w:szCs w:val="20"/>
        </w:rPr>
        <w:t xml:space="preserve"> </w:t>
      </w:r>
      <w:r w:rsidRPr="00F54035">
        <w:rPr>
          <w:rFonts w:ascii="Century Gothic" w:hAnsi="Century Gothic"/>
          <w:sz w:val="20"/>
          <w:szCs w:val="20"/>
        </w:rPr>
        <w:t>espacios vacíos, cuyo movimiento provoque la ruptura o deterioro del</w:t>
      </w:r>
      <w:r>
        <w:rPr>
          <w:rFonts w:ascii="Century Gothic" w:hAnsi="Century Gothic"/>
          <w:sz w:val="20"/>
          <w:szCs w:val="20"/>
        </w:rPr>
        <w:t xml:space="preserve"> </w:t>
      </w:r>
      <w:r w:rsidRPr="00F54035">
        <w:rPr>
          <w:rFonts w:ascii="Century Gothic" w:hAnsi="Century Gothic"/>
          <w:sz w:val="20"/>
          <w:szCs w:val="20"/>
        </w:rPr>
        <w:t>alimento.</w:t>
      </w:r>
    </w:p>
    <w:p w14:paraId="5F72CFB0" w14:textId="77777777" w:rsidR="00642B69" w:rsidRDefault="00642B69" w:rsidP="00642B69">
      <w:pPr>
        <w:spacing w:after="0" w:line="276" w:lineRule="auto"/>
        <w:jc w:val="both"/>
        <w:rPr>
          <w:rFonts w:ascii="Century Gothic" w:hAnsi="Century Gothic"/>
          <w:sz w:val="20"/>
          <w:szCs w:val="20"/>
        </w:rPr>
      </w:pPr>
    </w:p>
    <w:p w14:paraId="52966F06" w14:textId="77777777" w:rsidR="00642B69" w:rsidRPr="00F54035" w:rsidRDefault="00642B69" w:rsidP="00642B69">
      <w:pPr>
        <w:spacing w:after="0" w:line="276" w:lineRule="auto"/>
        <w:jc w:val="both"/>
        <w:rPr>
          <w:rFonts w:ascii="Century Gothic" w:hAnsi="Century Gothic"/>
          <w:b/>
          <w:bCs/>
          <w:sz w:val="20"/>
          <w:szCs w:val="20"/>
        </w:rPr>
      </w:pPr>
      <w:r w:rsidRPr="00F54035">
        <w:rPr>
          <w:rFonts w:ascii="Century Gothic" w:hAnsi="Century Gothic"/>
          <w:b/>
          <w:bCs/>
          <w:sz w:val="20"/>
          <w:szCs w:val="20"/>
        </w:rPr>
        <w:t>Etiquetado</w:t>
      </w:r>
    </w:p>
    <w:p w14:paraId="702E278C" w14:textId="77777777" w:rsidR="00642B69" w:rsidRPr="00F54035" w:rsidRDefault="00642B69" w:rsidP="00642B69">
      <w:pPr>
        <w:spacing w:after="0" w:line="276" w:lineRule="auto"/>
        <w:jc w:val="both"/>
        <w:rPr>
          <w:rFonts w:ascii="Century Gothic" w:hAnsi="Century Gothic"/>
          <w:sz w:val="20"/>
          <w:szCs w:val="20"/>
        </w:rPr>
      </w:pPr>
      <w:r w:rsidRPr="00F54035">
        <w:rPr>
          <w:rFonts w:ascii="Century Gothic" w:hAnsi="Century Gothic"/>
          <w:sz w:val="20"/>
          <w:szCs w:val="20"/>
        </w:rPr>
        <w:t>La etiqueta del insumo debe dar cumplimiento a lo establecido en la NOM-051-SCFI/SSA1-2010</w:t>
      </w:r>
      <w:r>
        <w:rPr>
          <w:rFonts w:ascii="Century Gothic" w:hAnsi="Century Gothic"/>
          <w:sz w:val="20"/>
          <w:szCs w:val="20"/>
        </w:rPr>
        <w:t>,</w:t>
      </w:r>
    </w:p>
    <w:p w14:paraId="35B0150E" w14:textId="77777777" w:rsidR="00642B69" w:rsidRDefault="00642B69" w:rsidP="00642B69">
      <w:pPr>
        <w:spacing w:after="0" w:line="276" w:lineRule="auto"/>
        <w:jc w:val="both"/>
        <w:rPr>
          <w:rFonts w:ascii="Century Gothic" w:hAnsi="Century Gothic"/>
          <w:sz w:val="20"/>
          <w:szCs w:val="20"/>
        </w:rPr>
      </w:pPr>
      <w:r w:rsidRPr="00F54035">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F54035">
        <w:rPr>
          <w:rFonts w:ascii="Century Gothic" w:hAnsi="Century Gothic"/>
          <w:sz w:val="20"/>
          <w:szCs w:val="20"/>
        </w:rPr>
        <w:t>prohibido el uso para fines distintos a los establecidos en el programa”, cumplir con la Guía de</w:t>
      </w:r>
      <w:r>
        <w:rPr>
          <w:rFonts w:ascii="Century Gothic" w:hAnsi="Century Gothic"/>
          <w:sz w:val="20"/>
          <w:szCs w:val="20"/>
        </w:rPr>
        <w:t xml:space="preserve"> </w:t>
      </w:r>
      <w:r w:rsidRPr="00F54035">
        <w:rPr>
          <w:rFonts w:ascii="Century Gothic" w:hAnsi="Century Gothic"/>
          <w:sz w:val="20"/>
          <w:szCs w:val="20"/>
        </w:rPr>
        <w:t>Imagen Gráfica Institucional vigente, así como lo especificado en la EIASADC vigente. La tinta</w:t>
      </w:r>
      <w:r>
        <w:rPr>
          <w:rFonts w:ascii="Century Gothic" w:hAnsi="Century Gothic"/>
          <w:sz w:val="20"/>
          <w:szCs w:val="20"/>
        </w:rPr>
        <w:t xml:space="preserve"> </w:t>
      </w:r>
      <w:r w:rsidRPr="00F54035">
        <w:rPr>
          <w:rFonts w:ascii="Century Gothic" w:hAnsi="Century Gothic"/>
          <w:sz w:val="20"/>
          <w:szCs w:val="20"/>
        </w:rPr>
        <w:t>en la etiqueta debe ser de grado alimenticio.</w:t>
      </w:r>
    </w:p>
    <w:p w14:paraId="3F2482D7" w14:textId="77777777" w:rsidR="00642B69" w:rsidRDefault="00642B69" w:rsidP="00642B69">
      <w:pPr>
        <w:rPr>
          <w:rFonts w:ascii="Century Gothic" w:hAnsi="Century Gothic"/>
          <w:sz w:val="20"/>
          <w:szCs w:val="20"/>
        </w:rPr>
      </w:pPr>
    </w:p>
    <w:p w14:paraId="76BC5A41" w14:textId="77777777" w:rsidR="00642B69" w:rsidRDefault="00642B69" w:rsidP="00642B69">
      <w:pPr>
        <w:rPr>
          <w:rFonts w:ascii="Century Gothic" w:hAnsi="Century Gothic"/>
          <w:sz w:val="20"/>
          <w:szCs w:val="20"/>
        </w:rPr>
      </w:pPr>
      <w:r w:rsidRPr="00F54035">
        <w:rPr>
          <w:rFonts w:ascii="Century Gothic" w:hAnsi="Century Gothic"/>
          <w:sz w:val="20"/>
          <w:szCs w:val="20"/>
        </w:rPr>
        <w:t>El envase del producto debe incluir la declaración nutrimental con la siguiente información:</w:t>
      </w:r>
    </w:p>
    <w:p w14:paraId="32DF5BE3" w14:textId="77777777" w:rsidR="00642B69" w:rsidRDefault="00642B69" w:rsidP="00642B69">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6115"/>
        <w:gridCol w:w="2102"/>
      </w:tblGrid>
      <w:tr w:rsidR="00642B69" w14:paraId="29883761" w14:textId="77777777" w:rsidTr="00BA016B">
        <w:trPr>
          <w:trHeight w:val="442"/>
          <w:jc w:val="center"/>
        </w:trPr>
        <w:tc>
          <w:tcPr>
            <w:tcW w:w="6115" w:type="dxa"/>
            <w:shd w:val="clear" w:color="auto" w:fill="000000" w:themeFill="text1"/>
            <w:vAlign w:val="center"/>
          </w:tcPr>
          <w:p w14:paraId="3DD4D913" w14:textId="77777777" w:rsidR="00642B69" w:rsidRPr="00B81C5D" w:rsidRDefault="00642B69" w:rsidP="00BA016B">
            <w:pPr>
              <w:jc w:val="center"/>
              <w:rPr>
                <w:rFonts w:ascii="Century Gothic" w:hAnsi="Century Gothic"/>
                <w:b/>
                <w:bCs/>
              </w:rPr>
            </w:pPr>
            <w:r w:rsidRPr="00B81C5D">
              <w:rPr>
                <w:rFonts w:ascii="Century Gothic" w:hAnsi="Century Gothic"/>
                <w:b/>
                <w:bCs/>
              </w:rPr>
              <w:t>Declaración nutrimental</w:t>
            </w:r>
          </w:p>
        </w:tc>
        <w:tc>
          <w:tcPr>
            <w:tcW w:w="2102" w:type="dxa"/>
            <w:shd w:val="clear" w:color="auto" w:fill="000000" w:themeFill="text1"/>
            <w:vAlign w:val="center"/>
          </w:tcPr>
          <w:p w14:paraId="29987DED" w14:textId="77777777" w:rsidR="00642B69" w:rsidRPr="00B81C5D" w:rsidRDefault="00642B69" w:rsidP="00BA016B">
            <w:pPr>
              <w:jc w:val="center"/>
              <w:rPr>
                <w:rFonts w:ascii="Century Gothic" w:hAnsi="Century Gothic"/>
                <w:b/>
                <w:bCs/>
              </w:rPr>
            </w:pPr>
            <w:r w:rsidRPr="00B81C5D">
              <w:rPr>
                <w:rFonts w:ascii="Century Gothic" w:hAnsi="Century Gothic"/>
                <w:b/>
                <w:bCs/>
              </w:rPr>
              <w:t>Cantidad por 100g</w:t>
            </w:r>
          </w:p>
          <w:p w14:paraId="5A23C6A3" w14:textId="77777777" w:rsidR="00642B69" w:rsidRPr="00B81C5D" w:rsidRDefault="00642B69" w:rsidP="00BA016B">
            <w:pPr>
              <w:jc w:val="center"/>
              <w:rPr>
                <w:rFonts w:ascii="Century Gothic" w:hAnsi="Century Gothic"/>
                <w:b/>
                <w:bCs/>
              </w:rPr>
            </w:pPr>
            <w:r w:rsidRPr="00B81C5D">
              <w:rPr>
                <w:rFonts w:ascii="Century Gothic" w:hAnsi="Century Gothic"/>
                <w:b/>
                <w:bCs/>
              </w:rPr>
              <w:t xml:space="preserve">o 100 </w:t>
            </w:r>
            <w:proofErr w:type="spellStart"/>
            <w:r w:rsidRPr="00B81C5D">
              <w:rPr>
                <w:rFonts w:ascii="Century Gothic" w:hAnsi="Century Gothic"/>
                <w:b/>
                <w:bCs/>
              </w:rPr>
              <w:t>mL</w:t>
            </w:r>
            <w:proofErr w:type="spellEnd"/>
          </w:p>
        </w:tc>
      </w:tr>
      <w:tr w:rsidR="00642B69" w14:paraId="5810EB28" w14:textId="77777777" w:rsidTr="00BA016B">
        <w:trPr>
          <w:trHeight w:val="221"/>
          <w:jc w:val="center"/>
        </w:trPr>
        <w:tc>
          <w:tcPr>
            <w:tcW w:w="6115" w:type="dxa"/>
          </w:tcPr>
          <w:p w14:paraId="69C147BF" w14:textId="77777777" w:rsidR="00642B69" w:rsidRPr="00F54035" w:rsidRDefault="00642B69" w:rsidP="00BA016B">
            <w:pPr>
              <w:tabs>
                <w:tab w:val="left" w:pos="4605"/>
              </w:tabs>
              <w:jc w:val="both"/>
              <w:rPr>
                <w:rFonts w:ascii="Century Gothic" w:hAnsi="Century Gothic"/>
              </w:rPr>
            </w:pPr>
            <w:r w:rsidRPr="00F54035">
              <w:rPr>
                <w:rFonts w:ascii="Century Gothic" w:hAnsi="Century Gothic"/>
              </w:rPr>
              <w:t>Contenido energético</w:t>
            </w:r>
          </w:p>
        </w:tc>
        <w:tc>
          <w:tcPr>
            <w:tcW w:w="2102" w:type="dxa"/>
          </w:tcPr>
          <w:p w14:paraId="36EA5D7A" w14:textId="77777777" w:rsidR="00642B69" w:rsidRPr="00F54035" w:rsidRDefault="00642B69" w:rsidP="00BA016B">
            <w:pPr>
              <w:jc w:val="center"/>
              <w:rPr>
                <w:rFonts w:ascii="Century Gothic" w:hAnsi="Century Gothic"/>
              </w:rPr>
            </w:pPr>
            <w:r>
              <w:rPr>
                <w:rFonts w:ascii="Century Gothic" w:hAnsi="Century Gothic"/>
              </w:rPr>
              <w:t>kcal</w:t>
            </w:r>
          </w:p>
        </w:tc>
      </w:tr>
      <w:tr w:rsidR="00642B69" w14:paraId="0504DB68" w14:textId="77777777" w:rsidTr="00BA016B">
        <w:trPr>
          <w:trHeight w:val="221"/>
          <w:jc w:val="center"/>
        </w:trPr>
        <w:tc>
          <w:tcPr>
            <w:tcW w:w="6115" w:type="dxa"/>
          </w:tcPr>
          <w:p w14:paraId="1C1A5592" w14:textId="77777777" w:rsidR="00642B69" w:rsidRPr="00F54035" w:rsidRDefault="00642B69" w:rsidP="00BA016B">
            <w:pPr>
              <w:jc w:val="both"/>
              <w:rPr>
                <w:rFonts w:ascii="Century Gothic" w:hAnsi="Century Gothic"/>
              </w:rPr>
            </w:pPr>
            <w:r w:rsidRPr="00F54035">
              <w:rPr>
                <w:rFonts w:ascii="Century Gothic" w:hAnsi="Century Gothic"/>
              </w:rPr>
              <w:t>Proteínas</w:t>
            </w:r>
          </w:p>
        </w:tc>
        <w:tc>
          <w:tcPr>
            <w:tcW w:w="2102" w:type="dxa"/>
          </w:tcPr>
          <w:p w14:paraId="39517511" w14:textId="77777777" w:rsidR="00642B69" w:rsidRPr="00F54035" w:rsidRDefault="00642B69" w:rsidP="00BA016B">
            <w:pPr>
              <w:jc w:val="center"/>
              <w:rPr>
                <w:rFonts w:ascii="Century Gothic" w:hAnsi="Century Gothic"/>
              </w:rPr>
            </w:pPr>
            <w:r>
              <w:rPr>
                <w:rFonts w:ascii="Century Gothic" w:hAnsi="Century Gothic"/>
              </w:rPr>
              <w:t>g</w:t>
            </w:r>
          </w:p>
        </w:tc>
      </w:tr>
      <w:tr w:rsidR="00642B69" w14:paraId="7A268985" w14:textId="77777777" w:rsidTr="00BA016B">
        <w:trPr>
          <w:trHeight w:val="677"/>
          <w:jc w:val="center"/>
        </w:trPr>
        <w:tc>
          <w:tcPr>
            <w:tcW w:w="6115" w:type="dxa"/>
          </w:tcPr>
          <w:p w14:paraId="2661CA2C" w14:textId="77777777" w:rsidR="00642B69" w:rsidRPr="00F54035" w:rsidRDefault="00642B69" w:rsidP="00BA016B">
            <w:pPr>
              <w:jc w:val="both"/>
              <w:rPr>
                <w:rFonts w:ascii="Century Gothic" w:hAnsi="Century Gothic"/>
              </w:rPr>
            </w:pPr>
            <w:r w:rsidRPr="00F54035">
              <w:rPr>
                <w:rFonts w:ascii="Century Gothic" w:hAnsi="Century Gothic"/>
              </w:rPr>
              <w:t xml:space="preserve">Grasas totales </w:t>
            </w:r>
          </w:p>
          <w:p w14:paraId="1095C5F7" w14:textId="77777777" w:rsidR="00642B69" w:rsidRPr="00F54035" w:rsidRDefault="00642B69" w:rsidP="00BA016B">
            <w:pPr>
              <w:ind w:left="708"/>
              <w:jc w:val="both"/>
              <w:rPr>
                <w:rFonts w:ascii="Century Gothic" w:hAnsi="Century Gothic"/>
                <w:b/>
                <w:bCs/>
              </w:rPr>
            </w:pPr>
            <w:r w:rsidRPr="00F54035">
              <w:rPr>
                <w:rFonts w:ascii="Century Gothic" w:hAnsi="Century Gothic"/>
                <w:b/>
                <w:bCs/>
              </w:rPr>
              <w:t xml:space="preserve">Grasas saturadas </w:t>
            </w:r>
          </w:p>
          <w:p w14:paraId="5CD84F3F" w14:textId="77777777" w:rsidR="00642B69" w:rsidRPr="00F54035" w:rsidRDefault="00642B69" w:rsidP="00BA016B">
            <w:pPr>
              <w:ind w:left="708"/>
              <w:jc w:val="both"/>
              <w:rPr>
                <w:rFonts w:ascii="Century Gothic" w:hAnsi="Century Gothic"/>
              </w:rPr>
            </w:pPr>
            <w:r w:rsidRPr="00F54035">
              <w:rPr>
                <w:rFonts w:ascii="Century Gothic" w:hAnsi="Century Gothic"/>
                <w:b/>
                <w:bCs/>
              </w:rPr>
              <w:t>Grasas trans</w:t>
            </w:r>
          </w:p>
        </w:tc>
        <w:tc>
          <w:tcPr>
            <w:tcW w:w="2102" w:type="dxa"/>
          </w:tcPr>
          <w:p w14:paraId="71651EC4" w14:textId="77777777" w:rsidR="00642B69" w:rsidRDefault="00642B69" w:rsidP="00BA016B">
            <w:pPr>
              <w:jc w:val="center"/>
              <w:rPr>
                <w:rFonts w:ascii="Century Gothic" w:hAnsi="Century Gothic"/>
              </w:rPr>
            </w:pPr>
            <w:r>
              <w:rPr>
                <w:rFonts w:ascii="Century Gothic" w:hAnsi="Century Gothic"/>
              </w:rPr>
              <w:t>g</w:t>
            </w:r>
          </w:p>
          <w:p w14:paraId="4F5A4135" w14:textId="77777777" w:rsidR="00642B69" w:rsidRDefault="00642B69" w:rsidP="00BA016B">
            <w:pPr>
              <w:jc w:val="center"/>
              <w:rPr>
                <w:rFonts w:ascii="Century Gothic" w:hAnsi="Century Gothic"/>
              </w:rPr>
            </w:pPr>
            <w:r>
              <w:rPr>
                <w:rFonts w:ascii="Century Gothic" w:hAnsi="Century Gothic"/>
              </w:rPr>
              <w:t>g</w:t>
            </w:r>
          </w:p>
          <w:p w14:paraId="54847FC5" w14:textId="77777777" w:rsidR="00642B69" w:rsidRPr="00F54035" w:rsidRDefault="00642B69" w:rsidP="00BA016B">
            <w:pPr>
              <w:jc w:val="center"/>
              <w:rPr>
                <w:rFonts w:ascii="Century Gothic" w:hAnsi="Century Gothic"/>
              </w:rPr>
            </w:pPr>
            <w:r>
              <w:rPr>
                <w:rFonts w:ascii="Century Gothic" w:hAnsi="Century Gothic"/>
              </w:rPr>
              <w:t>mg</w:t>
            </w:r>
          </w:p>
        </w:tc>
      </w:tr>
      <w:tr w:rsidR="00642B69" w14:paraId="40942648" w14:textId="77777777" w:rsidTr="00BA016B">
        <w:trPr>
          <w:trHeight w:val="677"/>
          <w:jc w:val="center"/>
        </w:trPr>
        <w:tc>
          <w:tcPr>
            <w:tcW w:w="6115" w:type="dxa"/>
          </w:tcPr>
          <w:p w14:paraId="3376B52B" w14:textId="77777777" w:rsidR="00642B69" w:rsidRPr="00F54035" w:rsidRDefault="00642B69" w:rsidP="00BA016B">
            <w:pPr>
              <w:tabs>
                <w:tab w:val="left" w:pos="2160"/>
              </w:tabs>
              <w:jc w:val="both"/>
              <w:rPr>
                <w:rFonts w:ascii="Century Gothic" w:hAnsi="Century Gothic"/>
              </w:rPr>
            </w:pPr>
            <w:r w:rsidRPr="00F54035">
              <w:rPr>
                <w:rFonts w:ascii="Century Gothic" w:hAnsi="Century Gothic"/>
              </w:rPr>
              <w:t>Hidratos de carbono disponibles</w:t>
            </w:r>
          </w:p>
          <w:p w14:paraId="6C110437" w14:textId="77777777" w:rsidR="00642B69" w:rsidRPr="00F54035" w:rsidRDefault="00642B69" w:rsidP="00BA016B">
            <w:pPr>
              <w:tabs>
                <w:tab w:val="left" w:pos="2160"/>
              </w:tabs>
              <w:ind w:left="708"/>
              <w:jc w:val="both"/>
              <w:rPr>
                <w:rFonts w:ascii="Century Gothic" w:hAnsi="Century Gothic"/>
                <w:b/>
                <w:bCs/>
              </w:rPr>
            </w:pPr>
            <w:r w:rsidRPr="00F54035">
              <w:rPr>
                <w:rFonts w:ascii="Century Gothic" w:hAnsi="Century Gothic"/>
                <w:b/>
                <w:bCs/>
              </w:rPr>
              <w:t>Azúcares</w:t>
            </w:r>
          </w:p>
          <w:p w14:paraId="63DBAAC3" w14:textId="77777777" w:rsidR="00642B69" w:rsidRPr="00F54035" w:rsidRDefault="00642B69" w:rsidP="00BA016B">
            <w:pPr>
              <w:tabs>
                <w:tab w:val="left" w:pos="2160"/>
              </w:tabs>
              <w:ind w:left="708"/>
              <w:jc w:val="both"/>
              <w:rPr>
                <w:rFonts w:ascii="Century Gothic" w:hAnsi="Century Gothic"/>
              </w:rPr>
            </w:pPr>
            <w:r w:rsidRPr="00F54035">
              <w:rPr>
                <w:rFonts w:ascii="Century Gothic" w:hAnsi="Century Gothic"/>
                <w:b/>
                <w:bCs/>
              </w:rPr>
              <w:t>Azúcares añadidos</w:t>
            </w:r>
          </w:p>
        </w:tc>
        <w:tc>
          <w:tcPr>
            <w:tcW w:w="2102" w:type="dxa"/>
          </w:tcPr>
          <w:p w14:paraId="7D32F38C" w14:textId="77777777" w:rsidR="00642B69" w:rsidRDefault="00642B69" w:rsidP="00BA016B">
            <w:pPr>
              <w:jc w:val="center"/>
              <w:rPr>
                <w:rFonts w:ascii="Century Gothic" w:hAnsi="Century Gothic"/>
              </w:rPr>
            </w:pPr>
            <w:r>
              <w:rPr>
                <w:rFonts w:ascii="Century Gothic" w:hAnsi="Century Gothic"/>
              </w:rPr>
              <w:t>g</w:t>
            </w:r>
          </w:p>
          <w:p w14:paraId="26B6339A" w14:textId="77777777" w:rsidR="00642B69" w:rsidRDefault="00642B69" w:rsidP="00BA016B">
            <w:pPr>
              <w:jc w:val="center"/>
              <w:rPr>
                <w:rFonts w:ascii="Century Gothic" w:hAnsi="Century Gothic"/>
              </w:rPr>
            </w:pPr>
            <w:r>
              <w:rPr>
                <w:rFonts w:ascii="Century Gothic" w:hAnsi="Century Gothic"/>
              </w:rPr>
              <w:t>g</w:t>
            </w:r>
          </w:p>
          <w:p w14:paraId="36E66A98" w14:textId="77777777" w:rsidR="00642B69" w:rsidRPr="00F54035" w:rsidRDefault="00642B69" w:rsidP="00BA016B">
            <w:pPr>
              <w:jc w:val="center"/>
              <w:rPr>
                <w:rFonts w:ascii="Century Gothic" w:hAnsi="Century Gothic"/>
              </w:rPr>
            </w:pPr>
            <w:r>
              <w:rPr>
                <w:rFonts w:ascii="Century Gothic" w:hAnsi="Century Gothic"/>
              </w:rPr>
              <w:t>g</w:t>
            </w:r>
          </w:p>
        </w:tc>
      </w:tr>
      <w:tr w:rsidR="00642B69" w14:paraId="7BA41B9C" w14:textId="77777777" w:rsidTr="00BA016B">
        <w:trPr>
          <w:trHeight w:val="221"/>
          <w:jc w:val="center"/>
        </w:trPr>
        <w:tc>
          <w:tcPr>
            <w:tcW w:w="6115" w:type="dxa"/>
          </w:tcPr>
          <w:p w14:paraId="0E8D6290" w14:textId="77777777" w:rsidR="00642B69" w:rsidRPr="00F54035" w:rsidRDefault="00642B69" w:rsidP="00BA016B">
            <w:pPr>
              <w:jc w:val="both"/>
              <w:rPr>
                <w:rFonts w:ascii="Century Gothic" w:hAnsi="Century Gothic"/>
              </w:rPr>
            </w:pPr>
            <w:r w:rsidRPr="00F54035">
              <w:rPr>
                <w:rFonts w:ascii="Century Gothic" w:hAnsi="Century Gothic"/>
              </w:rPr>
              <w:t>Fibra dietética</w:t>
            </w:r>
          </w:p>
        </w:tc>
        <w:tc>
          <w:tcPr>
            <w:tcW w:w="2102" w:type="dxa"/>
          </w:tcPr>
          <w:p w14:paraId="610AEFF3" w14:textId="77777777" w:rsidR="00642B69" w:rsidRPr="00F54035" w:rsidRDefault="00642B69" w:rsidP="00BA016B">
            <w:pPr>
              <w:jc w:val="center"/>
              <w:rPr>
                <w:rFonts w:ascii="Century Gothic" w:hAnsi="Century Gothic"/>
              </w:rPr>
            </w:pPr>
          </w:p>
        </w:tc>
      </w:tr>
      <w:tr w:rsidR="00642B69" w14:paraId="2E13AB18" w14:textId="77777777" w:rsidTr="00BA016B">
        <w:trPr>
          <w:trHeight w:val="221"/>
          <w:jc w:val="center"/>
        </w:trPr>
        <w:tc>
          <w:tcPr>
            <w:tcW w:w="6115" w:type="dxa"/>
          </w:tcPr>
          <w:p w14:paraId="61C423CF" w14:textId="77777777" w:rsidR="00642B69" w:rsidRPr="00F54035" w:rsidRDefault="00642B69" w:rsidP="00BA016B">
            <w:pPr>
              <w:jc w:val="both"/>
              <w:rPr>
                <w:rFonts w:ascii="Century Gothic" w:hAnsi="Century Gothic"/>
                <w:b/>
                <w:bCs/>
              </w:rPr>
            </w:pPr>
            <w:r w:rsidRPr="00F54035">
              <w:rPr>
                <w:rFonts w:ascii="Century Gothic" w:hAnsi="Century Gothic"/>
                <w:b/>
                <w:bCs/>
              </w:rPr>
              <w:t>Sodio</w:t>
            </w:r>
          </w:p>
        </w:tc>
        <w:tc>
          <w:tcPr>
            <w:tcW w:w="2102" w:type="dxa"/>
          </w:tcPr>
          <w:p w14:paraId="3C9EAB05" w14:textId="77777777" w:rsidR="00642B69" w:rsidRPr="00F54035" w:rsidRDefault="00642B69" w:rsidP="00BA016B">
            <w:pPr>
              <w:jc w:val="center"/>
              <w:rPr>
                <w:rFonts w:ascii="Century Gothic" w:hAnsi="Century Gothic"/>
              </w:rPr>
            </w:pPr>
            <w:r>
              <w:rPr>
                <w:rFonts w:ascii="Century Gothic" w:hAnsi="Century Gothic"/>
              </w:rPr>
              <w:t>mg</w:t>
            </w:r>
          </w:p>
        </w:tc>
      </w:tr>
      <w:tr w:rsidR="00642B69" w14:paraId="6256622E" w14:textId="77777777" w:rsidTr="00BA016B">
        <w:trPr>
          <w:trHeight w:val="221"/>
          <w:jc w:val="center"/>
        </w:trPr>
        <w:tc>
          <w:tcPr>
            <w:tcW w:w="6115" w:type="dxa"/>
          </w:tcPr>
          <w:p w14:paraId="43978E1C" w14:textId="77777777" w:rsidR="00642B69" w:rsidRPr="00F54035" w:rsidRDefault="00642B69" w:rsidP="00BA016B">
            <w:pPr>
              <w:jc w:val="both"/>
              <w:rPr>
                <w:rFonts w:ascii="Century Gothic" w:hAnsi="Century Gothic"/>
              </w:rPr>
            </w:pPr>
            <w:r w:rsidRPr="00F54035">
              <w:rPr>
                <w:rFonts w:ascii="Century Gothic" w:hAnsi="Century Gothic"/>
              </w:rPr>
              <w:t>Información adicional**</w:t>
            </w:r>
          </w:p>
        </w:tc>
        <w:tc>
          <w:tcPr>
            <w:tcW w:w="2102" w:type="dxa"/>
          </w:tcPr>
          <w:p w14:paraId="2833B292" w14:textId="77777777" w:rsidR="00642B69" w:rsidRPr="00F54035" w:rsidRDefault="00642B69" w:rsidP="00BA016B">
            <w:pPr>
              <w:jc w:val="center"/>
              <w:rPr>
                <w:rFonts w:ascii="Century Gothic" w:hAnsi="Century Gothic"/>
              </w:rPr>
            </w:pPr>
          </w:p>
        </w:tc>
      </w:tr>
    </w:tbl>
    <w:p w14:paraId="27016211" w14:textId="77777777" w:rsidR="00642B69" w:rsidRPr="00394D41" w:rsidRDefault="00642B69" w:rsidP="00642B69">
      <w:pPr>
        <w:spacing w:after="0" w:line="276" w:lineRule="auto"/>
        <w:jc w:val="both"/>
        <w:rPr>
          <w:rFonts w:ascii="Century Gothic" w:hAnsi="Century Gothic"/>
          <w:sz w:val="20"/>
          <w:szCs w:val="20"/>
        </w:rPr>
      </w:pPr>
      <w:r w:rsidRPr="00394D41">
        <w:rPr>
          <w:rFonts w:ascii="Century Gothic" w:hAnsi="Century Gothic"/>
          <w:sz w:val="20"/>
          <w:szCs w:val="20"/>
        </w:rPr>
        <w:t>*Se puede declarar por porción en envases que contengan varias porciones, o por envase</w:t>
      </w:r>
    </w:p>
    <w:p w14:paraId="7B1BFA78" w14:textId="77777777" w:rsidR="00642B69" w:rsidRPr="00394D41" w:rsidRDefault="00642B69" w:rsidP="00642B69">
      <w:pPr>
        <w:spacing w:after="0" w:line="276" w:lineRule="auto"/>
        <w:jc w:val="both"/>
        <w:rPr>
          <w:rFonts w:ascii="Century Gothic" w:hAnsi="Century Gothic"/>
          <w:sz w:val="20"/>
          <w:szCs w:val="20"/>
        </w:rPr>
      </w:pPr>
      <w:r w:rsidRPr="00394D41">
        <w:rPr>
          <w:rFonts w:ascii="Century Gothic" w:hAnsi="Century Gothic"/>
          <w:sz w:val="20"/>
          <w:szCs w:val="20"/>
        </w:rPr>
        <w:t>cuando éste solo contenga una porción.</w:t>
      </w:r>
    </w:p>
    <w:p w14:paraId="7B64B4B1" w14:textId="77777777" w:rsidR="00642B69" w:rsidRDefault="00642B69" w:rsidP="00642B69">
      <w:pPr>
        <w:spacing w:after="0" w:line="276" w:lineRule="auto"/>
        <w:jc w:val="both"/>
        <w:rPr>
          <w:rFonts w:ascii="Century Gothic" w:hAnsi="Century Gothic"/>
          <w:sz w:val="20"/>
          <w:szCs w:val="20"/>
        </w:rPr>
      </w:pPr>
      <w:r w:rsidRPr="00394D41">
        <w:rPr>
          <w:rFonts w:ascii="Century Gothic" w:hAnsi="Century Gothic"/>
          <w:sz w:val="20"/>
          <w:szCs w:val="20"/>
        </w:rPr>
        <w:t>**Vitaminas y minerales</w:t>
      </w:r>
    </w:p>
    <w:p w14:paraId="6174E81B" w14:textId="77777777" w:rsidR="00642B69" w:rsidRDefault="00642B69" w:rsidP="00642B69">
      <w:pPr>
        <w:spacing w:after="0" w:line="276" w:lineRule="auto"/>
        <w:jc w:val="both"/>
        <w:rPr>
          <w:rFonts w:ascii="Century Gothic" w:hAnsi="Century Gothic"/>
          <w:sz w:val="20"/>
          <w:szCs w:val="20"/>
        </w:rPr>
      </w:pPr>
    </w:p>
    <w:p w14:paraId="5CF92CBF" w14:textId="77777777" w:rsidR="00642B69" w:rsidRPr="00CF3075" w:rsidRDefault="00642B69" w:rsidP="00642B69">
      <w:pPr>
        <w:spacing w:after="0" w:line="276" w:lineRule="auto"/>
        <w:jc w:val="both"/>
        <w:rPr>
          <w:rFonts w:ascii="Century Gothic" w:hAnsi="Century Gothic"/>
          <w:b/>
          <w:bCs/>
          <w:sz w:val="20"/>
          <w:szCs w:val="20"/>
        </w:rPr>
      </w:pPr>
      <w:r w:rsidRPr="00CF3075">
        <w:rPr>
          <w:rFonts w:ascii="Century Gothic" w:hAnsi="Century Gothic"/>
          <w:b/>
          <w:bCs/>
          <w:sz w:val="20"/>
          <w:szCs w:val="20"/>
        </w:rPr>
        <w:t>Etiquetado:</w:t>
      </w:r>
    </w:p>
    <w:p w14:paraId="5E368C87"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CF3075">
        <w:rPr>
          <w:rFonts w:ascii="Century Gothic" w:hAnsi="Century Gothic"/>
          <w:sz w:val="20"/>
          <w:szCs w:val="20"/>
        </w:rPr>
        <w:t>Nombre o denominación del alimento o bebida no alcohólica.</w:t>
      </w:r>
    </w:p>
    <w:p w14:paraId="6DB9FB85" w14:textId="77777777" w:rsidR="00642B69" w:rsidRDefault="00642B69" w:rsidP="00642B69">
      <w:pPr>
        <w:pStyle w:val="Prrafodelista"/>
        <w:spacing w:line="276" w:lineRule="auto"/>
        <w:jc w:val="both"/>
        <w:rPr>
          <w:rFonts w:ascii="Century Gothic" w:hAnsi="Century Gothic"/>
          <w:sz w:val="20"/>
          <w:szCs w:val="20"/>
        </w:rPr>
      </w:pPr>
      <w:r w:rsidRPr="00CF3075">
        <w:rPr>
          <w:rFonts w:ascii="Century Gothic" w:hAnsi="Century Gothic"/>
          <w:sz w:val="20"/>
          <w:szCs w:val="20"/>
        </w:rPr>
        <w:t>Por ejemplo, para el caso específico de la leche, la denominación comercial de</w:t>
      </w:r>
      <w:r>
        <w:rPr>
          <w:rFonts w:ascii="Century Gothic" w:hAnsi="Century Gothic"/>
          <w:sz w:val="20"/>
          <w:szCs w:val="20"/>
        </w:rPr>
        <w:t xml:space="preserve"> </w:t>
      </w:r>
      <w:r w:rsidRPr="00CF3075">
        <w:rPr>
          <w:rFonts w:ascii="Century Gothic" w:hAnsi="Century Gothic"/>
          <w:sz w:val="20"/>
          <w:szCs w:val="20"/>
        </w:rPr>
        <w:t>dicho producto</w:t>
      </w:r>
      <w:r>
        <w:rPr>
          <w:rFonts w:ascii="Century Gothic" w:hAnsi="Century Gothic"/>
          <w:sz w:val="20"/>
          <w:szCs w:val="20"/>
        </w:rPr>
        <w:t xml:space="preserve"> </w:t>
      </w:r>
      <w:r w:rsidRPr="00CF3075">
        <w:rPr>
          <w:rFonts w:ascii="Century Gothic" w:hAnsi="Century Gothic"/>
          <w:sz w:val="20"/>
          <w:szCs w:val="20"/>
        </w:rPr>
        <w:t>deberá corresponder a lo establecido en el apartado 6.2 de la</w:t>
      </w:r>
      <w:r>
        <w:rPr>
          <w:rFonts w:ascii="Century Gothic" w:hAnsi="Century Gothic"/>
          <w:sz w:val="20"/>
          <w:szCs w:val="20"/>
        </w:rPr>
        <w:t xml:space="preserve"> </w:t>
      </w:r>
      <w:r w:rsidRPr="00CF3075">
        <w:rPr>
          <w:rFonts w:ascii="Century Gothic" w:hAnsi="Century Gothic"/>
          <w:sz w:val="20"/>
          <w:szCs w:val="20"/>
        </w:rPr>
        <w:t>Norma Oficial Mexicana NOM-155-SCFI-2012, Leche - denominaciones,</w:t>
      </w:r>
      <w:r>
        <w:rPr>
          <w:rFonts w:ascii="Century Gothic" w:hAnsi="Century Gothic"/>
          <w:sz w:val="20"/>
          <w:szCs w:val="20"/>
        </w:rPr>
        <w:t xml:space="preserve"> </w:t>
      </w:r>
      <w:r w:rsidRPr="00CF3075">
        <w:rPr>
          <w:rFonts w:ascii="Century Gothic" w:hAnsi="Century Gothic"/>
          <w:sz w:val="20"/>
          <w:szCs w:val="20"/>
        </w:rPr>
        <w:t>especificaciones fisicoquímicas, información comercial y métodos de prueba, de</w:t>
      </w:r>
      <w:r>
        <w:rPr>
          <w:rFonts w:ascii="Century Gothic" w:hAnsi="Century Gothic"/>
          <w:sz w:val="20"/>
          <w:szCs w:val="20"/>
        </w:rPr>
        <w:t xml:space="preserve"> </w:t>
      </w:r>
      <w:r w:rsidRPr="00CF3075">
        <w:rPr>
          <w:rFonts w:ascii="Century Gothic" w:hAnsi="Century Gothic"/>
          <w:sz w:val="20"/>
          <w:szCs w:val="20"/>
        </w:rPr>
        <w:t>forma tal que sea clara y visible para el beneficiario. Anexo 6</w:t>
      </w:r>
      <w:r>
        <w:rPr>
          <w:rFonts w:ascii="Century Gothic" w:hAnsi="Century Gothic"/>
          <w:sz w:val="20"/>
          <w:szCs w:val="20"/>
        </w:rPr>
        <w:t>.</w:t>
      </w:r>
    </w:p>
    <w:p w14:paraId="12F30D6A"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1D21E7">
        <w:rPr>
          <w:rFonts w:ascii="Century Gothic" w:hAnsi="Century Gothic"/>
          <w:sz w:val="20"/>
          <w:szCs w:val="20"/>
        </w:rPr>
        <w:t>Lista de Ingredientes (exentos de declaración de ingredientes, aquellos productos que incluyan un solo ingrediente, hierbas o especias).</w:t>
      </w:r>
    </w:p>
    <w:p w14:paraId="115644CC"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1D21E7">
        <w:rPr>
          <w:rFonts w:ascii="Century Gothic" w:hAnsi="Century Gothic"/>
          <w:sz w:val="20"/>
          <w:szCs w:val="20"/>
        </w:rPr>
        <w:lastRenderedPageBreak/>
        <w:t>Declaratoria de ingredientes o aditivos que puedan causar hipersensibilidad, alergia o intolerancia (cuando incluya ingredientes o el origen de éstos se asocie a riesgos reales o potenciales relacionados con la intolerancia digestiva, alergias o enfermedades metabólicas o toxicidad).</w:t>
      </w:r>
    </w:p>
    <w:p w14:paraId="3599FCCF"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1D21E7">
        <w:rPr>
          <w:rFonts w:ascii="Century Gothic" w:hAnsi="Century Gothic"/>
          <w:sz w:val="20"/>
          <w:szCs w:val="20"/>
        </w:rPr>
        <w:t>Etiquetado cuantitativo en aquellos insumos donde se incluya fruta deshidratada con oleaginosas o mezclas de oleaginosas, cereales y/o fruta deshidratada, se deberá de especificar en la lista de ingredientes el contenido en gramos o porcentaje que representa de cada uno de los ingredientes.</w:t>
      </w:r>
      <w:r>
        <w:rPr>
          <w:rFonts w:ascii="Century Gothic" w:hAnsi="Century Gothic"/>
          <w:sz w:val="20"/>
          <w:szCs w:val="20"/>
        </w:rPr>
        <w:t xml:space="preserve"> </w:t>
      </w:r>
    </w:p>
    <w:p w14:paraId="6F845B9A"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B81C5D">
        <w:rPr>
          <w:rFonts w:ascii="Century Gothic" w:hAnsi="Century Gothic"/>
          <w:sz w:val="20"/>
          <w:szCs w:val="20"/>
        </w:rPr>
        <w:t>Contenido neto y masa drenada.</w:t>
      </w:r>
      <w:r>
        <w:rPr>
          <w:rFonts w:ascii="Century Gothic" w:hAnsi="Century Gothic"/>
          <w:sz w:val="20"/>
          <w:szCs w:val="20"/>
        </w:rPr>
        <w:t xml:space="preserve"> </w:t>
      </w:r>
    </w:p>
    <w:p w14:paraId="43BB0AF2"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B81C5D">
        <w:rPr>
          <w:rFonts w:ascii="Century Gothic" w:hAnsi="Century Gothic"/>
          <w:sz w:val="20"/>
          <w:szCs w:val="20"/>
        </w:rPr>
        <w:t>Nombre, denominación o razón social y domicilio fiscal del responsable del producto (calle, núm., código postal, entidad federativa).</w:t>
      </w:r>
      <w:r>
        <w:rPr>
          <w:rFonts w:ascii="Century Gothic" w:hAnsi="Century Gothic"/>
          <w:sz w:val="20"/>
          <w:szCs w:val="20"/>
        </w:rPr>
        <w:t xml:space="preserve"> </w:t>
      </w:r>
    </w:p>
    <w:p w14:paraId="799FC43F"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B81C5D">
        <w:rPr>
          <w:rFonts w:ascii="Century Gothic" w:hAnsi="Century Gothic"/>
          <w:sz w:val="20"/>
          <w:szCs w:val="20"/>
        </w:rPr>
        <w:t>País de origen.</w:t>
      </w:r>
    </w:p>
    <w:p w14:paraId="01389908"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B81C5D">
        <w:rPr>
          <w:rFonts w:ascii="Century Gothic" w:hAnsi="Century Gothic"/>
          <w:sz w:val="20"/>
          <w:szCs w:val="20"/>
        </w:rPr>
        <w:t>Identificación del lote.</w:t>
      </w:r>
    </w:p>
    <w:p w14:paraId="735369FF"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B81C5D">
        <w:rPr>
          <w:rFonts w:ascii="Century Gothic" w:hAnsi="Century Gothic"/>
          <w:sz w:val="20"/>
          <w:szCs w:val="20"/>
        </w:rPr>
        <w:t>Fecha de caducidad o consumo preferente vigente.</w:t>
      </w:r>
    </w:p>
    <w:p w14:paraId="62164E47"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B81C5D">
        <w:rPr>
          <w:rFonts w:ascii="Century Gothic" w:hAnsi="Century Gothic"/>
          <w:sz w:val="20"/>
          <w:szCs w:val="20"/>
        </w:rPr>
        <w:t>Condiciones para la conservación del alimento.</w:t>
      </w:r>
    </w:p>
    <w:p w14:paraId="0CC5DBBA"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B81C5D">
        <w:rPr>
          <w:rFonts w:ascii="Century Gothic" w:hAnsi="Century Gothic"/>
          <w:sz w:val="20"/>
          <w:szCs w:val="20"/>
        </w:rPr>
        <w:t>Instrucciones uso o preparación del producto.</w:t>
      </w:r>
    </w:p>
    <w:p w14:paraId="1D8B318F"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B81C5D">
        <w:rPr>
          <w:rFonts w:ascii="Century Gothic" w:hAnsi="Century Gothic"/>
          <w:sz w:val="20"/>
          <w:szCs w:val="20"/>
        </w:rPr>
        <w:t>Declaratoria nutrimental.</w:t>
      </w:r>
    </w:p>
    <w:p w14:paraId="7FF8FD42" w14:textId="77777777" w:rsidR="00642B69" w:rsidRDefault="00642B69" w:rsidP="00642B69">
      <w:pPr>
        <w:pStyle w:val="Prrafodelista"/>
        <w:numPr>
          <w:ilvl w:val="0"/>
          <w:numId w:val="27"/>
        </w:numPr>
        <w:spacing w:line="276" w:lineRule="auto"/>
        <w:contextualSpacing/>
        <w:jc w:val="both"/>
        <w:rPr>
          <w:rFonts w:ascii="Century Gothic" w:hAnsi="Century Gothic"/>
          <w:sz w:val="20"/>
          <w:szCs w:val="20"/>
        </w:rPr>
      </w:pPr>
      <w:r w:rsidRPr="00B81C5D">
        <w:rPr>
          <w:rFonts w:ascii="Century Gothic" w:hAnsi="Century Gothic"/>
          <w:sz w:val="20"/>
          <w:szCs w:val="20"/>
        </w:rPr>
        <w:t>Información en español.</w:t>
      </w:r>
    </w:p>
    <w:p w14:paraId="0E18C3AB" w14:textId="77777777" w:rsidR="00642B69" w:rsidRPr="00B81C5D" w:rsidRDefault="00642B69" w:rsidP="00642B69">
      <w:pPr>
        <w:pStyle w:val="Prrafodelista"/>
        <w:numPr>
          <w:ilvl w:val="0"/>
          <w:numId w:val="27"/>
        </w:numPr>
        <w:spacing w:line="276" w:lineRule="auto"/>
        <w:contextualSpacing/>
        <w:jc w:val="both"/>
        <w:rPr>
          <w:rFonts w:ascii="Century Gothic" w:hAnsi="Century Gothic"/>
          <w:sz w:val="20"/>
          <w:szCs w:val="20"/>
        </w:rPr>
      </w:pPr>
      <w:r w:rsidRPr="00B81C5D">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B81C5D">
        <w:rPr>
          <w:rFonts w:ascii="Century Gothic" w:hAnsi="Century Gothic"/>
          <w:sz w:val="20"/>
          <w:szCs w:val="20"/>
        </w:rPr>
        <w:t>prohibido el uso para fines distintos a los establecidos en el programa.</w:t>
      </w:r>
    </w:p>
    <w:p w14:paraId="67171FCE" w14:textId="77777777" w:rsidR="00642B69" w:rsidRPr="008160B2" w:rsidRDefault="00642B69" w:rsidP="00642B69">
      <w:pPr>
        <w:spacing w:after="0" w:line="276" w:lineRule="auto"/>
        <w:jc w:val="both"/>
        <w:rPr>
          <w:rFonts w:ascii="Century Gothic" w:hAnsi="Century Gothic"/>
          <w:b/>
          <w:bCs/>
          <w:sz w:val="20"/>
          <w:szCs w:val="20"/>
        </w:rPr>
      </w:pPr>
      <w:r w:rsidRPr="008160B2">
        <w:rPr>
          <w:rFonts w:ascii="Century Gothic" w:hAnsi="Century Gothic"/>
          <w:b/>
          <w:bCs/>
          <w:sz w:val="20"/>
          <w:szCs w:val="20"/>
        </w:rPr>
        <w:t>Procesos</w:t>
      </w:r>
    </w:p>
    <w:p w14:paraId="7D2C13E0" w14:textId="77777777" w:rsidR="00642B69" w:rsidRDefault="00642B69" w:rsidP="00642B69">
      <w:pPr>
        <w:spacing w:after="0" w:line="276" w:lineRule="auto"/>
        <w:jc w:val="both"/>
        <w:rPr>
          <w:rFonts w:ascii="Century Gothic" w:hAnsi="Century Gothic"/>
          <w:sz w:val="20"/>
          <w:szCs w:val="20"/>
        </w:rPr>
      </w:pPr>
      <w:r w:rsidRPr="00394D41">
        <w:rPr>
          <w:rFonts w:ascii="Century Gothic" w:hAnsi="Century Gothic"/>
          <w:sz w:val="20"/>
          <w:szCs w:val="20"/>
        </w:rPr>
        <w:t>Con el fin de garantizar que todo el proceso productivo del alimento cumpla con los requisitos</w:t>
      </w:r>
      <w:r>
        <w:rPr>
          <w:rFonts w:ascii="Century Gothic" w:hAnsi="Century Gothic"/>
          <w:sz w:val="20"/>
          <w:szCs w:val="20"/>
        </w:rPr>
        <w:t xml:space="preserve"> </w:t>
      </w:r>
      <w:r w:rsidRPr="00394D41">
        <w:rPr>
          <w:rFonts w:ascii="Century Gothic" w:hAnsi="Century Gothic"/>
          <w:sz w:val="20"/>
          <w:szCs w:val="20"/>
        </w:rPr>
        <w:t>mínimos establecidos de prácticas de higiene y evitar su contaminación, es importante que la</w:t>
      </w:r>
      <w:r>
        <w:rPr>
          <w:rFonts w:ascii="Century Gothic" w:hAnsi="Century Gothic"/>
          <w:sz w:val="20"/>
          <w:szCs w:val="20"/>
        </w:rPr>
        <w:t xml:space="preserve"> </w:t>
      </w:r>
      <w:r w:rsidRPr="00394D41">
        <w:rPr>
          <w:rFonts w:ascii="Century Gothic" w:hAnsi="Century Gothic"/>
          <w:sz w:val="20"/>
          <w:szCs w:val="20"/>
        </w:rPr>
        <w:t>planta procesadora cumpla con lo establecido en la NOM-251-SSA1-2009</w:t>
      </w:r>
      <w:r>
        <w:rPr>
          <w:rFonts w:ascii="Century Gothic" w:hAnsi="Century Gothic"/>
          <w:sz w:val="20"/>
          <w:szCs w:val="20"/>
        </w:rPr>
        <w:t>.</w:t>
      </w:r>
    </w:p>
    <w:p w14:paraId="1F0363C0" w14:textId="77777777" w:rsidR="00642B69" w:rsidRDefault="00642B69" w:rsidP="00642B69">
      <w:pPr>
        <w:spacing w:after="0" w:line="276" w:lineRule="auto"/>
        <w:jc w:val="both"/>
        <w:rPr>
          <w:rFonts w:ascii="Century Gothic" w:hAnsi="Century Gothic"/>
          <w:sz w:val="20"/>
          <w:szCs w:val="20"/>
        </w:rPr>
      </w:pPr>
    </w:p>
    <w:p w14:paraId="60167B77" w14:textId="77777777" w:rsidR="00642B69" w:rsidRPr="00B81C5D" w:rsidRDefault="00642B69" w:rsidP="00642B69">
      <w:pPr>
        <w:spacing w:after="0" w:line="276" w:lineRule="auto"/>
        <w:jc w:val="both"/>
        <w:rPr>
          <w:rFonts w:ascii="Century Gothic" w:hAnsi="Century Gothic"/>
          <w:b/>
          <w:bCs/>
          <w:sz w:val="20"/>
          <w:szCs w:val="20"/>
        </w:rPr>
      </w:pPr>
      <w:r w:rsidRPr="00B81C5D">
        <w:rPr>
          <w:rFonts w:ascii="Century Gothic" w:hAnsi="Century Gothic"/>
          <w:b/>
          <w:bCs/>
          <w:sz w:val="20"/>
          <w:szCs w:val="20"/>
        </w:rPr>
        <w:t>Criterios de aceptación en la recepción del insumo</w:t>
      </w:r>
    </w:p>
    <w:p w14:paraId="598B5F58" w14:textId="77777777" w:rsidR="00642B69" w:rsidRDefault="00642B69" w:rsidP="00642B69">
      <w:pPr>
        <w:spacing w:after="0" w:line="276" w:lineRule="auto"/>
        <w:jc w:val="both"/>
        <w:rPr>
          <w:rFonts w:ascii="Century Gothic" w:hAnsi="Century Gothic"/>
          <w:sz w:val="20"/>
          <w:szCs w:val="20"/>
        </w:rPr>
      </w:pPr>
      <w:r w:rsidRPr="00B31ECF">
        <w:rPr>
          <w:rFonts w:ascii="Century Gothic" w:hAnsi="Century Gothic"/>
          <w:sz w:val="20"/>
          <w:szCs w:val="20"/>
        </w:rPr>
        <w:t>El alimento se acepta o rechaza de acuerdo a los siguientes criterios:</w:t>
      </w:r>
    </w:p>
    <w:p w14:paraId="52D58803" w14:textId="77777777" w:rsidR="00642B69" w:rsidRDefault="00642B69" w:rsidP="00642B69">
      <w:pPr>
        <w:spacing w:after="0" w:line="276" w:lineRule="auto"/>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2912"/>
        <w:gridCol w:w="2958"/>
        <w:gridCol w:w="2958"/>
      </w:tblGrid>
      <w:tr w:rsidR="00642B69" w14:paraId="6D7DB513" w14:textId="77777777" w:rsidTr="00BA016B">
        <w:tc>
          <w:tcPr>
            <w:tcW w:w="3356" w:type="dxa"/>
            <w:shd w:val="clear" w:color="auto" w:fill="000000" w:themeFill="text1"/>
            <w:vAlign w:val="center"/>
          </w:tcPr>
          <w:p w14:paraId="64CFBB25"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b/>
              </w:rPr>
              <w:t>Parámetros</w:t>
            </w:r>
          </w:p>
        </w:tc>
        <w:tc>
          <w:tcPr>
            <w:tcW w:w="3357" w:type="dxa"/>
            <w:shd w:val="clear" w:color="auto" w:fill="000000" w:themeFill="text1"/>
            <w:vAlign w:val="center"/>
          </w:tcPr>
          <w:p w14:paraId="104B7567"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b/>
              </w:rPr>
              <w:t>Aceptación</w:t>
            </w:r>
          </w:p>
        </w:tc>
        <w:tc>
          <w:tcPr>
            <w:tcW w:w="3357" w:type="dxa"/>
            <w:shd w:val="clear" w:color="auto" w:fill="000000" w:themeFill="text1"/>
            <w:vAlign w:val="center"/>
          </w:tcPr>
          <w:p w14:paraId="39E3A6AB"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b/>
              </w:rPr>
              <w:t>Rechazo</w:t>
            </w:r>
          </w:p>
        </w:tc>
      </w:tr>
      <w:tr w:rsidR="00642B69" w14:paraId="7F715B53" w14:textId="77777777" w:rsidTr="00BA016B">
        <w:tc>
          <w:tcPr>
            <w:tcW w:w="3356" w:type="dxa"/>
            <w:vAlign w:val="center"/>
          </w:tcPr>
          <w:p w14:paraId="0A989AA2"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rPr>
              <w:t>Apariencia/ aspecto</w:t>
            </w:r>
          </w:p>
        </w:tc>
        <w:tc>
          <w:tcPr>
            <w:tcW w:w="3357" w:type="dxa"/>
            <w:vAlign w:val="center"/>
          </w:tcPr>
          <w:p w14:paraId="1B70EEBA"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rPr>
              <w:t>Color, olor y aspecto, de acuerdo a las características sensoriales establecidas</w:t>
            </w:r>
          </w:p>
        </w:tc>
        <w:tc>
          <w:tcPr>
            <w:tcW w:w="3357" w:type="dxa"/>
            <w:vAlign w:val="center"/>
          </w:tcPr>
          <w:p w14:paraId="5683200C"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rPr>
              <w:t>Color, olor, y aspecto diferente a las características sensoriales establecidas.</w:t>
            </w:r>
          </w:p>
        </w:tc>
      </w:tr>
      <w:tr w:rsidR="00642B69" w14:paraId="341A6164" w14:textId="77777777" w:rsidTr="00BA016B">
        <w:tc>
          <w:tcPr>
            <w:tcW w:w="3356" w:type="dxa"/>
            <w:vAlign w:val="center"/>
          </w:tcPr>
          <w:p w14:paraId="3AC97FBB"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rPr>
              <w:t>Envase</w:t>
            </w:r>
          </w:p>
        </w:tc>
        <w:tc>
          <w:tcPr>
            <w:tcW w:w="3357" w:type="dxa"/>
            <w:vAlign w:val="center"/>
          </w:tcPr>
          <w:p w14:paraId="5F35F715"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rPr>
              <w:t>Íntegro. No debe presentar roturas, rasgaduras, fugas o evidencia de plagas</w:t>
            </w:r>
          </w:p>
        </w:tc>
        <w:tc>
          <w:tcPr>
            <w:tcW w:w="3357" w:type="dxa"/>
            <w:vAlign w:val="center"/>
          </w:tcPr>
          <w:p w14:paraId="3454CBC7"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rPr>
              <w:t>Rotos, rasgado, con fugas o con evidencia de plagas.</w:t>
            </w:r>
          </w:p>
        </w:tc>
      </w:tr>
      <w:tr w:rsidR="00642B69" w14:paraId="1295F55C" w14:textId="77777777" w:rsidTr="00BA016B">
        <w:tc>
          <w:tcPr>
            <w:tcW w:w="3356" w:type="dxa"/>
            <w:vAlign w:val="center"/>
          </w:tcPr>
          <w:p w14:paraId="731719D5"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rPr>
              <w:t>Fecha de caducidad o de consumo preferente</w:t>
            </w:r>
          </w:p>
        </w:tc>
        <w:tc>
          <w:tcPr>
            <w:tcW w:w="3357" w:type="dxa"/>
            <w:vAlign w:val="center"/>
          </w:tcPr>
          <w:p w14:paraId="5846FEC8"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rPr>
              <w:t>Vigente.</w:t>
            </w:r>
          </w:p>
        </w:tc>
        <w:tc>
          <w:tcPr>
            <w:tcW w:w="3357" w:type="dxa"/>
            <w:vAlign w:val="center"/>
          </w:tcPr>
          <w:p w14:paraId="36A928FB" w14:textId="77777777" w:rsidR="00642B69" w:rsidRDefault="00642B69" w:rsidP="00BA016B">
            <w:pPr>
              <w:spacing w:line="276" w:lineRule="auto"/>
              <w:jc w:val="center"/>
              <w:rPr>
                <w:rFonts w:ascii="Century Gothic" w:hAnsi="Century Gothic"/>
              </w:rPr>
            </w:pPr>
            <w:r w:rsidRPr="00F54158">
              <w:rPr>
                <w:rFonts w:ascii="Century Gothic" w:eastAsia="Calibri" w:hAnsi="Century Gothic"/>
              </w:rPr>
              <w:t>Vencida.</w:t>
            </w:r>
          </w:p>
        </w:tc>
      </w:tr>
      <w:tr w:rsidR="00642B69" w14:paraId="1A109E80" w14:textId="77777777" w:rsidTr="00BA016B">
        <w:tc>
          <w:tcPr>
            <w:tcW w:w="3356" w:type="dxa"/>
            <w:vAlign w:val="center"/>
          </w:tcPr>
          <w:p w14:paraId="1DF28B89" w14:textId="77777777" w:rsidR="00642B69" w:rsidRDefault="00642B69" w:rsidP="00BA016B">
            <w:pPr>
              <w:spacing w:line="276" w:lineRule="auto"/>
              <w:jc w:val="center"/>
              <w:rPr>
                <w:rFonts w:ascii="Century Gothic" w:hAnsi="Century Gothic"/>
              </w:rPr>
            </w:pPr>
            <w:r w:rsidRPr="00965A0D">
              <w:rPr>
                <w:rFonts w:ascii="Century Gothic" w:eastAsia="Calibri" w:hAnsi="Century Gothic"/>
              </w:rPr>
              <w:lastRenderedPageBreak/>
              <w:t>Condiciones de transporte</w:t>
            </w:r>
          </w:p>
        </w:tc>
        <w:tc>
          <w:tcPr>
            <w:tcW w:w="3357" w:type="dxa"/>
            <w:vAlign w:val="center"/>
          </w:tcPr>
          <w:p w14:paraId="7CDFDAB0" w14:textId="77777777" w:rsidR="00642B69" w:rsidRDefault="00642B69" w:rsidP="00BA016B">
            <w:pPr>
              <w:spacing w:line="276" w:lineRule="auto"/>
              <w:jc w:val="center"/>
              <w:rPr>
                <w:rFonts w:ascii="Century Gothic" w:hAnsi="Century Gothic"/>
              </w:rPr>
            </w:pPr>
            <w:r w:rsidRPr="00965A0D">
              <w:rPr>
                <w:rFonts w:ascii="Century Gothic" w:eastAsia="Calibri" w:hAnsi="Century Gothic"/>
              </w:rPr>
              <w:t>Vehículo limpio, ausente de</w:t>
            </w:r>
            <w:r>
              <w:rPr>
                <w:rFonts w:ascii="Century Gothic" w:eastAsia="Calibri" w:hAnsi="Century Gothic"/>
              </w:rPr>
              <w:t xml:space="preserve"> </w:t>
            </w:r>
            <w:r w:rsidRPr="00965A0D">
              <w:rPr>
                <w:rFonts w:ascii="Century Gothic" w:eastAsia="Calibri" w:hAnsi="Century Gothic"/>
              </w:rPr>
              <w:t>malos olores, sin restos de</w:t>
            </w:r>
            <w:r>
              <w:rPr>
                <w:rFonts w:ascii="Century Gothic" w:eastAsia="Calibri" w:hAnsi="Century Gothic"/>
              </w:rPr>
              <w:t xml:space="preserve"> </w:t>
            </w:r>
            <w:r w:rsidRPr="00965A0D">
              <w:rPr>
                <w:rFonts w:ascii="Century Gothic" w:eastAsia="Calibri" w:hAnsi="Century Gothic"/>
              </w:rPr>
              <w:t>alimentos y sin evidencia de</w:t>
            </w:r>
            <w:r>
              <w:rPr>
                <w:rFonts w:ascii="Century Gothic" w:eastAsia="Calibri" w:hAnsi="Century Gothic"/>
              </w:rPr>
              <w:t xml:space="preserve"> </w:t>
            </w:r>
            <w:r w:rsidRPr="00965A0D">
              <w:rPr>
                <w:rFonts w:ascii="Century Gothic" w:eastAsia="Calibri" w:hAnsi="Century Gothic"/>
              </w:rPr>
              <w:t>plaga.</w:t>
            </w:r>
          </w:p>
        </w:tc>
        <w:tc>
          <w:tcPr>
            <w:tcW w:w="3357" w:type="dxa"/>
            <w:vAlign w:val="center"/>
          </w:tcPr>
          <w:p w14:paraId="32D57C90" w14:textId="77777777" w:rsidR="00642B69" w:rsidRPr="00965A0D" w:rsidRDefault="00642B69" w:rsidP="00BA016B">
            <w:pPr>
              <w:spacing w:line="276" w:lineRule="auto"/>
              <w:jc w:val="center"/>
              <w:rPr>
                <w:rFonts w:ascii="Century Gothic" w:eastAsia="Calibri" w:hAnsi="Century Gothic"/>
              </w:rPr>
            </w:pPr>
            <w:r w:rsidRPr="00965A0D">
              <w:rPr>
                <w:rFonts w:ascii="Century Gothic" w:eastAsia="Calibri" w:hAnsi="Century Gothic"/>
              </w:rPr>
              <w:t>Vehículo sucio, con</w:t>
            </w:r>
            <w:r>
              <w:rPr>
                <w:rFonts w:ascii="Century Gothic" w:eastAsia="Calibri" w:hAnsi="Century Gothic"/>
              </w:rPr>
              <w:t xml:space="preserve"> </w:t>
            </w:r>
            <w:r w:rsidRPr="00965A0D">
              <w:rPr>
                <w:rFonts w:ascii="Century Gothic" w:eastAsia="Calibri" w:hAnsi="Century Gothic"/>
              </w:rPr>
              <w:t>derrame de</w:t>
            </w:r>
          </w:p>
          <w:p w14:paraId="43186612" w14:textId="77777777" w:rsidR="00642B69" w:rsidRDefault="00642B69" w:rsidP="00BA016B">
            <w:pPr>
              <w:spacing w:line="276" w:lineRule="auto"/>
              <w:jc w:val="center"/>
              <w:rPr>
                <w:rFonts w:ascii="Century Gothic" w:hAnsi="Century Gothic"/>
              </w:rPr>
            </w:pPr>
            <w:r w:rsidRPr="00965A0D">
              <w:rPr>
                <w:rFonts w:ascii="Century Gothic" w:eastAsia="Calibri" w:hAnsi="Century Gothic"/>
              </w:rPr>
              <w:t>productos, presencia</w:t>
            </w:r>
            <w:r>
              <w:rPr>
                <w:rFonts w:ascii="Century Gothic" w:eastAsia="Calibri" w:hAnsi="Century Gothic"/>
              </w:rPr>
              <w:t xml:space="preserve"> </w:t>
            </w:r>
            <w:r w:rsidRPr="00965A0D">
              <w:rPr>
                <w:rFonts w:ascii="Century Gothic" w:eastAsia="Calibri" w:hAnsi="Century Gothic"/>
              </w:rPr>
              <w:t>de malos olores o</w:t>
            </w:r>
            <w:r>
              <w:rPr>
                <w:rFonts w:ascii="Century Gothic" w:eastAsia="Calibri" w:hAnsi="Century Gothic"/>
              </w:rPr>
              <w:t xml:space="preserve"> </w:t>
            </w:r>
            <w:r w:rsidRPr="00965A0D">
              <w:rPr>
                <w:rFonts w:ascii="Century Gothic" w:eastAsia="Calibri" w:hAnsi="Century Gothic"/>
              </w:rPr>
              <w:t>presencia de plaga.</w:t>
            </w:r>
          </w:p>
        </w:tc>
      </w:tr>
    </w:tbl>
    <w:p w14:paraId="0A9D65CD" w14:textId="77777777" w:rsidR="00642B69" w:rsidRDefault="00642B69" w:rsidP="00642B69">
      <w:pPr>
        <w:spacing w:after="0" w:line="276" w:lineRule="auto"/>
        <w:jc w:val="both"/>
        <w:rPr>
          <w:rFonts w:ascii="Century Gothic" w:hAnsi="Century Gothic"/>
          <w:sz w:val="20"/>
          <w:szCs w:val="20"/>
        </w:rPr>
      </w:pPr>
    </w:p>
    <w:p w14:paraId="53572005" w14:textId="77777777" w:rsidR="00642B69" w:rsidRDefault="00642B69" w:rsidP="00642B69">
      <w:pPr>
        <w:spacing w:after="0" w:line="276" w:lineRule="auto"/>
        <w:jc w:val="both"/>
        <w:rPr>
          <w:rFonts w:ascii="Century Gothic" w:hAnsi="Century Gothic"/>
          <w:sz w:val="20"/>
          <w:szCs w:val="20"/>
        </w:rPr>
      </w:pPr>
      <w:r w:rsidRPr="00B81C5D">
        <w:rPr>
          <w:rFonts w:ascii="Century Gothic" w:hAnsi="Century Gothic"/>
          <w:sz w:val="20"/>
          <w:szCs w:val="20"/>
        </w:rPr>
        <w:t>El transporte de los insumos debe realizarse en condiciones que eviten su contaminación tal</w:t>
      </w:r>
      <w:r>
        <w:rPr>
          <w:rFonts w:ascii="Century Gothic" w:hAnsi="Century Gothic"/>
          <w:sz w:val="20"/>
          <w:szCs w:val="20"/>
        </w:rPr>
        <w:t xml:space="preserve"> </w:t>
      </w:r>
      <w:r w:rsidRPr="00B81C5D">
        <w:rPr>
          <w:rFonts w:ascii="Century Gothic" w:hAnsi="Century Gothic"/>
          <w:sz w:val="20"/>
          <w:szCs w:val="20"/>
        </w:rPr>
        <w:t>como se establece en el numeral 6.13 de la NOM-251-SSA1-2010. Debe llevarse a cabo en</w:t>
      </w:r>
      <w:r>
        <w:rPr>
          <w:rFonts w:ascii="Century Gothic" w:hAnsi="Century Gothic"/>
          <w:sz w:val="20"/>
          <w:szCs w:val="20"/>
        </w:rPr>
        <w:t xml:space="preserve"> </w:t>
      </w:r>
      <w:r w:rsidRPr="00B81C5D">
        <w:rPr>
          <w:rFonts w:ascii="Century Gothic" w:hAnsi="Century Gothic"/>
          <w:sz w:val="20"/>
          <w:szCs w:val="20"/>
        </w:rPr>
        <w:t>vehículos limpios,</w:t>
      </w:r>
      <w:r>
        <w:rPr>
          <w:rFonts w:ascii="Century Gothic" w:hAnsi="Century Gothic"/>
          <w:sz w:val="20"/>
          <w:szCs w:val="20"/>
        </w:rPr>
        <w:t xml:space="preserve"> </w:t>
      </w:r>
      <w:r w:rsidRPr="00B81C5D">
        <w:rPr>
          <w:rFonts w:ascii="Century Gothic" w:hAnsi="Century Gothic"/>
          <w:sz w:val="20"/>
          <w:szCs w:val="20"/>
        </w:rPr>
        <w:t>protegidos de contaminación por plagas o de contaminantes físicos,</w:t>
      </w:r>
      <w:r>
        <w:rPr>
          <w:rFonts w:ascii="Century Gothic" w:hAnsi="Century Gothic"/>
          <w:sz w:val="20"/>
          <w:szCs w:val="20"/>
        </w:rPr>
        <w:t xml:space="preserve"> </w:t>
      </w:r>
      <w:r w:rsidRPr="00B81C5D">
        <w:rPr>
          <w:rFonts w:ascii="Century Gothic" w:hAnsi="Century Gothic"/>
          <w:sz w:val="20"/>
          <w:szCs w:val="20"/>
        </w:rPr>
        <w:t>químicos y biológicos</w:t>
      </w:r>
      <w:r>
        <w:rPr>
          <w:rFonts w:ascii="Century Gothic" w:hAnsi="Century Gothic"/>
          <w:sz w:val="20"/>
          <w:szCs w:val="20"/>
        </w:rPr>
        <w:t>.</w:t>
      </w:r>
    </w:p>
    <w:p w14:paraId="507442A5" w14:textId="77777777" w:rsidR="00642B69" w:rsidRDefault="00642B69" w:rsidP="00642B69">
      <w:pPr>
        <w:spacing w:after="0" w:line="276" w:lineRule="auto"/>
        <w:jc w:val="both"/>
        <w:rPr>
          <w:rFonts w:ascii="Century Gothic" w:hAnsi="Century Gothic"/>
          <w:sz w:val="20"/>
          <w:szCs w:val="20"/>
        </w:rPr>
      </w:pPr>
    </w:p>
    <w:p w14:paraId="172DA430" w14:textId="77777777" w:rsidR="00642B69" w:rsidRPr="00E83D78" w:rsidRDefault="00642B69" w:rsidP="00642B69">
      <w:pPr>
        <w:spacing w:after="0" w:line="276" w:lineRule="auto"/>
        <w:jc w:val="both"/>
        <w:rPr>
          <w:rFonts w:ascii="Century Gothic" w:hAnsi="Century Gothic"/>
          <w:b/>
          <w:bCs/>
          <w:sz w:val="20"/>
          <w:szCs w:val="20"/>
        </w:rPr>
      </w:pPr>
      <w:r w:rsidRPr="00E83D78">
        <w:rPr>
          <w:rFonts w:ascii="Century Gothic" w:hAnsi="Century Gothic"/>
          <w:b/>
          <w:bCs/>
          <w:sz w:val="20"/>
          <w:szCs w:val="20"/>
        </w:rPr>
        <w:t>Referencias</w:t>
      </w:r>
    </w:p>
    <w:p w14:paraId="4D007CA9" w14:textId="77777777" w:rsidR="00642B69" w:rsidRPr="007E7FB4" w:rsidRDefault="00642B69" w:rsidP="00642B69">
      <w:pPr>
        <w:spacing w:after="0" w:line="276" w:lineRule="auto"/>
        <w:jc w:val="both"/>
        <w:rPr>
          <w:rFonts w:ascii="Century Gothic" w:hAnsi="Century Gothic"/>
          <w:sz w:val="20"/>
          <w:szCs w:val="20"/>
        </w:rPr>
      </w:pPr>
      <w:r w:rsidRPr="007E7FB4">
        <w:rPr>
          <w:rFonts w:ascii="Century Gothic" w:hAnsi="Century Gothic"/>
          <w:sz w:val="20"/>
          <w:szCs w:val="20"/>
        </w:rPr>
        <w:t>1. NORMA Oficial Mexicana NOM-247-SSA1-2008, Productos y servicios. Cereales y sus</w:t>
      </w:r>
      <w:r>
        <w:rPr>
          <w:rFonts w:ascii="Century Gothic" w:hAnsi="Century Gothic"/>
          <w:sz w:val="20"/>
          <w:szCs w:val="20"/>
        </w:rPr>
        <w:t xml:space="preserve"> </w:t>
      </w:r>
      <w:r w:rsidRPr="007E7FB4">
        <w:rPr>
          <w:rFonts w:ascii="Century Gothic" w:hAnsi="Century Gothic"/>
          <w:sz w:val="20"/>
          <w:szCs w:val="20"/>
        </w:rPr>
        <w:t xml:space="preserve">productos. Cereales, harinas de cereales, sémolas o </w:t>
      </w:r>
      <w:proofErr w:type="spellStart"/>
      <w:r w:rsidRPr="007E7FB4">
        <w:rPr>
          <w:rFonts w:ascii="Century Gothic" w:hAnsi="Century Gothic"/>
          <w:sz w:val="20"/>
          <w:szCs w:val="20"/>
        </w:rPr>
        <w:t>semolinas</w:t>
      </w:r>
      <w:proofErr w:type="spellEnd"/>
      <w:r w:rsidRPr="007E7FB4">
        <w:rPr>
          <w:rFonts w:ascii="Century Gothic" w:hAnsi="Century Gothic"/>
          <w:sz w:val="20"/>
          <w:szCs w:val="20"/>
        </w:rPr>
        <w:t>. Alimentos a base de:</w:t>
      </w:r>
      <w:r>
        <w:rPr>
          <w:rFonts w:ascii="Century Gothic" w:hAnsi="Century Gothic"/>
          <w:sz w:val="20"/>
          <w:szCs w:val="20"/>
        </w:rPr>
        <w:t xml:space="preserve"> </w:t>
      </w:r>
      <w:r w:rsidRPr="007E7FB4">
        <w:rPr>
          <w:rFonts w:ascii="Century Gothic" w:hAnsi="Century Gothic"/>
          <w:sz w:val="20"/>
          <w:szCs w:val="20"/>
        </w:rPr>
        <w:t xml:space="preserve">cereales, semillas comestibles, de harinas, sémolas o </w:t>
      </w:r>
      <w:proofErr w:type="spellStart"/>
      <w:r w:rsidRPr="007E7FB4">
        <w:rPr>
          <w:rFonts w:ascii="Century Gothic" w:hAnsi="Century Gothic"/>
          <w:sz w:val="20"/>
          <w:szCs w:val="20"/>
        </w:rPr>
        <w:t>semolinas</w:t>
      </w:r>
      <w:proofErr w:type="spellEnd"/>
      <w:r w:rsidRPr="007E7FB4">
        <w:rPr>
          <w:rFonts w:ascii="Century Gothic" w:hAnsi="Century Gothic"/>
          <w:sz w:val="20"/>
          <w:szCs w:val="20"/>
        </w:rPr>
        <w:t xml:space="preserve"> o sus mezclas.</w:t>
      </w:r>
    </w:p>
    <w:p w14:paraId="26BB3437" w14:textId="77777777" w:rsidR="00642B69" w:rsidRPr="007E7FB4" w:rsidRDefault="00642B69" w:rsidP="00642B69">
      <w:pPr>
        <w:spacing w:after="0" w:line="276" w:lineRule="auto"/>
        <w:jc w:val="both"/>
        <w:rPr>
          <w:rFonts w:ascii="Century Gothic" w:hAnsi="Century Gothic"/>
          <w:sz w:val="20"/>
          <w:szCs w:val="20"/>
        </w:rPr>
      </w:pPr>
      <w:r w:rsidRPr="007E7FB4">
        <w:rPr>
          <w:rFonts w:ascii="Century Gothic" w:hAnsi="Century Gothic"/>
          <w:sz w:val="20"/>
          <w:szCs w:val="20"/>
        </w:rPr>
        <w:t>Productos de panificación. Disposiciones y especificaciones sanitarias y nutrimentales.</w:t>
      </w:r>
    </w:p>
    <w:p w14:paraId="76CEED21" w14:textId="77777777" w:rsidR="00642B69" w:rsidRPr="007E7FB4" w:rsidRDefault="00642B69" w:rsidP="00642B69">
      <w:pPr>
        <w:spacing w:after="0" w:line="276" w:lineRule="auto"/>
        <w:jc w:val="both"/>
        <w:rPr>
          <w:rFonts w:ascii="Century Gothic" w:hAnsi="Century Gothic"/>
          <w:sz w:val="20"/>
          <w:szCs w:val="20"/>
        </w:rPr>
      </w:pPr>
      <w:r w:rsidRPr="007E7FB4">
        <w:rPr>
          <w:rFonts w:ascii="Century Gothic" w:hAnsi="Century Gothic"/>
          <w:sz w:val="20"/>
          <w:szCs w:val="20"/>
        </w:rPr>
        <w:t>Métodos de prueba.</w:t>
      </w:r>
    </w:p>
    <w:p w14:paraId="7B6C124E" w14:textId="77777777" w:rsidR="00642B69" w:rsidRPr="007E7FB4" w:rsidRDefault="00642B69" w:rsidP="00642B69">
      <w:pPr>
        <w:spacing w:after="0" w:line="276" w:lineRule="auto"/>
        <w:jc w:val="both"/>
        <w:rPr>
          <w:rFonts w:ascii="Century Gothic" w:hAnsi="Century Gothic"/>
          <w:sz w:val="20"/>
          <w:szCs w:val="20"/>
        </w:rPr>
      </w:pPr>
      <w:r w:rsidRPr="007E7FB4">
        <w:rPr>
          <w:rFonts w:ascii="Century Gothic" w:hAnsi="Century Gothic"/>
          <w:sz w:val="20"/>
          <w:szCs w:val="20"/>
        </w:rPr>
        <w:t>2. NORMA MEXICANA NMX-F-006-1983 “ALIMENTOS – GALLETAS”</w:t>
      </w:r>
    </w:p>
    <w:p w14:paraId="7C073C55" w14:textId="77777777" w:rsidR="00642B69" w:rsidRPr="007E7FB4" w:rsidRDefault="00642B69" w:rsidP="00642B69">
      <w:pPr>
        <w:spacing w:after="0" w:line="276" w:lineRule="auto"/>
        <w:jc w:val="both"/>
        <w:rPr>
          <w:rFonts w:ascii="Century Gothic" w:hAnsi="Century Gothic"/>
          <w:sz w:val="20"/>
          <w:szCs w:val="20"/>
        </w:rPr>
      </w:pPr>
      <w:r w:rsidRPr="007E7FB4">
        <w:rPr>
          <w:rFonts w:ascii="Century Gothic" w:hAnsi="Century Gothic"/>
          <w:sz w:val="20"/>
          <w:szCs w:val="20"/>
        </w:rPr>
        <w:t>3. Estrategia Integral de Asistencia Social Alimentaria y Desarrollo Comunitario. Vigente.</w:t>
      </w:r>
    </w:p>
    <w:p w14:paraId="3CA28EC7" w14:textId="77777777" w:rsidR="00642B69" w:rsidRPr="007E7FB4" w:rsidRDefault="00642B69" w:rsidP="00642B69">
      <w:pPr>
        <w:spacing w:after="0" w:line="276" w:lineRule="auto"/>
        <w:jc w:val="both"/>
        <w:rPr>
          <w:rFonts w:ascii="Century Gothic" w:hAnsi="Century Gothic"/>
          <w:sz w:val="20"/>
          <w:szCs w:val="20"/>
        </w:rPr>
      </w:pPr>
      <w:r w:rsidRPr="007E7FB4">
        <w:rPr>
          <w:rFonts w:ascii="Century Gothic" w:hAnsi="Century Gothic"/>
          <w:sz w:val="20"/>
          <w:szCs w:val="20"/>
        </w:rPr>
        <w:t>4. Acuerdo por el que se determinan los aditivos y coadyuvantes en alimentos, bebidas y</w:t>
      </w:r>
      <w:r>
        <w:rPr>
          <w:rFonts w:ascii="Century Gothic" w:hAnsi="Century Gothic"/>
          <w:sz w:val="20"/>
          <w:szCs w:val="20"/>
        </w:rPr>
        <w:t xml:space="preserve"> </w:t>
      </w:r>
      <w:r w:rsidRPr="007E7FB4">
        <w:rPr>
          <w:rFonts w:ascii="Century Gothic" w:hAnsi="Century Gothic"/>
          <w:sz w:val="20"/>
          <w:szCs w:val="20"/>
        </w:rPr>
        <w:t>suplementos alimenticios, su uso y disposiciones sanitarias.</w:t>
      </w:r>
    </w:p>
    <w:p w14:paraId="434C328C" w14:textId="77777777" w:rsidR="00642B69" w:rsidRPr="007E7FB4" w:rsidRDefault="00642B69" w:rsidP="00642B69">
      <w:pPr>
        <w:spacing w:after="0" w:line="276" w:lineRule="auto"/>
        <w:jc w:val="both"/>
        <w:rPr>
          <w:rFonts w:ascii="Century Gothic" w:hAnsi="Century Gothic"/>
          <w:sz w:val="20"/>
          <w:szCs w:val="20"/>
        </w:rPr>
      </w:pPr>
      <w:r w:rsidRPr="007E7FB4">
        <w:rPr>
          <w:rFonts w:ascii="Century Gothic" w:hAnsi="Century Gothic"/>
          <w:sz w:val="20"/>
          <w:szCs w:val="20"/>
        </w:rPr>
        <w:t>5. NORMA Oficial Mexicana NOM-251-SSA1-2009, Prácticas de higiene para el proceso de</w:t>
      </w:r>
      <w:r>
        <w:rPr>
          <w:rFonts w:ascii="Century Gothic" w:hAnsi="Century Gothic"/>
          <w:sz w:val="20"/>
          <w:szCs w:val="20"/>
        </w:rPr>
        <w:t xml:space="preserve"> </w:t>
      </w:r>
      <w:r w:rsidRPr="007E7FB4">
        <w:rPr>
          <w:rFonts w:ascii="Century Gothic" w:hAnsi="Century Gothic"/>
          <w:sz w:val="20"/>
          <w:szCs w:val="20"/>
        </w:rPr>
        <w:t>alimentos, bebidas o suplementos alimenticios.</w:t>
      </w:r>
    </w:p>
    <w:p w14:paraId="5D3BFEEC" w14:textId="77777777" w:rsidR="00642B69" w:rsidRPr="002D3E79" w:rsidRDefault="00642B69" w:rsidP="00642B69">
      <w:pPr>
        <w:spacing w:after="0" w:line="276" w:lineRule="auto"/>
        <w:jc w:val="both"/>
        <w:rPr>
          <w:rFonts w:ascii="Century Gothic" w:hAnsi="Century Gothic"/>
          <w:sz w:val="20"/>
          <w:szCs w:val="20"/>
        </w:rPr>
      </w:pPr>
      <w:r w:rsidRPr="007E7FB4">
        <w:rPr>
          <w:rFonts w:ascii="Century Gothic" w:hAnsi="Century Gothic"/>
          <w:sz w:val="20"/>
          <w:szCs w:val="20"/>
        </w:rPr>
        <w:t>6. Norma Oficial Mexicana NOM-051-SCFI/SSA1-2010, Especificaciones generales de</w:t>
      </w:r>
      <w:r>
        <w:rPr>
          <w:rFonts w:ascii="Century Gothic" w:hAnsi="Century Gothic"/>
          <w:sz w:val="20"/>
          <w:szCs w:val="20"/>
        </w:rPr>
        <w:t xml:space="preserve"> </w:t>
      </w:r>
      <w:r w:rsidRPr="007E7FB4">
        <w:rPr>
          <w:rFonts w:ascii="Century Gothic" w:hAnsi="Century Gothic"/>
          <w:sz w:val="20"/>
          <w:szCs w:val="20"/>
        </w:rPr>
        <w:t>etiquetado para alimentos y bebidas no alcohólicas preenvasados-Información</w:t>
      </w:r>
      <w:r>
        <w:rPr>
          <w:rFonts w:ascii="Century Gothic" w:hAnsi="Century Gothic"/>
          <w:sz w:val="20"/>
          <w:szCs w:val="20"/>
        </w:rPr>
        <w:t xml:space="preserve"> </w:t>
      </w:r>
      <w:r w:rsidRPr="007E7FB4">
        <w:rPr>
          <w:rFonts w:ascii="Century Gothic" w:hAnsi="Century Gothic"/>
          <w:sz w:val="20"/>
          <w:szCs w:val="20"/>
        </w:rPr>
        <w:t>comercial y sanitaria</w:t>
      </w:r>
      <w:r>
        <w:rPr>
          <w:rFonts w:ascii="Century Gothic" w:hAnsi="Century Gothic"/>
          <w:sz w:val="20"/>
          <w:szCs w:val="20"/>
        </w:rPr>
        <w:t>.</w:t>
      </w:r>
    </w:p>
    <w:p w14:paraId="61AF8A4F" w14:textId="77777777" w:rsidR="00642B69" w:rsidRDefault="00642B69" w:rsidP="001A76E3"/>
    <w:p w14:paraId="2659EC17" w14:textId="77777777" w:rsidR="00642B69" w:rsidRDefault="00642B69" w:rsidP="001A76E3"/>
    <w:p w14:paraId="62C2FDB4" w14:textId="77777777" w:rsidR="00895C01" w:rsidRDefault="00895C01" w:rsidP="001A76E3"/>
    <w:p w14:paraId="6D8BC9F0" w14:textId="77777777" w:rsidR="00BA016B" w:rsidRDefault="00BA016B" w:rsidP="001A76E3"/>
    <w:p w14:paraId="26CEFD71" w14:textId="77777777" w:rsidR="00BA016B" w:rsidRDefault="00BA016B" w:rsidP="001A76E3"/>
    <w:p w14:paraId="6DDD9843" w14:textId="77777777" w:rsidR="00BA016B" w:rsidRDefault="00BA016B" w:rsidP="001A76E3"/>
    <w:p w14:paraId="692735BA" w14:textId="77777777" w:rsidR="00BA016B" w:rsidRDefault="00BA016B" w:rsidP="001A76E3"/>
    <w:p w14:paraId="20451649" w14:textId="77777777" w:rsidR="00BA016B" w:rsidRDefault="00BA016B" w:rsidP="001A76E3"/>
    <w:p w14:paraId="1574AFB6" w14:textId="77777777" w:rsidR="00BA016B" w:rsidRDefault="00BA016B" w:rsidP="001A76E3"/>
    <w:p w14:paraId="38858DA5" w14:textId="77777777" w:rsidR="00BA016B" w:rsidRPr="00B31ECF" w:rsidRDefault="00BA016B" w:rsidP="00BA016B">
      <w:pPr>
        <w:spacing w:after="0" w:line="276" w:lineRule="auto"/>
        <w:jc w:val="center"/>
        <w:rPr>
          <w:rFonts w:ascii="Century Gothic" w:hAnsi="Century Gothic"/>
          <w:sz w:val="20"/>
          <w:szCs w:val="20"/>
        </w:rPr>
      </w:pPr>
      <w:r w:rsidRPr="00B31ECF">
        <w:rPr>
          <w:rFonts w:ascii="Century Gothic" w:hAnsi="Century Gothic"/>
          <w:sz w:val="20"/>
          <w:szCs w:val="20"/>
        </w:rPr>
        <w:lastRenderedPageBreak/>
        <w:t>Especificación Técnica de Calidad</w:t>
      </w:r>
    </w:p>
    <w:p w14:paraId="7697B314" w14:textId="77777777" w:rsidR="00BA016B" w:rsidRDefault="00BA016B" w:rsidP="00BA016B">
      <w:pPr>
        <w:spacing w:after="0" w:line="276" w:lineRule="auto"/>
        <w:jc w:val="center"/>
        <w:rPr>
          <w:rFonts w:ascii="Century Gothic" w:hAnsi="Century Gothic"/>
          <w:sz w:val="20"/>
          <w:szCs w:val="20"/>
        </w:rPr>
      </w:pPr>
      <w:r>
        <w:rPr>
          <w:rFonts w:ascii="Century Gothic" w:hAnsi="Century Gothic"/>
          <w:sz w:val="20"/>
          <w:szCs w:val="20"/>
        </w:rPr>
        <w:t>Barra de avena, amaranto y frutos rojos</w:t>
      </w:r>
    </w:p>
    <w:p w14:paraId="34BDF2B0" w14:textId="77777777" w:rsidR="00BA016B" w:rsidRDefault="00BA016B" w:rsidP="00BA016B">
      <w:pPr>
        <w:spacing w:after="0" w:line="276" w:lineRule="auto"/>
        <w:jc w:val="center"/>
        <w:rPr>
          <w:rFonts w:ascii="Century Gothic" w:hAnsi="Century Gothic"/>
          <w:sz w:val="20"/>
          <w:szCs w:val="20"/>
        </w:rPr>
      </w:pPr>
    </w:p>
    <w:p w14:paraId="76141D7B" w14:textId="77777777" w:rsidR="00BA016B" w:rsidRPr="00552E78" w:rsidRDefault="00BA016B" w:rsidP="00BA016B">
      <w:pPr>
        <w:spacing w:after="0" w:line="276" w:lineRule="auto"/>
        <w:jc w:val="both"/>
        <w:rPr>
          <w:rFonts w:ascii="Century Gothic" w:hAnsi="Century Gothic"/>
          <w:b/>
          <w:sz w:val="20"/>
          <w:szCs w:val="20"/>
        </w:rPr>
      </w:pPr>
      <w:r w:rsidRPr="00552E78">
        <w:rPr>
          <w:rFonts w:ascii="Century Gothic" w:hAnsi="Century Gothic"/>
          <w:b/>
          <w:sz w:val="20"/>
          <w:szCs w:val="20"/>
        </w:rPr>
        <w:t xml:space="preserve">Descripción: </w:t>
      </w:r>
    </w:p>
    <w:p w14:paraId="7CBBE5D3" w14:textId="77777777" w:rsidR="00BA016B" w:rsidRDefault="00BA016B" w:rsidP="00BA016B">
      <w:pPr>
        <w:spacing w:after="0" w:line="276" w:lineRule="auto"/>
        <w:jc w:val="both"/>
        <w:rPr>
          <w:rFonts w:ascii="Century Gothic" w:hAnsi="Century Gothic"/>
          <w:sz w:val="20"/>
          <w:szCs w:val="20"/>
        </w:rPr>
      </w:pPr>
      <w:r w:rsidRPr="00975330">
        <w:rPr>
          <w:rFonts w:ascii="Century Gothic" w:hAnsi="Century Gothic"/>
          <w:sz w:val="20"/>
          <w:szCs w:val="20"/>
        </w:rPr>
        <w:t>Alimentos preparados a base de granos de cereales u otros granos y semillas comestibles,</w:t>
      </w:r>
      <w:r>
        <w:rPr>
          <w:rFonts w:ascii="Century Gothic" w:hAnsi="Century Gothic"/>
          <w:sz w:val="20"/>
          <w:szCs w:val="20"/>
        </w:rPr>
        <w:t xml:space="preserve"> </w:t>
      </w:r>
      <w:r w:rsidRPr="00975330">
        <w:rPr>
          <w:rFonts w:ascii="Century Gothic" w:hAnsi="Century Gothic"/>
          <w:sz w:val="20"/>
          <w:szCs w:val="20"/>
        </w:rPr>
        <w:t xml:space="preserve">enteros o sus partes o molidos (harinas, sémolas o </w:t>
      </w:r>
      <w:proofErr w:type="spellStart"/>
      <w:r w:rsidRPr="00975330">
        <w:rPr>
          <w:rFonts w:ascii="Century Gothic" w:hAnsi="Century Gothic"/>
          <w:sz w:val="20"/>
          <w:szCs w:val="20"/>
        </w:rPr>
        <w:t>semolinas</w:t>
      </w:r>
      <w:proofErr w:type="spellEnd"/>
      <w:r w:rsidRPr="00975330">
        <w:rPr>
          <w:rFonts w:ascii="Century Gothic" w:hAnsi="Century Gothic"/>
          <w:sz w:val="20"/>
          <w:szCs w:val="20"/>
        </w:rPr>
        <w:t>), preparados mediante procesos</w:t>
      </w:r>
      <w:r>
        <w:rPr>
          <w:rFonts w:ascii="Century Gothic" w:hAnsi="Century Gothic"/>
          <w:sz w:val="20"/>
          <w:szCs w:val="20"/>
        </w:rPr>
        <w:t xml:space="preserve"> </w:t>
      </w:r>
      <w:r w:rsidRPr="00975330">
        <w:rPr>
          <w:rFonts w:ascii="Century Gothic" w:hAnsi="Century Gothic"/>
          <w:sz w:val="20"/>
          <w:szCs w:val="20"/>
        </w:rPr>
        <w:t>físicos, aptos para ser consumidos directamente, adicionados o no de aditivos y de otros</w:t>
      </w:r>
      <w:r>
        <w:rPr>
          <w:rFonts w:ascii="Century Gothic" w:hAnsi="Century Gothic"/>
          <w:sz w:val="20"/>
          <w:szCs w:val="20"/>
        </w:rPr>
        <w:t xml:space="preserve"> </w:t>
      </w:r>
      <w:r w:rsidRPr="00975330">
        <w:rPr>
          <w:rFonts w:ascii="Century Gothic" w:hAnsi="Century Gothic"/>
          <w:sz w:val="20"/>
          <w:szCs w:val="20"/>
        </w:rPr>
        <w:t>ingredientes opcionales. Estos productos se pueden preparar por procesos tales como: inflado,</w:t>
      </w:r>
      <w:r>
        <w:rPr>
          <w:rFonts w:ascii="Century Gothic" w:hAnsi="Century Gothic"/>
          <w:sz w:val="20"/>
          <w:szCs w:val="20"/>
        </w:rPr>
        <w:t xml:space="preserve"> </w:t>
      </w:r>
      <w:r w:rsidRPr="00975330">
        <w:rPr>
          <w:rFonts w:ascii="Century Gothic" w:hAnsi="Century Gothic"/>
          <w:sz w:val="20"/>
          <w:szCs w:val="20"/>
        </w:rPr>
        <w:t>laminado, recubrimiento, tostado, extruido, aglomeración u otros1. Pueden ser añadidos de</w:t>
      </w:r>
      <w:r>
        <w:rPr>
          <w:rFonts w:ascii="Century Gothic" w:hAnsi="Century Gothic"/>
          <w:sz w:val="20"/>
          <w:szCs w:val="20"/>
        </w:rPr>
        <w:t xml:space="preserve"> </w:t>
      </w:r>
      <w:r w:rsidRPr="00975330">
        <w:rPr>
          <w:rFonts w:ascii="Century Gothic" w:hAnsi="Century Gothic"/>
          <w:sz w:val="20"/>
          <w:szCs w:val="20"/>
        </w:rPr>
        <w:t>oleaginosas como cacahuate, ajonjolí, etc.</w:t>
      </w:r>
    </w:p>
    <w:p w14:paraId="4F6CD074" w14:textId="77777777" w:rsidR="00BA016B" w:rsidRDefault="00BA016B" w:rsidP="00BA016B">
      <w:pPr>
        <w:spacing w:after="0" w:line="276" w:lineRule="auto"/>
        <w:jc w:val="both"/>
        <w:rPr>
          <w:rFonts w:ascii="Century Gothic" w:hAnsi="Century Gothic"/>
          <w:sz w:val="20"/>
          <w:szCs w:val="20"/>
        </w:rPr>
      </w:pPr>
    </w:p>
    <w:p w14:paraId="1C85D546"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sensoriales</w:t>
      </w:r>
    </w:p>
    <w:tbl>
      <w:tblPr>
        <w:tblStyle w:val="Tablaconcuadrcula1"/>
        <w:tblW w:w="0" w:type="auto"/>
        <w:jc w:val="center"/>
        <w:tblLook w:val="04A0" w:firstRow="1" w:lastRow="0" w:firstColumn="1" w:lastColumn="0" w:noHBand="0" w:noVBand="1"/>
      </w:tblPr>
      <w:tblGrid>
        <w:gridCol w:w="2263"/>
        <w:gridCol w:w="6565"/>
      </w:tblGrid>
      <w:tr w:rsidR="00BA016B" w:rsidRPr="002D3E79" w14:paraId="68FE28A5" w14:textId="77777777" w:rsidTr="00BA016B">
        <w:trPr>
          <w:jc w:val="center"/>
        </w:trPr>
        <w:tc>
          <w:tcPr>
            <w:tcW w:w="2263" w:type="dxa"/>
            <w:shd w:val="clear" w:color="auto" w:fill="000000"/>
          </w:tcPr>
          <w:p w14:paraId="55539DD1" w14:textId="77777777" w:rsidR="00BA016B" w:rsidRPr="002D3E79" w:rsidRDefault="00BA016B" w:rsidP="00BA016B">
            <w:pPr>
              <w:jc w:val="center"/>
              <w:rPr>
                <w:rFonts w:ascii="Century Gothic" w:eastAsia="Calibri" w:hAnsi="Century Gothic" w:cs="Times New Roman"/>
                <w:b/>
                <w:sz w:val="20"/>
              </w:rPr>
            </w:pPr>
            <w:r w:rsidRPr="002D3E79">
              <w:rPr>
                <w:rFonts w:ascii="Century Gothic" w:eastAsia="Calibri" w:hAnsi="Century Gothic" w:cs="Times New Roman"/>
                <w:b/>
                <w:sz w:val="20"/>
              </w:rPr>
              <w:t>Característica</w:t>
            </w:r>
          </w:p>
        </w:tc>
        <w:tc>
          <w:tcPr>
            <w:tcW w:w="6565" w:type="dxa"/>
            <w:shd w:val="clear" w:color="auto" w:fill="000000"/>
          </w:tcPr>
          <w:p w14:paraId="03DA4E65" w14:textId="77777777" w:rsidR="00BA016B" w:rsidRPr="002D3E79" w:rsidRDefault="00BA016B" w:rsidP="00BA016B">
            <w:pPr>
              <w:jc w:val="center"/>
              <w:rPr>
                <w:rFonts w:ascii="Century Gothic" w:eastAsia="Calibri" w:hAnsi="Century Gothic" w:cs="Times New Roman"/>
                <w:b/>
                <w:sz w:val="20"/>
              </w:rPr>
            </w:pPr>
            <w:r>
              <w:rPr>
                <w:rFonts w:ascii="Century Gothic" w:eastAsia="Calibri" w:hAnsi="Century Gothic" w:cs="Times New Roman"/>
                <w:b/>
                <w:sz w:val="20"/>
              </w:rPr>
              <w:t xml:space="preserve">Especificación    </w:t>
            </w:r>
          </w:p>
        </w:tc>
      </w:tr>
      <w:tr w:rsidR="00BA016B" w:rsidRPr="002D3E79" w14:paraId="4613F70F" w14:textId="77777777" w:rsidTr="00BA016B">
        <w:trPr>
          <w:jc w:val="center"/>
        </w:trPr>
        <w:tc>
          <w:tcPr>
            <w:tcW w:w="2263" w:type="dxa"/>
            <w:vAlign w:val="center"/>
          </w:tcPr>
          <w:p w14:paraId="796A255E" w14:textId="77777777" w:rsidR="00BA016B" w:rsidRPr="002D3E79" w:rsidRDefault="00BA016B" w:rsidP="00BA016B">
            <w:pPr>
              <w:jc w:val="center"/>
              <w:rPr>
                <w:rFonts w:ascii="Century Gothic" w:eastAsia="Calibri" w:hAnsi="Century Gothic" w:cs="Times New Roman"/>
                <w:sz w:val="20"/>
              </w:rPr>
            </w:pPr>
            <w:r w:rsidRPr="002D3E79">
              <w:rPr>
                <w:rFonts w:ascii="Century Gothic" w:eastAsia="Calibri" w:hAnsi="Century Gothic" w:cs="Times New Roman"/>
                <w:sz w:val="20"/>
              </w:rPr>
              <w:t>Color</w:t>
            </w:r>
          </w:p>
        </w:tc>
        <w:tc>
          <w:tcPr>
            <w:tcW w:w="6565" w:type="dxa"/>
          </w:tcPr>
          <w:p w14:paraId="782888C5" w14:textId="77777777" w:rsidR="00BA016B" w:rsidRPr="002D3E79" w:rsidRDefault="00BA016B" w:rsidP="00BA016B">
            <w:pPr>
              <w:rPr>
                <w:rFonts w:ascii="Century Gothic" w:eastAsia="Calibri" w:hAnsi="Century Gothic" w:cs="Times New Roman"/>
                <w:sz w:val="20"/>
              </w:rPr>
            </w:pPr>
            <w:r w:rsidRPr="00975330">
              <w:rPr>
                <w:rFonts w:ascii="Century Gothic" w:eastAsia="Calibri" w:hAnsi="Century Gothic" w:cs="Times New Roman"/>
                <w:sz w:val="20"/>
              </w:rPr>
              <w:t>Característico de los cereales o semillas</w:t>
            </w:r>
            <w:r>
              <w:rPr>
                <w:rFonts w:ascii="Century Gothic" w:eastAsia="Calibri" w:hAnsi="Century Gothic" w:cs="Times New Roman"/>
                <w:sz w:val="20"/>
              </w:rPr>
              <w:t xml:space="preserve"> </w:t>
            </w:r>
            <w:r w:rsidRPr="00975330">
              <w:rPr>
                <w:rFonts w:ascii="Century Gothic" w:eastAsia="Calibri" w:hAnsi="Century Gothic" w:cs="Times New Roman"/>
                <w:sz w:val="20"/>
              </w:rPr>
              <w:t>utilizadas, sin presentar áreas negras por</w:t>
            </w:r>
            <w:r>
              <w:rPr>
                <w:rFonts w:ascii="Century Gothic" w:eastAsia="Calibri" w:hAnsi="Century Gothic" w:cs="Times New Roman"/>
                <w:sz w:val="20"/>
              </w:rPr>
              <w:t xml:space="preserve"> </w:t>
            </w:r>
            <w:r w:rsidRPr="00975330">
              <w:rPr>
                <w:rFonts w:ascii="Century Gothic" w:eastAsia="Calibri" w:hAnsi="Century Gothic" w:cs="Times New Roman"/>
                <w:sz w:val="20"/>
              </w:rPr>
              <w:t>quemaduras.</w:t>
            </w:r>
          </w:p>
        </w:tc>
      </w:tr>
      <w:tr w:rsidR="00BA016B" w:rsidRPr="002D3E79" w14:paraId="02EF0B7C" w14:textId="77777777" w:rsidTr="00BA016B">
        <w:trPr>
          <w:jc w:val="center"/>
        </w:trPr>
        <w:tc>
          <w:tcPr>
            <w:tcW w:w="2263" w:type="dxa"/>
            <w:vAlign w:val="center"/>
          </w:tcPr>
          <w:p w14:paraId="06F9E048" w14:textId="77777777" w:rsidR="00BA016B" w:rsidRPr="002D3E79" w:rsidRDefault="00BA016B" w:rsidP="00BA016B">
            <w:pPr>
              <w:jc w:val="center"/>
              <w:rPr>
                <w:rFonts w:ascii="Century Gothic" w:eastAsia="Calibri" w:hAnsi="Century Gothic" w:cs="Times New Roman"/>
                <w:sz w:val="20"/>
              </w:rPr>
            </w:pPr>
            <w:r w:rsidRPr="002D3E79">
              <w:rPr>
                <w:rFonts w:ascii="Century Gothic" w:eastAsia="Calibri" w:hAnsi="Century Gothic" w:cs="Times New Roman"/>
                <w:sz w:val="20"/>
              </w:rPr>
              <w:t>Apariencia/Aspecto</w:t>
            </w:r>
          </w:p>
        </w:tc>
        <w:tc>
          <w:tcPr>
            <w:tcW w:w="6565" w:type="dxa"/>
          </w:tcPr>
          <w:p w14:paraId="3B1DD7DD" w14:textId="77777777" w:rsidR="00BA016B" w:rsidRPr="002D3E79" w:rsidRDefault="00BA016B" w:rsidP="00BA016B">
            <w:pPr>
              <w:rPr>
                <w:rFonts w:ascii="Century Gothic" w:eastAsia="Calibri" w:hAnsi="Century Gothic" w:cs="Times New Roman"/>
                <w:sz w:val="20"/>
              </w:rPr>
            </w:pPr>
            <w:r w:rsidRPr="00975330">
              <w:rPr>
                <w:rFonts w:ascii="Century Gothic" w:eastAsia="Calibri" w:hAnsi="Century Gothic" w:cs="Times New Roman"/>
                <w:sz w:val="20"/>
              </w:rPr>
              <w:t>Rectangular, aspecto fresco y tamaño uniforme.</w:t>
            </w:r>
          </w:p>
        </w:tc>
      </w:tr>
      <w:tr w:rsidR="00BA016B" w:rsidRPr="002D3E79" w14:paraId="1EC1BD8C" w14:textId="77777777" w:rsidTr="00BA016B">
        <w:trPr>
          <w:jc w:val="center"/>
        </w:trPr>
        <w:tc>
          <w:tcPr>
            <w:tcW w:w="2263" w:type="dxa"/>
            <w:vAlign w:val="center"/>
          </w:tcPr>
          <w:p w14:paraId="2798517D" w14:textId="77777777" w:rsidR="00BA016B" w:rsidRPr="002D3E79" w:rsidRDefault="00BA016B" w:rsidP="00BA016B">
            <w:pPr>
              <w:jc w:val="center"/>
              <w:rPr>
                <w:rFonts w:ascii="Century Gothic" w:eastAsia="Calibri" w:hAnsi="Century Gothic" w:cs="Times New Roman"/>
                <w:sz w:val="20"/>
              </w:rPr>
            </w:pPr>
            <w:r w:rsidRPr="002D3E79">
              <w:rPr>
                <w:rFonts w:ascii="Century Gothic" w:eastAsia="Calibri" w:hAnsi="Century Gothic" w:cs="Times New Roman"/>
                <w:sz w:val="20"/>
              </w:rPr>
              <w:t>Olor</w:t>
            </w:r>
          </w:p>
        </w:tc>
        <w:tc>
          <w:tcPr>
            <w:tcW w:w="6565" w:type="dxa"/>
          </w:tcPr>
          <w:p w14:paraId="197B0028" w14:textId="77777777" w:rsidR="00BA016B" w:rsidRPr="002D3E79" w:rsidRDefault="00BA016B" w:rsidP="00BA016B">
            <w:pPr>
              <w:rPr>
                <w:rFonts w:ascii="Century Gothic" w:eastAsia="Calibri" w:hAnsi="Century Gothic" w:cs="Times New Roman"/>
                <w:sz w:val="20"/>
              </w:rPr>
            </w:pPr>
            <w:r w:rsidRPr="00975330">
              <w:rPr>
                <w:rFonts w:ascii="Century Gothic" w:eastAsia="Calibri" w:hAnsi="Century Gothic" w:cs="Times New Roman"/>
                <w:sz w:val="20"/>
              </w:rPr>
              <w:t>Ligeramente dulce, sin olor a rancidez, humedad</w:t>
            </w:r>
            <w:r>
              <w:rPr>
                <w:rFonts w:ascii="Century Gothic" w:eastAsia="Calibri" w:hAnsi="Century Gothic" w:cs="Times New Roman"/>
                <w:sz w:val="20"/>
              </w:rPr>
              <w:t xml:space="preserve"> </w:t>
            </w:r>
            <w:r w:rsidRPr="00975330">
              <w:rPr>
                <w:rFonts w:ascii="Century Gothic" w:eastAsia="Calibri" w:hAnsi="Century Gothic" w:cs="Times New Roman"/>
                <w:sz w:val="20"/>
              </w:rPr>
              <w:t>u otro olor extraño.</w:t>
            </w:r>
          </w:p>
        </w:tc>
      </w:tr>
      <w:tr w:rsidR="00BA016B" w:rsidRPr="002D3E79" w14:paraId="0E9584DE" w14:textId="77777777" w:rsidTr="00BA016B">
        <w:trPr>
          <w:jc w:val="center"/>
        </w:trPr>
        <w:tc>
          <w:tcPr>
            <w:tcW w:w="2263" w:type="dxa"/>
            <w:vAlign w:val="center"/>
          </w:tcPr>
          <w:p w14:paraId="0991747C" w14:textId="77777777" w:rsidR="00BA016B" w:rsidRPr="002D3E79" w:rsidRDefault="00BA016B" w:rsidP="00BA016B">
            <w:pPr>
              <w:jc w:val="center"/>
              <w:rPr>
                <w:rFonts w:ascii="Century Gothic" w:eastAsia="Calibri" w:hAnsi="Century Gothic" w:cs="Times New Roman"/>
                <w:sz w:val="20"/>
              </w:rPr>
            </w:pPr>
            <w:r w:rsidRPr="002D3E79">
              <w:rPr>
                <w:rFonts w:ascii="Century Gothic" w:eastAsia="Calibri" w:hAnsi="Century Gothic" w:cs="Times New Roman"/>
                <w:sz w:val="20"/>
              </w:rPr>
              <w:t>Sabor</w:t>
            </w:r>
          </w:p>
        </w:tc>
        <w:tc>
          <w:tcPr>
            <w:tcW w:w="6565" w:type="dxa"/>
          </w:tcPr>
          <w:p w14:paraId="2C2E7D9C" w14:textId="77777777" w:rsidR="00BA016B" w:rsidRPr="002D3E79" w:rsidRDefault="00BA016B" w:rsidP="00BA016B">
            <w:pPr>
              <w:rPr>
                <w:rFonts w:ascii="Century Gothic" w:eastAsia="Calibri" w:hAnsi="Century Gothic" w:cs="Times New Roman"/>
                <w:sz w:val="20"/>
              </w:rPr>
            </w:pPr>
            <w:r w:rsidRPr="00975330">
              <w:rPr>
                <w:rFonts w:ascii="Century Gothic" w:eastAsia="Calibri" w:hAnsi="Century Gothic" w:cs="Times New Roman"/>
                <w:sz w:val="20"/>
              </w:rPr>
              <w:t>Característico de los cereales o semillas</w:t>
            </w:r>
            <w:r>
              <w:rPr>
                <w:rFonts w:ascii="Century Gothic" w:eastAsia="Calibri" w:hAnsi="Century Gothic" w:cs="Times New Roman"/>
                <w:sz w:val="20"/>
              </w:rPr>
              <w:t xml:space="preserve"> </w:t>
            </w:r>
            <w:r w:rsidRPr="00975330">
              <w:rPr>
                <w:rFonts w:ascii="Century Gothic" w:eastAsia="Calibri" w:hAnsi="Century Gothic" w:cs="Times New Roman"/>
                <w:sz w:val="20"/>
              </w:rPr>
              <w:t>empleados, ligeramente dulce, exento de</w:t>
            </w:r>
            <w:r>
              <w:rPr>
                <w:rFonts w:ascii="Century Gothic" w:eastAsia="Calibri" w:hAnsi="Century Gothic" w:cs="Times New Roman"/>
                <w:sz w:val="20"/>
              </w:rPr>
              <w:t xml:space="preserve"> </w:t>
            </w:r>
            <w:r w:rsidRPr="00975330">
              <w:rPr>
                <w:rFonts w:ascii="Century Gothic" w:eastAsia="Calibri" w:hAnsi="Century Gothic" w:cs="Times New Roman"/>
                <w:sz w:val="20"/>
              </w:rPr>
              <w:t>sabores desagradables o extraños.</w:t>
            </w:r>
          </w:p>
        </w:tc>
      </w:tr>
      <w:tr w:rsidR="00BA016B" w:rsidRPr="002D3E79" w14:paraId="2AE4A23B" w14:textId="77777777" w:rsidTr="00BA016B">
        <w:trPr>
          <w:jc w:val="center"/>
        </w:trPr>
        <w:tc>
          <w:tcPr>
            <w:tcW w:w="2263" w:type="dxa"/>
            <w:vAlign w:val="center"/>
          </w:tcPr>
          <w:p w14:paraId="1916FF29" w14:textId="77777777" w:rsidR="00BA016B" w:rsidRPr="002D3E79" w:rsidRDefault="00BA016B" w:rsidP="00BA016B">
            <w:pPr>
              <w:jc w:val="center"/>
              <w:rPr>
                <w:rFonts w:ascii="Century Gothic" w:eastAsia="Calibri" w:hAnsi="Century Gothic" w:cs="Times New Roman"/>
                <w:sz w:val="20"/>
              </w:rPr>
            </w:pPr>
            <w:r w:rsidRPr="002D3E79">
              <w:rPr>
                <w:rFonts w:ascii="Century Gothic" w:eastAsia="Calibri" w:hAnsi="Century Gothic" w:cs="Times New Roman"/>
                <w:sz w:val="20"/>
              </w:rPr>
              <w:t>Textura</w:t>
            </w:r>
          </w:p>
        </w:tc>
        <w:tc>
          <w:tcPr>
            <w:tcW w:w="6565" w:type="dxa"/>
          </w:tcPr>
          <w:p w14:paraId="22477873" w14:textId="77777777" w:rsidR="00BA016B" w:rsidRPr="002D3E79" w:rsidRDefault="00BA016B" w:rsidP="00BA016B">
            <w:pPr>
              <w:rPr>
                <w:rFonts w:ascii="Century Gothic" w:eastAsia="Calibri" w:hAnsi="Century Gothic" w:cs="Times New Roman"/>
                <w:sz w:val="20"/>
              </w:rPr>
            </w:pPr>
            <w:r w:rsidRPr="00975330">
              <w:rPr>
                <w:rFonts w:ascii="Century Gothic" w:eastAsia="Calibri" w:hAnsi="Century Gothic" w:cs="Times New Roman"/>
                <w:sz w:val="20"/>
              </w:rPr>
              <w:t xml:space="preserve">Firme, </w:t>
            </w:r>
            <w:proofErr w:type="spellStart"/>
            <w:r w:rsidRPr="00975330">
              <w:rPr>
                <w:rFonts w:ascii="Century Gothic" w:eastAsia="Calibri" w:hAnsi="Century Gothic" w:cs="Times New Roman"/>
                <w:sz w:val="20"/>
              </w:rPr>
              <w:t>semicrujiente</w:t>
            </w:r>
            <w:proofErr w:type="spellEnd"/>
            <w:r w:rsidRPr="00975330">
              <w:rPr>
                <w:rFonts w:ascii="Century Gothic" w:eastAsia="Calibri" w:hAnsi="Century Gothic" w:cs="Times New Roman"/>
                <w:sz w:val="20"/>
              </w:rPr>
              <w:t>.</w:t>
            </w:r>
          </w:p>
        </w:tc>
      </w:tr>
    </w:tbl>
    <w:p w14:paraId="20306BBB" w14:textId="77777777" w:rsidR="00BA016B" w:rsidRDefault="00BA016B" w:rsidP="00BA016B">
      <w:pPr>
        <w:spacing w:after="0" w:line="276" w:lineRule="auto"/>
        <w:jc w:val="both"/>
        <w:rPr>
          <w:rFonts w:ascii="Century Gothic" w:hAnsi="Century Gothic"/>
          <w:sz w:val="20"/>
          <w:szCs w:val="20"/>
        </w:rPr>
      </w:pPr>
    </w:p>
    <w:p w14:paraId="7CA1A48B"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microbiológicas</w:t>
      </w:r>
    </w:p>
    <w:tbl>
      <w:tblPr>
        <w:tblStyle w:val="Tablaconcuadrcula"/>
        <w:tblW w:w="0" w:type="auto"/>
        <w:jc w:val="center"/>
        <w:tblLook w:val="04A0" w:firstRow="1" w:lastRow="0" w:firstColumn="1" w:lastColumn="0" w:noHBand="0" w:noVBand="1"/>
      </w:tblPr>
      <w:tblGrid>
        <w:gridCol w:w="4414"/>
        <w:gridCol w:w="4414"/>
      </w:tblGrid>
      <w:tr w:rsidR="00BA016B" w:rsidRPr="00AA381F" w14:paraId="253CFE80" w14:textId="77777777" w:rsidTr="00BA016B">
        <w:trPr>
          <w:jc w:val="center"/>
        </w:trPr>
        <w:tc>
          <w:tcPr>
            <w:tcW w:w="4414" w:type="dxa"/>
            <w:shd w:val="clear" w:color="auto" w:fill="000000"/>
          </w:tcPr>
          <w:p w14:paraId="603270DD" w14:textId="77777777" w:rsidR="00BA016B" w:rsidRPr="00AA381F" w:rsidRDefault="00BA016B" w:rsidP="00BA016B">
            <w:pPr>
              <w:jc w:val="center"/>
              <w:rPr>
                <w:rFonts w:ascii="Century Gothic" w:eastAsia="Calibri" w:hAnsi="Century Gothic"/>
                <w:b/>
              </w:rPr>
            </w:pPr>
            <w:r>
              <w:rPr>
                <w:rFonts w:ascii="Century Gothic" w:eastAsia="Calibri" w:hAnsi="Century Gothic"/>
                <w:b/>
              </w:rPr>
              <w:t>Especificación</w:t>
            </w:r>
          </w:p>
        </w:tc>
        <w:tc>
          <w:tcPr>
            <w:tcW w:w="4414" w:type="dxa"/>
            <w:shd w:val="clear" w:color="auto" w:fill="000000"/>
          </w:tcPr>
          <w:p w14:paraId="0A20BE9B" w14:textId="77777777" w:rsidR="00BA016B" w:rsidRPr="00AA381F" w:rsidRDefault="00BA016B" w:rsidP="00BA016B">
            <w:pPr>
              <w:jc w:val="center"/>
              <w:rPr>
                <w:rFonts w:ascii="Century Gothic" w:eastAsia="Calibri" w:hAnsi="Century Gothic"/>
                <w:b/>
              </w:rPr>
            </w:pPr>
            <w:r w:rsidRPr="00AA381F">
              <w:rPr>
                <w:rFonts w:ascii="Century Gothic" w:eastAsia="Calibri" w:hAnsi="Century Gothic"/>
                <w:b/>
              </w:rPr>
              <w:t>Límite Máximo</w:t>
            </w:r>
          </w:p>
        </w:tc>
      </w:tr>
      <w:tr w:rsidR="00BA016B" w:rsidRPr="00AA381F" w14:paraId="611ED385" w14:textId="77777777" w:rsidTr="00BA016B">
        <w:trPr>
          <w:jc w:val="center"/>
        </w:trPr>
        <w:tc>
          <w:tcPr>
            <w:tcW w:w="4414" w:type="dxa"/>
          </w:tcPr>
          <w:p w14:paraId="2FFC4533" w14:textId="77777777" w:rsidR="00BA016B" w:rsidRPr="00AA381F" w:rsidRDefault="00BA016B" w:rsidP="00BA016B">
            <w:pPr>
              <w:rPr>
                <w:rFonts w:ascii="Century Gothic" w:eastAsia="Calibri" w:hAnsi="Century Gothic"/>
              </w:rPr>
            </w:pPr>
            <w:r w:rsidRPr="00AA381F">
              <w:rPr>
                <w:rFonts w:ascii="Century Gothic" w:eastAsia="Calibri" w:hAnsi="Century Gothic"/>
              </w:rPr>
              <w:t>Bacterias mesofílicas aerobias</w:t>
            </w:r>
          </w:p>
        </w:tc>
        <w:tc>
          <w:tcPr>
            <w:tcW w:w="4414" w:type="dxa"/>
          </w:tcPr>
          <w:p w14:paraId="7BF7810D" w14:textId="77777777" w:rsidR="00BA016B" w:rsidRPr="00AA381F" w:rsidRDefault="00BA016B" w:rsidP="00BA016B">
            <w:pPr>
              <w:rPr>
                <w:rFonts w:ascii="Century Gothic" w:eastAsia="Calibri" w:hAnsi="Century Gothic"/>
              </w:rPr>
            </w:pPr>
            <w:r w:rsidRPr="00AA381F">
              <w:rPr>
                <w:rFonts w:ascii="Century Gothic" w:eastAsia="Calibri" w:hAnsi="Century Gothic"/>
              </w:rPr>
              <w:t>10,000 UFC/g</w:t>
            </w:r>
          </w:p>
        </w:tc>
      </w:tr>
      <w:tr w:rsidR="00BA016B" w:rsidRPr="00AA381F" w14:paraId="5724E700" w14:textId="77777777" w:rsidTr="00BA016B">
        <w:trPr>
          <w:jc w:val="center"/>
        </w:trPr>
        <w:tc>
          <w:tcPr>
            <w:tcW w:w="4414" w:type="dxa"/>
          </w:tcPr>
          <w:p w14:paraId="76A582A2" w14:textId="77777777" w:rsidR="00BA016B" w:rsidRPr="00AA381F" w:rsidRDefault="00BA016B" w:rsidP="00BA016B">
            <w:pPr>
              <w:rPr>
                <w:rFonts w:ascii="Century Gothic" w:eastAsia="Calibri" w:hAnsi="Century Gothic"/>
              </w:rPr>
            </w:pPr>
            <w:r w:rsidRPr="00AA381F">
              <w:rPr>
                <w:rFonts w:ascii="Century Gothic" w:eastAsia="Calibri" w:hAnsi="Century Gothic"/>
              </w:rPr>
              <w:t>Coliformes totales</w:t>
            </w:r>
          </w:p>
        </w:tc>
        <w:tc>
          <w:tcPr>
            <w:tcW w:w="4414" w:type="dxa"/>
          </w:tcPr>
          <w:p w14:paraId="46918194" w14:textId="77777777" w:rsidR="00BA016B" w:rsidRPr="00AA381F" w:rsidRDefault="00BA016B" w:rsidP="00BA016B">
            <w:pPr>
              <w:rPr>
                <w:rFonts w:ascii="Century Gothic" w:eastAsia="Calibri" w:hAnsi="Century Gothic"/>
              </w:rPr>
            </w:pPr>
            <w:r>
              <w:rPr>
                <w:rFonts w:ascii="Century Gothic" w:eastAsia="Calibri" w:hAnsi="Century Gothic"/>
              </w:rPr>
              <w:t xml:space="preserve">&lt;30 </w:t>
            </w:r>
            <w:r w:rsidRPr="00AA381F">
              <w:rPr>
                <w:rFonts w:ascii="Century Gothic" w:eastAsia="Calibri" w:hAnsi="Century Gothic"/>
              </w:rPr>
              <w:t>UFC/g</w:t>
            </w:r>
          </w:p>
        </w:tc>
      </w:tr>
      <w:tr w:rsidR="00BA016B" w:rsidRPr="00AA381F" w14:paraId="75C9D11D" w14:textId="77777777" w:rsidTr="00BA016B">
        <w:trPr>
          <w:jc w:val="center"/>
        </w:trPr>
        <w:tc>
          <w:tcPr>
            <w:tcW w:w="4414" w:type="dxa"/>
          </w:tcPr>
          <w:p w14:paraId="3DBEDBD8" w14:textId="77777777" w:rsidR="00BA016B" w:rsidRPr="00AA381F" w:rsidRDefault="00BA016B" w:rsidP="00BA016B">
            <w:pPr>
              <w:rPr>
                <w:rFonts w:ascii="Century Gothic" w:eastAsia="Calibri" w:hAnsi="Century Gothic"/>
              </w:rPr>
            </w:pPr>
            <w:r w:rsidRPr="00AA381F">
              <w:rPr>
                <w:rFonts w:ascii="Century Gothic" w:eastAsia="Calibri" w:hAnsi="Century Gothic"/>
              </w:rPr>
              <w:t>Hongos</w:t>
            </w:r>
          </w:p>
        </w:tc>
        <w:tc>
          <w:tcPr>
            <w:tcW w:w="4414" w:type="dxa"/>
          </w:tcPr>
          <w:p w14:paraId="5E04B613" w14:textId="77777777" w:rsidR="00BA016B" w:rsidRPr="00AA381F" w:rsidRDefault="00BA016B" w:rsidP="00BA016B">
            <w:pPr>
              <w:rPr>
                <w:rFonts w:ascii="Century Gothic" w:eastAsia="Calibri" w:hAnsi="Century Gothic"/>
              </w:rPr>
            </w:pPr>
            <w:r>
              <w:rPr>
                <w:rFonts w:ascii="Century Gothic" w:eastAsia="Calibri" w:hAnsi="Century Gothic"/>
              </w:rPr>
              <w:t>3</w:t>
            </w:r>
            <w:r w:rsidRPr="00AA381F">
              <w:rPr>
                <w:rFonts w:ascii="Century Gothic" w:eastAsia="Calibri" w:hAnsi="Century Gothic"/>
              </w:rPr>
              <w:t>00 UFC/g</w:t>
            </w:r>
          </w:p>
        </w:tc>
      </w:tr>
    </w:tbl>
    <w:p w14:paraId="5A683A0C" w14:textId="77777777" w:rsidR="00BA016B" w:rsidRDefault="00BA016B" w:rsidP="00BA016B">
      <w:pPr>
        <w:spacing w:after="0" w:line="276" w:lineRule="auto"/>
        <w:jc w:val="both"/>
        <w:rPr>
          <w:rFonts w:ascii="Century Gothic" w:hAnsi="Century Gothic"/>
          <w:sz w:val="20"/>
          <w:szCs w:val="20"/>
        </w:rPr>
      </w:pPr>
    </w:p>
    <w:p w14:paraId="6B87C994"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fisicoquímicas</w:t>
      </w:r>
    </w:p>
    <w:tbl>
      <w:tblPr>
        <w:tblStyle w:val="Tablaconcuadrcula"/>
        <w:tblW w:w="0" w:type="auto"/>
        <w:jc w:val="center"/>
        <w:tblLook w:val="04A0" w:firstRow="1" w:lastRow="0" w:firstColumn="1" w:lastColumn="0" w:noHBand="0" w:noVBand="1"/>
      </w:tblPr>
      <w:tblGrid>
        <w:gridCol w:w="4248"/>
        <w:gridCol w:w="4536"/>
      </w:tblGrid>
      <w:tr w:rsidR="00BA016B" w14:paraId="2AF31B62" w14:textId="77777777" w:rsidTr="00BA016B">
        <w:trPr>
          <w:trHeight w:val="235"/>
          <w:jc w:val="center"/>
        </w:trPr>
        <w:tc>
          <w:tcPr>
            <w:tcW w:w="4248" w:type="dxa"/>
            <w:shd w:val="clear" w:color="auto" w:fill="000000" w:themeFill="text1"/>
            <w:vAlign w:val="center"/>
          </w:tcPr>
          <w:p w14:paraId="534D3032" w14:textId="77777777" w:rsidR="00BA016B" w:rsidRPr="00771166" w:rsidRDefault="00BA016B" w:rsidP="00BA016B">
            <w:pPr>
              <w:jc w:val="center"/>
              <w:rPr>
                <w:rFonts w:ascii="Century Gothic" w:eastAsia="Calibri" w:hAnsi="Century Gothic"/>
                <w:b/>
              </w:rPr>
            </w:pPr>
            <w:r>
              <w:rPr>
                <w:rFonts w:ascii="Century Gothic" w:eastAsia="Calibri" w:hAnsi="Century Gothic"/>
                <w:b/>
              </w:rPr>
              <w:t>Especificación</w:t>
            </w:r>
          </w:p>
        </w:tc>
        <w:tc>
          <w:tcPr>
            <w:tcW w:w="4536" w:type="dxa"/>
            <w:shd w:val="clear" w:color="auto" w:fill="000000" w:themeFill="text1"/>
            <w:vAlign w:val="center"/>
          </w:tcPr>
          <w:p w14:paraId="533ECAB3" w14:textId="77777777" w:rsidR="00BA016B" w:rsidRPr="00771166" w:rsidRDefault="00BA016B" w:rsidP="00BA016B">
            <w:pPr>
              <w:jc w:val="center"/>
              <w:rPr>
                <w:rFonts w:ascii="Century Gothic" w:eastAsia="Calibri" w:hAnsi="Century Gothic"/>
                <w:b/>
              </w:rPr>
            </w:pPr>
            <w:r>
              <w:rPr>
                <w:rFonts w:ascii="Century Gothic" w:eastAsia="Calibri" w:hAnsi="Century Gothic"/>
                <w:b/>
              </w:rPr>
              <w:t>Límite</w:t>
            </w:r>
          </w:p>
        </w:tc>
      </w:tr>
      <w:tr w:rsidR="00BA016B" w14:paraId="604C47CC" w14:textId="77777777" w:rsidTr="00BA016B">
        <w:trPr>
          <w:jc w:val="center"/>
        </w:trPr>
        <w:tc>
          <w:tcPr>
            <w:tcW w:w="4248" w:type="dxa"/>
            <w:vAlign w:val="center"/>
          </w:tcPr>
          <w:p w14:paraId="4B6E36B9"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Contenido neto</w:t>
            </w:r>
          </w:p>
        </w:tc>
        <w:tc>
          <w:tcPr>
            <w:tcW w:w="4536" w:type="dxa"/>
            <w:vAlign w:val="center"/>
          </w:tcPr>
          <w:p w14:paraId="5E3632EB"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30g</w:t>
            </w:r>
          </w:p>
        </w:tc>
      </w:tr>
      <w:tr w:rsidR="00BA016B" w14:paraId="458335B8" w14:textId="77777777" w:rsidTr="00BA016B">
        <w:trPr>
          <w:jc w:val="center"/>
        </w:trPr>
        <w:tc>
          <w:tcPr>
            <w:tcW w:w="4248" w:type="dxa"/>
            <w:vAlign w:val="center"/>
          </w:tcPr>
          <w:p w14:paraId="696B428F" w14:textId="77777777" w:rsidR="00BA016B" w:rsidRPr="003C11D5" w:rsidRDefault="00BA016B" w:rsidP="00BA016B">
            <w:pPr>
              <w:jc w:val="center"/>
              <w:rPr>
                <w:rFonts w:ascii="Century Gothic" w:eastAsia="Calibri" w:hAnsi="Century Gothic"/>
              </w:rPr>
            </w:pPr>
            <w:r w:rsidRPr="003C11D5">
              <w:rPr>
                <w:rFonts w:ascii="Century Gothic" w:hAnsi="Century Gothic"/>
              </w:rPr>
              <w:t>Humedad</w:t>
            </w:r>
          </w:p>
        </w:tc>
        <w:tc>
          <w:tcPr>
            <w:tcW w:w="4536" w:type="dxa"/>
            <w:vAlign w:val="center"/>
          </w:tcPr>
          <w:p w14:paraId="52E565E7" w14:textId="77777777" w:rsidR="00BA016B" w:rsidRPr="003C11D5" w:rsidRDefault="00BA016B" w:rsidP="00BA016B">
            <w:pPr>
              <w:jc w:val="center"/>
              <w:rPr>
                <w:rFonts w:ascii="Century Gothic" w:eastAsia="Calibri" w:hAnsi="Century Gothic"/>
              </w:rPr>
            </w:pPr>
            <w:r w:rsidRPr="003C11D5">
              <w:rPr>
                <w:rFonts w:ascii="Century Gothic" w:hAnsi="Century Gothic"/>
              </w:rPr>
              <w:t>Máximo 8 %</w:t>
            </w:r>
          </w:p>
        </w:tc>
      </w:tr>
      <w:tr w:rsidR="00BA016B" w14:paraId="140CCA79" w14:textId="77777777" w:rsidTr="00BA016B">
        <w:trPr>
          <w:jc w:val="center"/>
        </w:trPr>
        <w:tc>
          <w:tcPr>
            <w:tcW w:w="4248" w:type="dxa"/>
            <w:vAlign w:val="center"/>
          </w:tcPr>
          <w:p w14:paraId="55B0B5C6" w14:textId="77777777" w:rsidR="00BA016B" w:rsidRPr="003C11D5" w:rsidRDefault="00BA016B" w:rsidP="00BA016B">
            <w:pPr>
              <w:jc w:val="center"/>
              <w:rPr>
                <w:rFonts w:ascii="Century Gothic" w:eastAsia="Calibri" w:hAnsi="Century Gothic"/>
              </w:rPr>
            </w:pPr>
            <w:r w:rsidRPr="003C11D5">
              <w:rPr>
                <w:rFonts w:ascii="Century Gothic" w:hAnsi="Century Gothic"/>
              </w:rPr>
              <w:t>Cenizas</w:t>
            </w:r>
          </w:p>
        </w:tc>
        <w:tc>
          <w:tcPr>
            <w:tcW w:w="4536" w:type="dxa"/>
            <w:vAlign w:val="center"/>
          </w:tcPr>
          <w:p w14:paraId="773A5647" w14:textId="77777777" w:rsidR="00BA016B" w:rsidRPr="003C11D5" w:rsidRDefault="00BA016B" w:rsidP="00BA016B">
            <w:pPr>
              <w:jc w:val="center"/>
              <w:rPr>
                <w:rFonts w:ascii="Century Gothic" w:eastAsia="Calibri" w:hAnsi="Century Gothic"/>
              </w:rPr>
            </w:pPr>
            <w:r w:rsidRPr="003C11D5">
              <w:rPr>
                <w:rFonts w:ascii="Century Gothic" w:hAnsi="Century Gothic"/>
              </w:rPr>
              <w:t>Máximo 2.0 %</w:t>
            </w:r>
          </w:p>
        </w:tc>
      </w:tr>
      <w:tr w:rsidR="00BA016B" w14:paraId="66D5E7CD" w14:textId="77777777" w:rsidTr="00BA016B">
        <w:trPr>
          <w:jc w:val="center"/>
        </w:trPr>
        <w:tc>
          <w:tcPr>
            <w:tcW w:w="4248" w:type="dxa"/>
            <w:vAlign w:val="center"/>
          </w:tcPr>
          <w:p w14:paraId="49C02DFE" w14:textId="77777777" w:rsidR="00BA016B" w:rsidRPr="003C11D5" w:rsidRDefault="00BA016B" w:rsidP="00BA016B">
            <w:pPr>
              <w:jc w:val="center"/>
              <w:rPr>
                <w:rFonts w:ascii="Century Gothic" w:eastAsia="Calibri" w:hAnsi="Century Gothic"/>
              </w:rPr>
            </w:pPr>
            <w:r w:rsidRPr="003C11D5">
              <w:rPr>
                <w:rFonts w:ascii="Century Gothic" w:hAnsi="Century Gothic"/>
              </w:rPr>
              <w:t>Proteína</w:t>
            </w:r>
          </w:p>
        </w:tc>
        <w:tc>
          <w:tcPr>
            <w:tcW w:w="4536" w:type="dxa"/>
            <w:vAlign w:val="center"/>
          </w:tcPr>
          <w:p w14:paraId="6CB13F4A" w14:textId="77777777" w:rsidR="00BA016B" w:rsidRPr="003C11D5" w:rsidRDefault="00BA016B" w:rsidP="00BA016B">
            <w:pPr>
              <w:jc w:val="center"/>
              <w:rPr>
                <w:rFonts w:ascii="Century Gothic" w:eastAsia="Calibri" w:hAnsi="Century Gothic"/>
              </w:rPr>
            </w:pPr>
            <w:r w:rsidRPr="003C11D5">
              <w:rPr>
                <w:rFonts w:ascii="Century Gothic" w:hAnsi="Century Gothic"/>
              </w:rPr>
              <w:t>Mínimo 9.0%</w:t>
            </w:r>
          </w:p>
        </w:tc>
      </w:tr>
      <w:tr w:rsidR="00BA016B" w14:paraId="75684671" w14:textId="77777777" w:rsidTr="00BA016B">
        <w:trPr>
          <w:jc w:val="center"/>
        </w:trPr>
        <w:tc>
          <w:tcPr>
            <w:tcW w:w="4248" w:type="dxa"/>
            <w:vAlign w:val="center"/>
          </w:tcPr>
          <w:p w14:paraId="372A8F4C" w14:textId="77777777" w:rsidR="00BA016B" w:rsidRPr="003C11D5" w:rsidRDefault="00BA016B" w:rsidP="00BA016B">
            <w:pPr>
              <w:jc w:val="center"/>
              <w:rPr>
                <w:rFonts w:ascii="Century Gothic" w:eastAsia="Calibri" w:hAnsi="Century Gothic"/>
              </w:rPr>
            </w:pPr>
            <w:r w:rsidRPr="003C11D5">
              <w:rPr>
                <w:rFonts w:ascii="Century Gothic" w:hAnsi="Century Gothic"/>
              </w:rPr>
              <w:t>Fibra dietética</w:t>
            </w:r>
          </w:p>
        </w:tc>
        <w:tc>
          <w:tcPr>
            <w:tcW w:w="4536" w:type="dxa"/>
            <w:vAlign w:val="center"/>
          </w:tcPr>
          <w:p w14:paraId="76C818B1" w14:textId="77777777" w:rsidR="00BA016B" w:rsidRPr="003C11D5" w:rsidRDefault="00BA016B" w:rsidP="00BA016B">
            <w:pPr>
              <w:jc w:val="center"/>
              <w:rPr>
                <w:rFonts w:ascii="Century Gothic" w:eastAsia="Calibri" w:hAnsi="Century Gothic"/>
              </w:rPr>
            </w:pPr>
            <w:r w:rsidRPr="003C11D5">
              <w:rPr>
                <w:rFonts w:ascii="Century Gothic" w:hAnsi="Century Gothic"/>
              </w:rPr>
              <w:t>Mínimo 1.8 g/30g de producto*</w:t>
            </w:r>
          </w:p>
        </w:tc>
      </w:tr>
      <w:tr w:rsidR="00BA016B" w14:paraId="6E40BB5F" w14:textId="77777777" w:rsidTr="00BA016B">
        <w:trPr>
          <w:jc w:val="center"/>
        </w:trPr>
        <w:tc>
          <w:tcPr>
            <w:tcW w:w="4248" w:type="dxa"/>
            <w:vAlign w:val="center"/>
          </w:tcPr>
          <w:p w14:paraId="3C635EE7" w14:textId="77777777" w:rsidR="00BA016B" w:rsidRPr="003C11D5" w:rsidRDefault="00BA016B" w:rsidP="00BA016B">
            <w:pPr>
              <w:jc w:val="center"/>
              <w:rPr>
                <w:rFonts w:ascii="Century Gothic" w:eastAsia="Calibri" w:hAnsi="Century Gothic"/>
              </w:rPr>
            </w:pPr>
            <w:r w:rsidRPr="003C11D5">
              <w:rPr>
                <w:rFonts w:ascii="Century Gothic" w:hAnsi="Century Gothic"/>
              </w:rPr>
              <w:t>Azúcares</w:t>
            </w:r>
          </w:p>
        </w:tc>
        <w:tc>
          <w:tcPr>
            <w:tcW w:w="4536" w:type="dxa"/>
            <w:vAlign w:val="center"/>
          </w:tcPr>
          <w:p w14:paraId="4B3C9584" w14:textId="77777777" w:rsidR="00BA016B" w:rsidRPr="003C11D5" w:rsidRDefault="00BA016B" w:rsidP="00BA016B">
            <w:pPr>
              <w:jc w:val="center"/>
              <w:rPr>
                <w:rFonts w:ascii="Century Gothic" w:eastAsia="Calibri" w:hAnsi="Century Gothic"/>
              </w:rPr>
            </w:pPr>
            <w:r w:rsidRPr="003C11D5">
              <w:rPr>
                <w:rFonts w:ascii="Century Gothic" w:hAnsi="Century Gothic"/>
              </w:rPr>
              <w:t>Máximo 20 % de las calorías totales del insumo*</w:t>
            </w:r>
          </w:p>
        </w:tc>
      </w:tr>
      <w:tr w:rsidR="00BA016B" w14:paraId="60707D5C" w14:textId="77777777" w:rsidTr="00BA016B">
        <w:trPr>
          <w:jc w:val="center"/>
        </w:trPr>
        <w:tc>
          <w:tcPr>
            <w:tcW w:w="4248" w:type="dxa"/>
            <w:vAlign w:val="center"/>
          </w:tcPr>
          <w:p w14:paraId="44612439"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Grasas totales</w:t>
            </w:r>
          </w:p>
        </w:tc>
        <w:tc>
          <w:tcPr>
            <w:tcW w:w="4536" w:type="dxa"/>
            <w:vAlign w:val="center"/>
          </w:tcPr>
          <w:p w14:paraId="5DB76A29"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Máximo 35 % de las calorías totales del insumo*</w:t>
            </w:r>
          </w:p>
        </w:tc>
      </w:tr>
      <w:tr w:rsidR="00BA016B" w14:paraId="737C8625" w14:textId="77777777" w:rsidTr="00BA016B">
        <w:trPr>
          <w:jc w:val="center"/>
        </w:trPr>
        <w:tc>
          <w:tcPr>
            <w:tcW w:w="4248" w:type="dxa"/>
            <w:vAlign w:val="center"/>
          </w:tcPr>
          <w:p w14:paraId="568623CA"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Grasas saturadas</w:t>
            </w:r>
          </w:p>
        </w:tc>
        <w:tc>
          <w:tcPr>
            <w:tcW w:w="4536" w:type="dxa"/>
            <w:vAlign w:val="center"/>
          </w:tcPr>
          <w:p w14:paraId="7317CF67"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Máximo 10 % de las calorías totales del insumo*</w:t>
            </w:r>
          </w:p>
        </w:tc>
      </w:tr>
      <w:tr w:rsidR="00BA016B" w14:paraId="7CB7DD6A" w14:textId="77777777" w:rsidTr="00BA016B">
        <w:trPr>
          <w:jc w:val="center"/>
        </w:trPr>
        <w:tc>
          <w:tcPr>
            <w:tcW w:w="4248" w:type="dxa"/>
            <w:vAlign w:val="center"/>
          </w:tcPr>
          <w:p w14:paraId="0B3330A8"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Ácidos grasos trans</w:t>
            </w:r>
          </w:p>
        </w:tc>
        <w:tc>
          <w:tcPr>
            <w:tcW w:w="4536" w:type="dxa"/>
            <w:vAlign w:val="center"/>
          </w:tcPr>
          <w:p w14:paraId="45DE5035"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Máximo 0.5 g/30g de producto*</w:t>
            </w:r>
          </w:p>
        </w:tc>
      </w:tr>
      <w:tr w:rsidR="00BA016B" w14:paraId="03F7D93B" w14:textId="77777777" w:rsidTr="00BA016B">
        <w:trPr>
          <w:jc w:val="center"/>
        </w:trPr>
        <w:tc>
          <w:tcPr>
            <w:tcW w:w="4248" w:type="dxa"/>
            <w:vAlign w:val="center"/>
          </w:tcPr>
          <w:p w14:paraId="34B61562" w14:textId="77777777" w:rsidR="00BA016B" w:rsidRPr="003C11D5" w:rsidRDefault="00BA016B" w:rsidP="00BA016B">
            <w:pPr>
              <w:jc w:val="center"/>
              <w:rPr>
                <w:rFonts w:ascii="Century Gothic" w:hAnsi="Century Gothic"/>
              </w:rPr>
            </w:pPr>
            <w:r w:rsidRPr="003C11D5">
              <w:rPr>
                <w:rFonts w:ascii="Century Gothic" w:eastAsia="Calibri" w:hAnsi="Century Gothic"/>
              </w:rPr>
              <w:t>Sodio</w:t>
            </w:r>
          </w:p>
        </w:tc>
        <w:tc>
          <w:tcPr>
            <w:tcW w:w="4536" w:type="dxa"/>
            <w:vAlign w:val="center"/>
          </w:tcPr>
          <w:p w14:paraId="485F1D67"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Máximo 120 mg/30g de producto*</w:t>
            </w:r>
          </w:p>
        </w:tc>
      </w:tr>
    </w:tbl>
    <w:p w14:paraId="5655539F" w14:textId="77777777" w:rsidR="00BA016B" w:rsidRDefault="00BA016B" w:rsidP="00BA016B">
      <w:pPr>
        <w:spacing w:after="0" w:line="276" w:lineRule="auto"/>
        <w:jc w:val="both"/>
        <w:rPr>
          <w:rFonts w:ascii="Century Gothic" w:hAnsi="Century Gothic"/>
          <w:sz w:val="20"/>
          <w:szCs w:val="20"/>
        </w:rPr>
      </w:pPr>
      <w:r>
        <w:rPr>
          <w:rFonts w:ascii="Century Gothic" w:hAnsi="Century Gothic"/>
          <w:sz w:val="20"/>
          <w:szCs w:val="20"/>
        </w:rPr>
        <w:lastRenderedPageBreak/>
        <w:t>*De acuerdo a lo establecido en los Criterios de Calidad Nutricia.</w:t>
      </w:r>
    </w:p>
    <w:p w14:paraId="2275D487" w14:textId="77777777" w:rsidR="00BA016B" w:rsidRDefault="00BA016B" w:rsidP="00BA016B">
      <w:pPr>
        <w:spacing w:after="0" w:line="276" w:lineRule="auto"/>
        <w:jc w:val="both"/>
        <w:rPr>
          <w:rFonts w:ascii="Century Gothic" w:hAnsi="Century Gothic"/>
          <w:sz w:val="20"/>
          <w:szCs w:val="20"/>
        </w:rPr>
      </w:pPr>
    </w:p>
    <w:p w14:paraId="1D6709C0"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Toxicológicas</w:t>
      </w:r>
    </w:p>
    <w:tbl>
      <w:tblPr>
        <w:tblStyle w:val="Tablaconcuadrcula"/>
        <w:tblW w:w="0" w:type="auto"/>
        <w:jc w:val="center"/>
        <w:tblLook w:val="04A0" w:firstRow="1" w:lastRow="0" w:firstColumn="1" w:lastColumn="0" w:noHBand="0" w:noVBand="1"/>
      </w:tblPr>
      <w:tblGrid>
        <w:gridCol w:w="4376"/>
        <w:gridCol w:w="4376"/>
      </w:tblGrid>
      <w:tr w:rsidR="00BA016B" w14:paraId="74AFFF0D" w14:textId="77777777" w:rsidTr="00BA016B">
        <w:trPr>
          <w:trHeight w:val="282"/>
          <w:jc w:val="center"/>
        </w:trPr>
        <w:tc>
          <w:tcPr>
            <w:tcW w:w="4376" w:type="dxa"/>
            <w:shd w:val="clear" w:color="auto" w:fill="000000" w:themeFill="text1"/>
          </w:tcPr>
          <w:p w14:paraId="14EDC1E6" w14:textId="77777777" w:rsidR="00BA016B" w:rsidRDefault="00BA016B" w:rsidP="00BA016B">
            <w:pPr>
              <w:spacing w:line="276" w:lineRule="auto"/>
              <w:jc w:val="center"/>
              <w:rPr>
                <w:rFonts w:ascii="Century Gothic" w:hAnsi="Century Gothic"/>
              </w:rPr>
            </w:pPr>
            <w:r w:rsidRPr="00002C79">
              <w:rPr>
                <w:rFonts w:ascii="Century Gothic" w:hAnsi="Century Gothic"/>
                <w:b/>
              </w:rPr>
              <w:t>Contaminantes Químicos</w:t>
            </w:r>
          </w:p>
        </w:tc>
        <w:tc>
          <w:tcPr>
            <w:tcW w:w="4376" w:type="dxa"/>
            <w:shd w:val="clear" w:color="auto" w:fill="000000" w:themeFill="text1"/>
          </w:tcPr>
          <w:p w14:paraId="00346269" w14:textId="77777777" w:rsidR="00BA016B" w:rsidRDefault="00BA016B" w:rsidP="00BA016B">
            <w:pPr>
              <w:spacing w:line="276" w:lineRule="auto"/>
              <w:jc w:val="center"/>
              <w:rPr>
                <w:rFonts w:ascii="Century Gothic" w:hAnsi="Century Gothic"/>
              </w:rPr>
            </w:pPr>
            <w:r w:rsidRPr="00002C79">
              <w:rPr>
                <w:rFonts w:ascii="Century Gothic" w:hAnsi="Century Gothic"/>
                <w:b/>
              </w:rPr>
              <w:t>Límite Máximo</w:t>
            </w:r>
          </w:p>
        </w:tc>
      </w:tr>
      <w:tr w:rsidR="00BA016B" w14:paraId="38513E28" w14:textId="77777777" w:rsidTr="00BA016B">
        <w:trPr>
          <w:trHeight w:val="297"/>
          <w:jc w:val="center"/>
        </w:trPr>
        <w:tc>
          <w:tcPr>
            <w:tcW w:w="4376" w:type="dxa"/>
          </w:tcPr>
          <w:p w14:paraId="1ED89CAC" w14:textId="77777777" w:rsidR="00BA016B" w:rsidRDefault="00BA016B" w:rsidP="00BA016B">
            <w:pPr>
              <w:spacing w:line="276" w:lineRule="auto"/>
              <w:jc w:val="both"/>
              <w:rPr>
                <w:rFonts w:ascii="Century Gothic" w:hAnsi="Century Gothic"/>
              </w:rPr>
            </w:pPr>
            <w:r w:rsidRPr="00002C79">
              <w:rPr>
                <w:rFonts w:ascii="Century Gothic" w:hAnsi="Century Gothic"/>
              </w:rPr>
              <w:t xml:space="preserve">Plomo </w:t>
            </w:r>
          </w:p>
        </w:tc>
        <w:tc>
          <w:tcPr>
            <w:tcW w:w="4376" w:type="dxa"/>
          </w:tcPr>
          <w:p w14:paraId="76FF3997" w14:textId="77777777" w:rsidR="00BA016B" w:rsidRDefault="00BA016B" w:rsidP="00BA016B">
            <w:pPr>
              <w:spacing w:line="276" w:lineRule="auto"/>
              <w:jc w:val="both"/>
              <w:rPr>
                <w:rFonts w:ascii="Century Gothic" w:hAnsi="Century Gothic"/>
              </w:rPr>
            </w:pPr>
            <w:r w:rsidRPr="00002C79">
              <w:rPr>
                <w:rFonts w:ascii="Century Gothic" w:hAnsi="Century Gothic"/>
              </w:rPr>
              <w:t>0.5</w:t>
            </w:r>
            <w:r>
              <w:rPr>
                <w:rFonts w:ascii="Century Gothic" w:hAnsi="Century Gothic"/>
              </w:rPr>
              <w:t>mg/kg</w:t>
            </w:r>
          </w:p>
        </w:tc>
      </w:tr>
      <w:tr w:rsidR="00BA016B" w14:paraId="0144B137" w14:textId="77777777" w:rsidTr="00BA016B">
        <w:trPr>
          <w:trHeight w:val="282"/>
          <w:jc w:val="center"/>
        </w:trPr>
        <w:tc>
          <w:tcPr>
            <w:tcW w:w="4376" w:type="dxa"/>
          </w:tcPr>
          <w:p w14:paraId="1FCA5861" w14:textId="77777777" w:rsidR="00BA016B" w:rsidRDefault="00BA016B" w:rsidP="00BA016B">
            <w:pPr>
              <w:spacing w:line="276" w:lineRule="auto"/>
              <w:jc w:val="both"/>
              <w:rPr>
                <w:rFonts w:ascii="Century Gothic" w:hAnsi="Century Gothic"/>
              </w:rPr>
            </w:pPr>
            <w:r w:rsidRPr="00002C79">
              <w:rPr>
                <w:rFonts w:ascii="Century Gothic" w:hAnsi="Century Gothic"/>
              </w:rPr>
              <w:t xml:space="preserve">Cadmio </w:t>
            </w:r>
          </w:p>
        </w:tc>
        <w:tc>
          <w:tcPr>
            <w:tcW w:w="4376" w:type="dxa"/>
          </w:tcPr>
          <w:p w14:paraId="30AD3E88" w14:textId="77777777" w:rsidR="00BA016B" w:rsidRDefault="00BA016B" w:rsidP="00BA016B">
            <w:pPr>
              <w:spacing w:line="276" w:lineRule="auto"/>
              <w:jc w:val="both"/>
              <w:rPr>
                <w:rFonts w:ascii="Century Gothic" w:hAnsi="Century Gothic"/>
              </w:rPr>
            </w:pPr>
            <w:r w:rsidRPr="00002C79">
              <w:rPr>
                <w:rFonts w:ascii="Century Gothic" w:hAnsi="Century Gothic"/>
              </w:rPr>
              <w:t>0.1</w:t>
            </w:r>
            <w:r>
              <w:rPr>
                <w:rFonts w:ascii="Century Gothic" w:hAnsi="Century Gothic"/>
              </w:rPr>
              <w:t>mg</w:t>
            </w:r>
          </w:p>
        </w:tc>
      </w:tr>
      <w:tr w:rsidR="00BA016B" w14:paraId="0CA039E8" w14:textId="77777777" w:rsidTr="00BA016B">
        <w:trPr>
          <w:trHeight w:val="70"/>
          <w:jc w:val="center"/>
        </w:trPr>
        <w:tc>
          <w:tcPr>
            <w:tcW w:w="4376" w:type="dxa"/>
          </w:tcPr>
          <w:p w14:paraId="434F3B3C" w14:textId="77777777" w:rsidR="00BA016B" w:rsidRDefault="00BA016B" w:rsidP="00BA016B">
            <w:pPr>
              <w:spacing w:line="276" w:lineRule="auto"/>
              <w:jc w:val="both"/>
              <w:rPr>
                <w:rFonts w:ascii="Century Gothic" w:hAnsi="Century Gothic"/>
              </w:rPr>
            </w:pPr>
            <w:r w:rsidRPr="00002C79">
              <w:rPr>
                <w:rFonts w:ascii="Century Gothic" w:hAnsi="Century Gothic"/>
              </w:rPr>
              <w:t xml:space="preserve">Aflatoxinas </w:t>
            </w:r>
          </w:p>
        </w:tc>
        <w:tc>
          <w:tcPr>
            <w:tcW w:w="4376" w:type="dxa"/>
          </w:tcPr>
          <w:p w14:paraId="51A045BD" w14:textId="77777777" w:rsidR="00BA016B" w:rsidRDefault="00BA016B" w:rsidP="00BA016B">
            <w:pPr>
              <w:spacing w:line="276" w:lineRule="auto"/>
              <w:jc w:val="both"/>
              <w:rPr>
                <w:rFonts w:ascii="Century Gothic" w:hAnsi="Century Gothic"/>
              </w:rPr>
            </w:pPr>
            <w:r w:rsidRPr="00002C79">
              <w:rPr>
                <w:rFonts w:ascii="Century Gothic" w:hAnsi="Century Gothic"/>
              </w:rPr>
              <w:t>20 μg/Kg</w:t>
            </w:r>
          </w:p>
        </w:tc>
      </w:tr>
    </w:tbl>
    <w:p w14:paraId="79DA2F60" w14:textId="77777777" w:rsidR="00BA016B" w:rsidRDefault="00BA016B" w:rsidP="00BA016B">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8765"/>
      </w:tblGrid>
      <w:tr w:rsidR="00BA016B" w14:paraId="578B6571" w14:textId="77777777" w:rsidTr="00BA016B">
        <w:trPr>
          <w:trHeight w:val="286"/>
          <w:jc w:val="center"/>
        </w:trPr>
        <w:tc>
          <w:tcPr>
            <w:tcW w:w="8765" w:type="dxa"/>
            <w:shd w:val="clear" w:color="auto" w:fill="000000" w:themeFill="text1"/>
          </w:tcPr>
          <w:p w14:paraId="42587B9F" w14:textId="77777777" w:rsidR="00BA016B" w:rsidRPr="002431AA" w:rsidRDefault="00BA016B" w:rsidP="00BA016B">
            <w:pPr>
              <w:jc w:val="center"/>
              <w:rPr>
                <w:rFonts w:ascii="Century Gothic" w:hAnsi="Century Gothic"/>
                <w:b/>
                <w:bCs/>
              </w:rPr>
            </w:pPr>
            <w:r w:rsidRPr="002431AA">
              <w:rPr>
                <w:rFonts w:ascii="Century Gothic" w:hAnsi="Century Gothic"/>
                <w:b/>
                <w:bCs/>
              </w:rPr>
              <w:t>Aditivos</w:t>
            </w:r>
          </w:p>
        </w:tc>
      </w:tr>
      <w:tr w:rsidR="00BA016B" w14:paraId="62F8C2E2" w14:textId="77777777" w:rsidTr="00BA016B">
        <w:trPr>
          <w:trHeight w:val="302"/>
          <w:jc w:val="center"/>
        </w:trPr>
        <w:tc>
          <w:tcPr>
            <w:tcW w:w="8765" w:type="dxa"/>
          </w:tcPr>
          <w:p w14:paraId="19BF825C" w14:textId="77777777" w:rsidR="00BA016B" w:rsidRPr="002431AA" w:rsidRDefault="00BA016B" w:rsidP="00BA016B">
            <w:pPr>
              <w:jc w:val="both"/>
              <w:rPr>
                <w:rFonts w:ascii="Century Gothic" w:hAnsi="Century Gothic"/>
              </w:rPr>
            </w:pPr>
            <w:r w:rsidRPr="00965A0D">
              <w:rPr>
                <w:rFonts w:ascii="Century Gothic" w:hAnsi="Century Gothic"/>
              </w:rPr>
              <w:t>Solo se podrán utilizar los aditivos listados en el Acuerdo por el que se determinan los</w:t>
            </w:r>
            <w:r>
              <w:rPr>
                <w:rFonts w:ascii="Century Gothic" w:hAnsi="Century Gothic"/>
              </w:rPr>
              <w:t xml:space="preserve"> </w:t>
            </w:r>
            <w:r w:rsidRPr="00965A0D">
              <w:rPr>
                <w:rFonts w:ascii="Century Gothic" w:hAnsi="Century Gothic"/>
              </w:rPr>
              <w:t>aditivos y coadyuvantes en alimentos, bebidas y suplementos alimenticios, su uso y</w:t>
            </w:r>
            <w:r>
              <w:rPr>
                <w:rFonts w:ascii="Century Gothic" w:hAnsi="Century Gothic"/>
              </w:rPr>
              <w:t xml:space="preserve"> </w:t>
            </w:r>
            <w:r w:rsidRPr="00965A0D">
              <w:rPr>
                <w:rFonts w:ascii="Century Gothic" w:hAnsi="Century Gothic"/>
              </w:rPr>
              <w:t>disposiciones sanitarias, bajo las especificaciones establecidas en el mismo, con sus</w:t>
            </w:r>
            <w:r>
              <w:rPr>
                <w:rFonts w:ascii="Century Gothic" w:hAnsi="Century Gothic"/>
              </w:rPr>
              <w:t xml:space="preserve"> </w:t>
            </w:r>
            <w:r w:rsidRPr="00965A0D">
              <w:rPr>
                <w:rFonts w:ascii="Century Gothic" w:hAnsi="Century Gothic"/>
              </w:rPr>
              <w:t>modificaciones.</w:t>
            </w:r>
          </w:p>
        </w:tc>
      </w:tr>
    </w:tbl>
    <w:p w14:paraId="7C595288" w14:textId="77777777" w:rsidR="00BA016B" w:rsidRDefault="00BA016B" w:rsidP="00BA016B">
      <w:pPr>
        <w:spacing w:after="0" w:line="276" w:lineRule="auto"/>
        <w:rPr>
          <w:rFonts w:ascii="Century Gothic" w:hAnsi="Century Gothic"/>
          <w:sz w:val="20"/>
          <w:szCs w:val="20"/>
        </w:rPr>
      </w:pPr>
    </w:p>
    <w:p w14:paraId="09C023F8"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Materia extraña</w:t>
      </w:r>
    </w:p>
    <w:p w14:paraId="2B309E9D" w14:textId="77777777" w:rsidR="00BA016B" w:rsidRPr="002431AA" w:rsidRDefault="00BA016B" w:rsidP="00BA016B">
      <w:pPr>
        <w:spacing w:after="0" w:line="276" w:lineRule="auto"/>
        <w:jc w:val="both"/>
        <w:rPr>
          <w:rFonts w:ascii="Century Gothic" w:hAnsi="Century Gothic"/>
          <w:sz w:val="20"/>
          <w:szCs w:val="20"/>
        </w:rPr>
      </w:pPr>
      <w:r w:rsidRPr="00965A0D">
        <w:rPr>
          <w:rFonts w:ascii="Century Gothic" w:hAnsi="Century Gothic"/>
          <w:sz w:val="20"/>
          <w:szCs w:val="20"/>
        </w:rPr>
        <w:t>El producto no debe tener más de 50 fragmentos de insectos, no más de un pelo de roedor y</w:t>
      </w:r>
      <w:r>
        <w:rPr>
          <w:rFonts w:ascii="Century Gothic" w:hAnsi="Century Gothic"/>
          <w:sz w:val="20"/>
          <w:szCs w:val="20"/>
        </w:rPr>
        <w:t xml:space="preserve"> </w:t>
      </w:r>
      <w:r w:rsidRPr="00965A0D">
        <w:rPr>
          <w:rFonts w:ascii="Century Gothic" w:hAnsi="Century Gothic"/>
          <w:sz w:val="20"/>
          <w:szCs w:val="20"/>
        </w:rPr>
        <w:t>estar exenta de excretas, en 50 g de producto</w:t>
      </w:r>
      <w:r w:rsidRPr="002431AA">
        <w:rPr>
          <w:rFonts w:ascii="Century Gothic" w:hAnsi="Century Gothic"/>
          <w:sz w:val="20"/>
          <w:szCs w:val="20"/>
        </w:rPr>
        <w:t xml:space="preserve">. </w:t>
      </w:r>
    </w:p>
    <w:p w14:paraId="0341A563" w14:textId="77777777" w:rsidR="00BA016B" w:rsidRPr="002431AA" w:rsidRDefault="00BA016B" w:rsidP="00BA016B">
      <w:pPr>
        <w:spacing w:after="0" w:line="276" w:lineRule="auto"/>
        <w:jc w:val="both"/>
        <w:rPr>
          <w:rFonts w:ascii="Century Gothic" w:hAnsi="Century Gothic"/>
          <w:sz w:val="20"/>
          <w:szCs w:val="20"/>
        </w:rPr>
      </w:pPr>
    </w:p>
    <w:p w14:paraId="08726ADC"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Vida de anaquel</w:t>
      </w:r>
    </w:p>
    <w:p w14:paraId="287A2DA0" w14:textId="77777777" w:rsidR="00BA016B" w:rsidRDefault="00BA016B" w:rsidP="00BA016B">
      <w:pPr>
        <w:spacing w:after="0" w:line="276" w:lineRule="auto"/>
        <w:jc w:val="both"/>
        <w:rPr>
          <w:rFonts w:ascii="Century Gothic" w:hAnsi="Century Gothic"/>
          <w:sz w:val="20"/>
          <w:szCs w:val="20"/>
        </w:rPr>
      </w:pPr>
      <w:r w:rsidRPr="00965A0D">
        <w:rPr>
          <w:rFonts w:ascii="Century Gothic" w:hAnsi="Century Gothic"/>
          <w:sz w:val="20"/>
          <w:szCs w:val="20"/>
        </w:rPr>
        <w:t>El producto deberá conservarse en buen estado y sin cambios en sus propiedades</w:t>
      </w:r>
      <w:r>
        <w:rPr>
          <w:rFonts w:ascii="Century Gothic" w:hAnsi="Century Gothic"/>
          <w:sz w:val="20"/>
          <w:szCs w:val="20"/>
        </w:rPr>
        <w:t xml:space="preserve"> </w:t>
      </w:r>
      <w:r w:rsidRPr="00965A0D">
        <w:rPr>
          <w:rFonts w:ascii="Century Gothic" w:hAnsi="Century Gothic"/>
          <w:sz w:val="20"/>
          <w:szCs w:val="20"/>
        </w:rPr>
        <w:t>fisicoquímicas, microbiológicas y sensoriales por al menos 4 meses a partir de su recepción en</w:t>
      </w:r>
      <w:r>
        <w:rPr>
          <w:rFonts w:ascii="Century Gothic" w:hAnsi="Century Gothic"/>
          <w:sz w:val="20"/>
          <w:szCs w:val="20"/>
        </w:rPr>
        <w:t xml:space="preserve"> </w:t>
      </w:r>
      <w:r w:rsidRPr="00965A0D">
        <w:rPr>
          <w:rFonts w:ascii="Century Gothic" w:hAnsi="Century Gothic"/>
          <w:sz w:val="20"/>
          <w:szCs w:val="20"/>
        </w:rPr>
        <w:t>el SEDIF o SMDIF.</w:t>
      </w:r>
    </w:p>
    <w:p w14:paraId="72352A54" w14:textId="77777777" w:rsidR="00BA016B" w:rsidRPr="002431AA" w:rsidRDefault="00BA016B" w:rsidP="00BA016B">
      <w:pPr>
        <w:spacing w:after="0" w:line="276" w:lineRule="auto"/>
        <w:jc w:val="both"/>
        <w:rPr>
          <w:rFonts w:ascii="Century Gothic" w:hAnsi="Century Gothic"/>
          <w:sz w:val="20"/>
          <w:szCs w:val="20"/>
        </w:rPr>
      </w:pPr>
    </w:p>
    <w:p w14:paraId="7CA5D9F3"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Condiciones de almacenamiento</w:t>
      </w:r>
    </w:p>
    <w:p w14:paraId="01A74A6C" w14:textId="77777777" w:rsidR="00BA016B" w:rsidRPr="002431AA" w:rsidRDefault="00BA016B" w:rsidP="00BA016B">
      <w:pPr>
        <w:spacing w:after="0" w:line="276" w:lineRule="auto"/>
        <w:jc w:val="both"/>
        <w:rPr>
          <w:rFonts w:ascii="Century Gothic" w:hAnsi="Century Gothic"/>
          <w:sz w:val="20"/>
          <w:szCs w:val="20"/>
        </w:rPr>
      </w:pPr>
      <w:r>
        <w:rPr>
          <w:rFonts w:ascii="Century Gothic" w:hAnsi="Century Gothic"/>
          <w:sz w:val="20"/>
          <w:szCs w:val="20"/>
        </w:rPr>
        <w:t>El a</w:t>
      </w:r>
      <w:r w:rsidRPr="002431AA">
        <w:rPr>
          <w:rFonts w:ascii="Century Gothic" w:hAnsi="Century Gothic"/>
          <w:sz w:val="20"/>
          <w:szCs w:val="20"/>
        </w:rPr>
        <w:t xml:space="preserve">lmacén </w:t>
      </w:r>
      <w:r>
        <w:rPr>
          <w:rFonts w:ascii="Century Gothic" w:hAnsi="Century Gothic"/>
          <w:sz w:val="20"/>
          <w:szCs w:val="20"/>
        </w:rPr>
        <w:t xml:space="preserve">debe encontrarse </w:t>
      </w:r>
      <w:r w:rsidRPr="002431AA">
        <w:rPr>
          <w:rFonts w:ascii="Century Gothic" w:hAnsi="Century Gothic"/>
          <w:sz w:val="20"/>
          <w:szCs w:val="20"/>
        </w:rPr>
        <w:t>limpio, fresco y seco, evita</w:t>
      </w:r>
      <w:r>
        <w:rPr>
          <w:rFonts w:ascii="Century Gothic" w:hAnsi="Century Gothic"/>
          <w:sz w:val="20"/>
          <w:szCs w:val="20"/>
        </w:rPr>
        <w:t>ndo el</w:t>
      </w:r>
      <w:r w:rsidRPr="002431AA">
        <w:rPr>
          <w:rFonts w:ascii="Century Gothic" w:hAnsi="Century Gothic"/>
          <w:sz w:val="20"/>
          <w:szCs w:val="20"/>
        </w:rPr>
        <w:t xml:space="preserve"> contacto del producto con pisos, paredes, techos o superficies sucias.  </w:t>
      </w:r>
      <w:r>
        <w:rPr>
          <w:rFonts w:ascii="Century Gothic" w:hAnsi="Century Gothic"/>
          <w:sz w:val="20"/>
          <w:szCs w:val="20"/>
        </w:rPr>
        <w:t>Se debe e</w:t>
      </w:r>
      <w:r w:rsidRPr="002431AA">
        <w:rPr>
          <w:rFonts w:ascii="Century Gothic" w:hAnsi="Century Gothic"/>
          <w:sz w:val="20"/>
          <w:szCs w:val="20"/>
        </w:rPr>
        <w:t>vitar</w:t>
      </w:r>
      <w:r>
        <w:rPr>
          <w:rFonts w:ascii="Century Gothic" w:hAnsi="Century Gothic"/>
          <w:sz w:val="20"/>
          <w:szCs w:val="20"/>
        </w:rPr>
        <w:t xml:space="preserve"> la</w:t>
      </w:r>
      <w:r w:rsidRPr="002431AA">
        <w:rPr>
          <w:rFonts w:ascii="Century Gothic" w:hAnsi="Century Gothic"/>
          <w:sz w:val="20"/>
          <w:szCs w:val="20"/>
        </w:rPr>
        <w:t xml:space="preserve"> luz directa del sol sobre el producto</w:t>
      </w:r>
      <w:r>
        <w:rPr>
          <w:rFonts w:ascii="Century Gothic" w:hAnsi="Century Gothic"/>
          <w:sz w:val="20"/>
          <w:szCs w:val="20"/>
        </w:rPr>
        <w:t xml:space="preserve">, ya que por su alto contenido en ácidos grasos es propenso a la rancidez. </w:t>
      </w:r>
    </w:p>
    <w:p w14:paraId="09DED08D" w14:textId="77777777" w:rsidR="00BA016B" w:rsidRDefault="00BA016B" w:rsidP="00BA016B">
      <w:pPr>
        <w:spacing w:after="0" w:line="276" w:lineRule="auto"/>
        <w:jc w:val="both"/>
        <w:rPr>
          <w:rFonts w:ascii="Century Gothic" w:hAnsi="Century Gothic"/>
          <w:sz w:val="20"/>
          <w:szCs w:val="20"/>
        </w:rPr>
      </w:pPr>
      <w:r w:rsidRPr="002431AA">
        <w:rPr>
          <w:rFonts w:ascii="Century Gothic" w:hAnsi="Century Gothic"/>
          <w:sz w:val="20"/>
          <w:szCs w:val="20"/>
        </w:rPr>
        <w:t>El control de plagas es aplicable a todas las áreas de almacén incluyendo el transporte. Se deben tomar medidas preventivas para reducir la infestación y con ello limitar el uso de plaguicidas. En caso de emplearlos, los únicos permitidos son los que han sido registrados por CICOPLAFEST o COFEPRIS para su uso en planta de alimentos.</w:t>
      </w:r>
    </w:p>
    <w:p w14:paraId="43F3775B" w14:textId="77777777" w:rsidR="00BA016B" w:rsidRDefault="00BA016B" w:rsidP="00BA016B">
      <w:pPr>
        <w:spacing w:after="0" w:line="276" w:lineRule="auto"/>
        <w:jc w:val="both"/>
        <w:rPr>
          <w:rFonts w:ascii="Century Gothic" w:hAnsi="Century Gothic"/>
          <w:sz w:val="20"/>
          <w:szCs w:val="20"/>
        </w:rPr>
      </w:pPr>
    </w:p>
    <w:p w14:paraId="6E36C3FF" w14:textId="77777777" w:rsidR="00BA016B" w:rsidRPr="00F54035" w:rsidRDefault="00BA016B" w:rsidP="00BA016B">
      <w:pPr>
        <w:spacing w:after="0" w:line="276" w:lineRule="auto"/>
        <w:jc w:val="both"/>
        <w:rPr>
          <w:rFonts w:ascii="Century Gothic" w:hAnsi="Century Gothic"/>
          <w:b/>
          <w:bCs/>
          <w:sz w:val="20"/>
          <w:szCs w:val="20"/>
        </w:rPr>
      </w:pPr>
      <w:r w:rsidRPr="00F54035">
        <w:rPr>
          <w:rFonts w:ascii="Century Gothic" w:hAnsi="Century Gothic"/>
          <w:b/>
          <w:bCs/>
          <w:sz w:val="20"/>
          <w:szCs w:val="20"/>
        </w:rPr>
        <w:t>Envase y embalaje</w:t>
      </w:r>
    </w:p>
    <w:p w14:paraId="4609FF61" w14:textId="77777777" w:rsidR="00BA016B" w:rsidRDefault="00BA016B" w:rsidP="00BA016B">
      <w:pPr>
        <w:spacing w:after="0" w:line="276" w:lineRule="auto"/>
        <w:jc w:val="both"/>
        <w:rPr>
          <w:rFonts w:ascii="Century Gothic" w:hAnsi="Century Gothic"/>
          <w:sz w:val="20"/>
          <w:szCs w:val="20"/>
        </w:rPr>
      </w:pPr>
      <w:r w:rsidRPr="00F54035">
        <w:rPr>
          <w:rFonts w:ascii="Century Gothic" w:hAnsi="Century Gothic"/>
          <w:sz w:val="20"/>
          <w:szCs w:val="20"/>
        </w:rPr>
        <w:t>El envase debe estar fabricado de material sanitario, inocuo y resistente, que no reaccione con</w:t>
      </w:r>
      <w:r>
        <w:rPr>
          <w:rFonts w:ascii="Century Gothic" w:hAnsi="Century Gothic"/>
          <w:sz w:val="20"/>
          <w:szCs w:val="20"/>
        </w:rPr>
        <w:t xml:space="preserve"> </w:t>
      </w:r>
      <w:r w:rsidRPr="00F54035">
        <w:rPr>
          <w:rFonts w:ascii="Century Gothic" w:hAnsi="Century Gothic"/>
          <w:sz w:val="20"/>
          <w:szCs w:val="20"/>
        </w:rPr>
        <w:t>el alimento o altere sus características físicas, químicas, sensoriales y nutricionales.</w:t>
      </w:r>
    </w:p>
    <w:p w14:paraId="0896FBE4" w14:textId="77777777" w:rsidR="00BA016B" w:rsidRDefault="00BA016B" w:rsidP="00BA016B">
      <w:pPr>
        <w:spacing w:after="0" w:line="276" w:lineRule="auto"/>
        <w:jc w:val="both"/>
        <w:rPr>
          <w:rFonts w:ascii="Century Gothic" w:hAnsi="Century Gothic"/>
          <w:sz w:val="20"/>
          <w:szCs w:val="20"/>
        </w:rPr>
      </w:pPr>
      <w:r w:rsidRPr="00F54035">
        <w:rPr>
          <w:rFonts w:ascii="Century Gothic" w:hAnsi="Century Gothic"/>
          <w:sz w:val="20"/>
          <w:szCs w:val="20"/>
        </w:rPr>
        <w:t>Para el embalaje se debe usar material resistente que ofrezca la protección adecuada a los</w:t>
      </w:r>
      <w:r>
        <w:rPr>
          <w:rFonts w:ascii="Century Gothic" w:hAnsi="Century Gothic"/>
          <w:sz w:val="20"/>
          <w:szCs w:val="20"/>
        </w:rPr>
        <w:t xml:space="preserve"> </w:t>
      </w:r>
      <w:r w:rsidRPr="00F54035">
        <w:rPr>
          <w:rFonts w:ascii="Century Gothic" w:hAnsi="Century Gothic"/>
          <w:sz w:val="20"/>
          <w:szCs w:val="20"/>
        </w:rPr>
        <w:t>envases para impedir su deterioro al exterior, a la vez que facilite su manipulación,</w:t>
      </w:r>
      <w:r>
        <w:rPr>
          <w:rFonts w:ascii="Century Gothic" w:hAnsi="Century Gothic"/>
          <w:sz w:val="20"/>
          <w:szCs w:val="20"/>
        </w:rPr>
        <w:t xml:space="preserve"> </w:t>
      </w:r>
      <w:r w:rsidRPr="00F54035">
        <w:rPr>
          <w:rFonts w:ascii="Century Gothic" w:hAnsi="Century Gothic"/>
          <w:sz w:val="20"/>
          <w:szCs w:val="20"/>
        </w:rPr>
        <w:t>almacenamiento y distribución. El recipiente tendrá la capacidad para resguardar la totalidad</w:t>
      </w:r>
      <w:r>
        <w:rPr>
          <w:rFonts w:ascii="Century Gothic" w:hAnsi="Century Gothic"/>
          <w:sz w:val="20"/>
          <w:szCs w:val="20"/>
        </w:rPr>
        <w:t xml:space="preserve"> </w:t>
      </w:r>
      <w:r w:rsidRPr="00F54035">
        <w:rPr>
          <w:rFonts w:ascii="Century Gothic" w:hAnsi="Century Gothic"/>
          <w:sz w:val="20"/>
          <w:szCs w:val="20"/>
        </w:rPr>
        <w:t>de las piezas sin dejar</w:t>
      </w:r>
      <w:r>
        <w:rPr>
          <w:rFonts w:ascii="Century Gothic" w:hAnsi="Century Gothic"/>
          <w:sz w:val="20"/>
          <w:szCs w:val="20"/>
        </w:rPr>
        <w:t xml:space="preserve"> </w:t>
      </w:r>
      <w:r w:rsidRPr="00F54035">
        <w:rPr>
          <w:rFonts w:ascii="Century Gothic" w:hAnsi="Century Gothic"/>
          <w:sz w:val="20"/>
          <w:szCs w:val="20"/>
        </w:rPr>
        <w:t>espacios vacíos, cuyo movimiento provoque la ruptura o deterioro del</w:t>
      </w:r>
      <w:r>
        <w:rPr>
          <w:rFonts w:ascii="Century Gothic" w:hAnsi="Century Gothic"/>
          <w:sz w:val="20"/>
          <w:szCs w:val="20"/>
        </w:rPr>
        <w:t xml:space="preserve"> </w:t>
      </w:r>
      <w:r w:rsidRPr="00F54035">
        <w:rPr>
          <w:rFonts w:ascii="Century Gothic" w:hAnsi="Century Gothic"/>
          <w:sz w:val="20"/>
          <w:szCs w:val="20"/>
        </w:rPr>
        <w:t>alimento.</w:t>
      </w:r>
    </w:p>
    <w:p w14:paraId="234A1087" w14:textId="77777777" w:rsidR="00BA016B" w:rsidRPr="00F54035" w:rsidRDefault="00BA016B" w:rsidP="00BA016B">
      <w:pPr>
        <w:spacing w:after="0" w:line="276" w:lineRule="auto"/>
        <w:jc w:val="both"/>
        <w:rPr>
          <w:rFonts w:ascii="Century Gothic" w:hAnsi="Century Gothic"/>
          <w:b/>
          <w:bCs/>
          <w:sz w:val="20"/>
          <w:szCs w:val="20"/>
        </w:rPr>
      </w:pPr>
      <w:r w:rsidRPr="00F54035">
        <w:rPr>
          <w:rFonts w:ascii="Century Gothic" w:hAnsi="Century Gothic"/>
          <w:b/>
          <w:bCs/>
          <w:sz w:val="20"/>
          <w:szCs w:val="20"/>
        </w:rPr>
        <w:lastRenderedPageBreak/>
        <w:t>Etiquetado</w:t>
      </w:r>
    </w:p>
    <w:p w14:paraId="6B68D572" w14:textId="77777777" w:rsidR="00BA016B" w:rsidRPr="00F54035" w:rsidRDefault="00BA016B" w:rsidP="00BA016B">
      <w:pPr>
        <w:spacing w:after="0" w:line="276" w:lineRule="auto"/>
        <w:jc w:val="both"/>
        <w:rPr>
          <w:rFonts w:ascii="Century Gothic" w:hAnsi="Century Gothic"/>
          <w:sz w:val="20"/>
          <w:szCs w:val="20"/>
        </w:rPr>
      </w:pPr>
      <w:r w:rsidRPr="00F54035">
        <w:rPr>
          <w:rFonts w:ascii="Century Gothic" w:hAnsi="Century Gothic"/>
          <w:sz w:val="20"/>
          <w:szCs w:val="20"/>
        </w:rPr>
        <w:t>La etiqueta del insumo debe dar cumplimiento a lo establecido en la NOM-051-SCFI/SSA1-2010</w:t>
      </w:r>
      <w:r>
        <w:rPr>
          <w:rFonts w:ascii="Century Gothic" w:hAnsi="Century Gothic"/>
          <w:sz w:val="20"/>
          <w:szCs w:val="20"/>
        </w:rPr>
        <w:t>,</w:t>
      </w:r>
    </w:p>
    <w:p w14:paraId="2FD15E6A" w14:textId="77777777" w:rsidR="00BA016B" w:rsidRDefault="00BA016B" w:rsidP="00BA016B">
      <w:pPr>
        <w:spacing w:after="0" w:line="276" w:lineRule="auto"/>
        <w:jc w:val="both"/>
        <w:rPr>
          <w:rFonts w:ascii="Century Gothic" w:hAnsi="Century Gothic"/>
          <w:sz w:val="20"/>
          <w:szCs w:val="20"/>
        </w:rPr>
      </w:pPr>
      <w:r w:rsidRPr="00F54035">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F54035">
        <w:rPr>
          <w:rFonts w:ascii="Century Gothic" w:hAnsi="Century Gothic"/>
          <w:sz w:val="20"/>
          <w:szCs w:val="20"/>
        </w:rPr>
        <w:t>prohibido el uso para fines distintos a los establecidos en el programa”, cumplir con la Guía de</w:t>
      </w:r>
      <w:r>
        <w:rPr>
          <w:rFonts w:ascii="Century Gothic" w:hAnsi="Century Gothic"/>
          <w:sz w:val="20"/>
          <w:szCs w:val="20"/>
        </w:rPr>
        <w:t xml:space="preserve"> </w:t>
      </w:r>
      <w:r w:rsidRPr="00F54035">
        <w:rPr>
          <w:rFonts w:ascii="Century Gothic" w:hAnsi="Century Gothic"/>
          <w:sz w:val="20"/>
          <w:szCs w:val="20"/>
        </w:rPr>
        <w:t>Imagen Gráfica Institucional vigente, así como lo especificado en la EIASADC vigente. La tinta</w:t>
      </w:r>
      <w:r>
        <w:rPr>
          <w:rFonts w:ascii="Century Gothic" w:hAnsi="Century Gothic"/>
          <w:sz w:val="20"/>
          <w:szCs w:val="20"/>
        </w:rPr>
        <w:t xml:space="preserve"> </w:t>
      </w:r>
      <w:r w:rsidRPr="00F54035">
        <w:rPr>
          <w:rFonts w:ascii="Century Gothic" w:hAnsi="Century Gothic"/>
          <w:sz w:val="20"/>
          <w:szCs w:val="20"/>
        </w:rPr>
        <w:t>en la etiqueta debe ser de grado alimenticio.</w:t>
      </w:r>
    </w:p>
    <w:p w14:paraId="0E1FE6D9" w14:textId="77777777" w:rsidR="00BA016B" w:rsidRDefault="00BA016B" w:rsidP="00BA016B">
      <w:pPr>
        <w:spacing w:after="0" w:line="276" w:lineRule="auto"/>
        <w:jc w:val="both"/>
        <w:rPr>
          <w:rFonts w:ascii="Century Gothic" w:hAnsi="Century Gothic"/>
          <w:sz w:val="20"/>
          <w:szCs w:val="20"/>
        </w:rPr>
      </w:pPr>
    </w:p>
    <w:p w14:paraId="78E7BA3E" w14:textId="77777777" w:rsidR="00BA016B" w:rsidRDefault="00BA016B" w:rsidP="00BA016B">
      <w:pPr>
        <w:spacing w:after="0" w:line="276" w:lineRule="auto"/>
        <w:jc w:val="both"/>
        <w:rPr>
          <w:rFonts w:ascii="Century Gothic" w:hAnsi="Century Gothic"/>
          <w:sz w:val="20"/>
          <w:szCs w:val="20"/>
        </w:rPr>
      </w:pPr>
      <w:r w:rsidRPr="00F54035">
        <w:rPr>
          <w:rFonts w:ascii="Century Gothic" w:hAnsi="Century Gothic"/>
          <w:sz w:val="20"/>
          <w:szCs w:val="20"/>
        </w:rPr>
        <w:t>El envase del producto debe incluir la declaración nutrimental con la siguiente información:</w:t>
      </w:r>
    </w:p>
    <w:p w14:paraId="6CE0CB31" w14:textId="77777777" w:rsidR="00BA016B" w:rsidRDefault="00BA016B" w:rsidP="00BA016B">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6115"/>
        <w:gridCol w:w="2102"/>
      </w:tblGrid>
      <w:tr w:rsidR="00BA016B" w14:paraId="4385364C" w14:textId="77777777" w:rsidTr="00BA016B">
        <w:trPr>
          <w:trHeight w:val="442"/>
          <w:jc w:val="center"/>
        </w:trPr>
        <w:tc>
          <w:tcPr>
            <w:tcW w:w="6115" w:type="dxa"/>
            <w:shd w:val="clear" w:color="auto" w:fill="000000" w:themeFill="text1"/>
            <w:vAlign w:val="center"/>
          </w:tcPr>
          <w:p w14:paraId="06DFFB95" w14:textId="77777777" w:rsidR="00BA016B" w:rsidRPr="00B81C5D" w:rsidRDefault="00BA016B" w:rsidP="00BA016B">
            <w:pPr>
              <w:jc w:val="center"/>
              <w:rPr>
                <w:rFonts w:ascii="Century Gothic" w:hAnsi="Century Gothic"/>
                <w:b/>
                <w:bCs/>
              </w:rPr>
            </w:pPr>
            <w:r w:rsidRPr="00B81C5D">
              <w:rPr>
                <w:rFonts w:ascii="Century Gothic" w:hAnsi="Century Gothic"/>
                <w:b/>
                <w:bCs/>
              </w:rPr>
              <w:t>Declaración nutrimental</w:t>
            </w:r>
          </w:p>
        </w:tc>
        <w:tc>
          <w:tcPr>
            <w:tcW w:w="2102" w:type="dxa"/>
            <w:shd w:val="clear" w:color="auto" w:fill="000000" w:themeFill="text1"/>
            <w:vAlign w:val="center"/>
          </w:tcPr>
          <w:p w14:paraId="59C34271" w14:textId="77777777" w:rsidR="00BA016B" w:rsidRPr="00B81C5D" w:rsidRDefault="00BA016B" w:rsidP="00BA016B">
            <w:pPr>
              <w:jc w:val="center"/>
              <w:rPr>
                <w:rFonts w:ascii="Century Gothic" w:hAnsi="Century Gothic"/>
                <w:b/>
                <w:bCs/>
              </w:rPr>
            </w:pPr>
            <w:r w:rsidRPr="00B81C5D">
              <w:rPr>
                <w:rFonts w:ascii="Century Gothic" w:hAnsi="Century Gothic"/>
                <w:b/>
                <w:bCs/>
              </w:rPr>
              <w:t>Cantidad por 100g</w:t>
            </w:r>
          </w:p>
          <w:p w14:paraId="32D8D58C" w14:textId="77777777" w:rsidR="00BA016B" w:rsidRPr="00B81C5D" w:rsidRDefault="00BA016B" w:rsidP="00BA016B">
            <w:pPr>
              <w:jc w:val="center"/>
              <w:rPr>
                <w:rFonts w:ascii="Century Gothic" w:hAnsi="Century Gothic"/>
                <w:b/>
                <w:bCs/>
              </w:rPr>
            </w:pPr>
            <w:r w:rsidRPr="00B81C5D">
              <w:rPr>
                <w:rFonts w:ascii="Century Gothic" w:hAnsi="Century Gothic"/>
                <w:b/>
                <w:bCs/>
              </w:rPr>
              <w:t xml:space="preserve">o 100 </w:t>
            </w:r>
            <w:proofErr w:type="spellStart"/>
            <w:r w:rsidRPr="00B81C5D">
              <w:rPr>
                <w:rFonts w:ascii="Century Gothic" w:hAnsi="Century Gothic"/>
                <w:b/>
                <w:bCs/>
              </w:rPr>
              <w:t>mL</w:t>
            </w:r>
            <w:proofErr w:type="spellEnd"/>
          </w:p>
        </w:tc>
      </w:tr>
      <w:tr w:rsidR="00BA016B" w14:paraId="7AA6A1B7" w14:textId="77777777" w:rsidTr="00BA016B">
        <w:trPr>
          <w:trHeight w:val="221"/>
          <w:jc w:val="center"/>
        </w:trPr>
        <w:tc>
          <w:tcPr>
            <w:tcW w:w="6115" w:type="dxa"/>
          </w:tcPr>
          <w:p w14:paraId="6880E4AA" w14:textId="77777777" w:rsidR="00BA016B" w:rsidRPr="00F54035" w:rsidRDefault="00BA016B" w:rsidP="00BA016B">
            <w:pPr>
              <w:tabs>
                <w:tab w:val="left" w:pos="4605"/>
              </w:tabs>
              <w:jc w:val="both"/>
              <w:rPr>
                <w:rFonts w:ascii="Century Gothic" w:hAnsi="Century Gothic"/>
              </w:rPr>
            </w:pPr>
            <w:r w:rsidRPr="00F54035">
              <w:rPr>
                <w:rFonts w:ascii="Century Gothic" w:hAnsi="Century Gothic"/>
              </w:rPr>
              <w:t>Contenido energético</w:t>
            </w:r>
          </w:p>
        </w:tc>
        <w:tc>
          <w:tcPr>
            <w:tcW w:w="2102" w:type="dxa"/>
          </w:tcPr>
          <w:p w14:paraId="33D12C8B" w14:textId="77777777" w:rsidR="00BA016B" w:rsidRPr="00F54035" w:rsidRDefault="00BA016B" w:rsidP="00BA016B">
            <w:pPr>
              <w:jc w:val="center"/>
              <w:rPr>
                <w:rFonts w:ascii="Century Gothic" w:hAnsi="Century Gothic"/>
              </w:rPr>
            </w:pPr>
            <w:r>
              <w:rPr>
                <w:rFonts w:ascii="Century Gothic" w:hAnsi="Century Gothic"/>
              </w:rPr>
              <w:t>kcal</w:t>
            </w:r>
          </w:p>
        </w:tc>
      </w:tr>
      <w:tr w:rsidR="00BA016B" w14:paraId="621E97D5" w14:textId="77777777" w:rsidTr="00BA016B">
        <w:trPr>
          <w:trHeight w:val="221"/>
          <w:jc w:val="center"/>
        </w:trPr>
        <w:tc>
          <w:tcPr>
            <w:tcW w:w="6115" w:type="dxa"/>
          </w:tcPr>
          <w:p w14:paraId="6596E5C9" w14:textId="77777777" w:rsidR="00BA016B" w:rsidRPr="00F54035" w:rsidRDefault="00BA016B" w:rsidP="00BA016B">
            <w:pPr>
              <w:jc w:val="both"/>
              <w:rPr>
                <w:rFonts w:ascii="Century Gothic" w:hAnsi="Century Gothic"/>
              </w:rPr>
            </w:pPr>
            <w:r w:rsidRPr="00F54035">
              <w:rPr>
                <w:rFonts w:ascii="Century Gothic" w:hAnsi="Century Gothic"/>
              </w:rPr>
              <w:t>Proteínas</w:t>
            </w:r>
          </w:p>
        </w:tc>
        <w:tc>
          <w:tcPr>
            <w:tcW w:w="2102" w:type="dxa"/>
          </w:tcPr>
          <w:p w14:paraId="68FA370B" w14:textId="77777777" w:rsidR="00BA016B" w:rsidRPr="00F54035" w:rsidRDefault="00BA016B" w:rsidP="00BA016B">
            <w:pPr>
              <w:jc w:val="center"/>
              <w:rPr>
                <w:rFonts w:ascii="Century Gothic" w:hAnsi="Century Gothic"/>
              </w:rPr>
            </w:pPr>
            <w:r>
              <w:rPr>
                <w:rFonts w:ascii="Century Gothic" w:hAnsi="Century Gothic"/>
              </w:rPr>
              <w:t>g</w:t>
            </w:r>
          </w:p>
        </w:tc>
      </w:tr>
      <w:tr w:rsidR="00BA016B" w14:paraId="780AB433" w14:textId="77777777" w:rsidTr="00BA016B">
        <w:trPr>
          <w:trHeight w:val="677"/>
          <w:jc w:val="center"/>
        </w:trPr>
        <w:tc>
          <w:tcPr>
            <w:tcW w:w="6115" w:type="dxa"/>
          </w:tcPr>
          <w:p w14:paraId="4AB3A35D" w14:textId="77777777" w:rsidR="00BA016B" w:rsidRPr="00F54035" w:rsidRDefault="00BA016B" w:rsidP="00BA016B">
            <w:pPr>
              <w:jc w:val="both"/>
              <w:rPr>
                <w:rFonts w:ascii="Century Gothic" w:hAnsi="Century Gothic"/>
              </w:rPr>
            </w:pPr>
            <w:r w:rsidRPr="00F54035">
              <w:rPr>
                <w:rFonts w:ascii="Century Gothic" w:hAnsi="Century Gothic"/>
              </w:rPr>
              <w:t xml:space="preserve">Grasas totales </w:t>
            </w:r>
          </w:p>
          <w:p w14:paraId="688F1095" w14:textId="77777777" w:rsidR="00BA016B" w:rsidRPr="00F54035" w:rsidRDefault="00BA016B" w:rsidP="00BA016B">
            <w:pPr>
              <w:ind w:left="708"/>
              <w:jc w:val="both"/>
              <w:rPr>
                <w:rFonts w:ascii="Century Gothic" w:hAnsi="Century Gothic"/>
                <w:b/>
                <w:bCs/>
              </w:rPr>
            </w:pPr>
            <w:r w:rsidRPr="00F54035">
              <w:rPr>
                <w:rFonts w:ascii="Century Gothic" w:hAnsi="Century Gothic"/>
                <w:b/>
                <w:bCs/>
              </w:rPr>
              <w:t xml:space="preserve">Grasas saturadas </w:t>
            </w:r>
          </w:p>
          <w:p w14:paraId="537C1040" w14:textId="77777777" w:rsidR="00BA016B" w:rsidRPr="00F54035" w:rsidRDefault="00BA016B" w:rsidP="00BA016B">
            <w:pPr>
              <w:ind w:left="708"/>
              <w:jc w:val="both"/>
              <w:rPr>
                <w:rFonts w:ascii="Century Gothic" w:hAnsi="Century Gothic"/>
              </w:rPr>
            </w:pPr>
            <w:r w:rsidRPr="00F54035">
              <w:rPr>
                <w:rFonts w:ascii="Century Gothic" w:hAnsi="Century Gothic"/>
                <w:b/>
                <w:bCs/>
              </w:rPr>
              <w:t>Grasas trans</w:t>
            </w:r>
          </w:p>
        </w:tc>
        <w:tc>
          <w:tcPr>
            <w:tcW w:w="2102" w:type="dxa"/>
          </w:tcPr>
          <w:p w14:paraId="59884535" w14:textId="77777777" w:rsidR="00BA016B" w:rsidRDefault="00BA016B" w:rsidP="00BA016B">
            <w:pPr>
              <w:jc w:val="center"/>
              <w:rPr>
                <w:rFonts w:ascii="Century Gothic" w:hAnsi="Century Gothic"/>
              </w:rPr>
            </w:pPr>
            <w:r>
              <w:rPr>
                <w:rFonts w:ascii="Century Gothic" w:hAnsi="Century Gothic"/>
              </w:rPr>
              <w:t>g</w:t>
            </w:r>
          </w:p>
          <w:p w14:paraId="5BD3F9EA" w14:textId="77777777" w:rsidR="00BA016B" w:rsidRDefault="00BA016B" w:rsidP="00BA016B">
            <w:pPr>
              <w:jc w:val="center"/>
              <w:rPr>
                <w:rFonts w:ascii="Century Gothic" w:hAnsi="Century Gothic"/>
              </w:rPr>
            </w:pPr>
            <w:r>
              <w:rPr>
                <w:rFonts w:ascii="Century Gothic" w:hAnsi="Century Gothic"/>
              </w:rPr>
              <w:t>g</w:t>
            </w:r>
          </w:p>
          <w:p w14:paraId="6E2762EB" w14:textId="77777777" w:rsidR="00BA016B" w:rsidRPr="00F54035" w:rsidRDefault="00BA016B" w:rsidP="00BA016B">
            <w:pPr>
              <w:jc w:val="center"/>
              <w:rPr>
                <w:rFonts w:ascii="Century Gothic" w:hAnsi="Century Gothic"/>
              </w:rPr>
            </w:pPr>
            <w:r>
              <w:rPr>
                <w:rFonts w:ascii="Century Gothic" w:hAnsi="Century Gothic"/>
              </w:rPr>
              <w:t>mg</w:t>
            </w:r>
          </w:p>
        </w:tc>
      </w:tr>
      <w:tr w:rsidR="00BA016B" w14:paraId="38129513" w14:textId="77777777" w:rsidTr="00BA016B">
        <w:trPr>
          <w:trHeight w:val="677"/>
          <w:jc w:val="center"/>
        </w:trPr>
        <w:tc>
          <w:tcPr>
            <w:tcW w:w="6115" w:type="dxa"/>
          </w:tcPr>
          <w:p w14:paraId="4DAFF8D8" w14:textId="77777777" w:rsidR="00BA016B" w:rsidRPr="00F54035" w:rsidRDefault="00BA016B" w:rsidP="00BA016B">
            <w:pPr>
              <w:tabs>
                <w:tab w:val="left" w:pos="2160"/>
              </w:tabs>
              <w:jc w:val="both"/>
              <w:rPr>
                <w:rFonts w:ascii="Century Gothic" w:hAnsi="Century Gothic"/>
              </w:rPr>
            </w:pPr>
            <w:r w:rsidRPr="00F54035">
              <w:rPr>
                <w:rFonts w:ascii="Century Gothic" w:hAnsi="Century Gothic"/>
              </w:rPr>
              <w:t>Hidratos de carbono disponibles</w:t>
            </w:r>
          </w:p>
          <w:p w14:paraId="72EA5B18" w14:textId="77777777" w:rsidR="00BA016B" w:rsidRPr="00F54035" w:rsidRDefault="00BA016B" w:rsidP="00BA016B">
            <w:pPr>
              <w:tabs>
                <w:tab w:val="left" w:pos="2160"/>
              </w:tabs>
              <w:ind w:left="708"/>
              <w:jc w:val="both"/>
              <w:rPr>
                <w:rFonts w:ascii="Century Gothic" w:hAnsi="Century Gothic"/>
                <w:b/>
                <w:bCs/>
              </w:rPr>
            </w:pPr>
            <w:r w:rsidRPr="00F54035">
              <w:rPr>
                <w:rFonts w:ascii="Century Gothic" w:hAnsi="Century Gothic"/>
                <w:b/>
                <w:bCs/>
              </w:rPr>
              <w:t>Azúcares</w:t>
            </w:r>
          </w:p>
          <w:p w14:paraId="23B5A5C0" w14:textId="77777777" w:rsidR="00BA016B" w:rsidRPr="00F54035" w:rsidRDefault="00BA016B" w:rsidP="00BA016B">
            <w:pPr>
              <w:tabs>
                <w:tab w:val="left" w:pos="2160"/>
              </w:tabs>
              <w:ind w:left="708"/>
              <w:jc w:val="both"/>
              <w:rPr>
                <w:rFonts w:ascii="Century Gothic" w:hAnsi="Century Gothic"/>
              </w:rPr>
            </w:pPr>
            <w:r w:rsidRPr="00F54035">
              <w:rPr>
                <w:rFonts w:ascii="Century Gothic" w:hAnsi="Century Gothic"/>
                <w:b/>
                <w:bCs/>
              </w:rPr>
              <w:t>Azúcares añadidos</w:t>
            </w:r>
          </w:p>
        </w:tc>
        <w:tc>
          <w:tcPr>
            <w:tcW w:w="2102" w:type="dxa"/>
          </w:tcPr>
          <w:p w14:paraId="0AA47E4F" w14:textId="77777777" w:rsidR="00BA016B" w:rsidRDefault="00BA016B" w:rsidP="00BA016B">
            <w:pPr>
              <w:jc w:val="center"/>
              <w:rPr>
                <w:rFonts w:ascii="Century Gothic" w:hAnsi="Century Gothic"/>
              </w:rPr>
            </w:pPr>
            <w:r>
              <w:rPr>
                <w:rFonts w:ascii="Century Gothic" w:hAnsi="Century Gothic"/>
              </w:rPr>
              <w:t>g</w:t>
            </w:r>
          </w:p>
          <w:p w14:paraId="638E6215" w14:textId="77777777" w:rsidR="00BA016B" w:rsidRDefault="00BA016B" w:rsidP="00BA016B">
            <w:pPr>
              <w:jc w:val="center"/>
              <w:rPr>
                <w:rFonts w:ascii="Century Gothic" w:hAnsi="Century Gothic"/>
              </w:rPr>
            </w:pPr>
            <w:r>
              <w:rPr>
                <w:rFonts w:ascii="Century Gothic" w:hAnsi="Century Gothic"/>
              </w:rPr>
              <w:t>g</w:t>
            </w:r>
          </w:p>
          <w:p w14:paraId="6855A11C" w14:textId="77777777" w:rsidR="00BA016B" w:rsidRPr="00F54035" w:rsidRDefault="00BA016B" w:rsidP="00BA016B">
            <w:pPr>
              <w:jc w:val="center"/>
              <w:rPr>
                <w:rFonts w:ascii="Century Gothic" w:hAnsi="Century Gothic"/>
              </w:rPr>
            </w:pPr>
            <w:r>
              <w:rPr>
                <w:rFonts w:ascii="Century Gothic" w:hAnsi="Century Gothic"/>
              </w:rPr>
              <w:t>g</w:t>
            </w:r>
          </w:p>
        </w:tc>
      </w:tr>
      <w:tr w:rsidR="00BA016B" w14:paraId="0E0BB14F" w14:textId="77777777" w:rsidTr="00BA016B">
        <w:trPr>
          <w:trHeight w:val="221"/>
          <w:jc w:val="center"/>
        </w:trPr>
        <w:tc>
          <w:tcPr>
            <w:tcW w:w="6115" w:type="dxa"/>
          </w:tcPr>
          <w:p w14:paraId="3BEDD4F1" w14:textId="77777777" w:rsidR="00BA016B" w:rsidRPr="00F54035" w:rsidRDefault="00BA016B" w:rsidP="00BA016B">
            <w:pPr>
              <w:jc w:val="both"/>
              <w:rPr>
                <w:rFonts w:ascii="Century Gothic" w:hAnsi="Century Gothic"/>
              </w:rPr>
            </w:pPr>
            <w:r w:rsidRPr="00F54035">
              <w:rPr>
                <w:rFonts w:ascii="Century Gothic" w:hAnsi="Century Gothic"/>
              </w:rPr>
              <w:t>Fibra dietética</w:t>
            </w:r>
          </w:p>
        </w:tc>
        <w:tc>
          <w:tcPr>
            <w:tcW w:w="2102" w:type="dxa"/>
          </w:tcPr>
          <w:p w14:paraId="2E0EEFA1" w14:textId="77777777" w:rsidR="00BA016B" w:rsidRPr="00F54035" w:rsidRDefault="00BA016B" w:rsidP="00BA016B">
            <w:pPr>
              <w:jc w:val="center"/>
              <w:rPr>
                <w:rFonts w:ascii="Century Gothic" w:hAnsi="Century Gothic"/>
              </w:rPr>
            </w:pPr>
          </w:p>
        </w:tc>
      </w:tr>
      <w:tr w:rsidR="00BA016B" w14:paraId="2F90B27B" w14:textId="77777777" w:rsidTr="00BA016B">
        <w:trPr>
          <w:trHeight w:val="221"/>
          <w:jc w:val="center"/>
        </w:trPr>
        <w:tc>
          <w:tcPr>
            <w:tcW w:w="6115" w:type="dxa"/>
          </w:tcPr>
          <w:p w14:paraId="719DD18D" w14:textId="77777777" w:rsidR="00BA016B" w:rsidRPr="00F54035" w:rsidRDefault="00BA016B" w:rsidP="00BA016B">
            <w:pPr>
              <w:jc w:val="both"/>
              <w:rPr>
                <w:rFonts w:ascii="Century Gothic" w:hAnsi="Century Gothic"/>
                <w:b/>
                <w:bCs/>
              </w:rPr>
            </w:pPr>
            <w:r w:rsidRPr="00F54035">
              <w:rPr>
                <w:rFonts w:ascii="Century Gothic" w:hAnsi="Century Gothic"/>
                <w:b/>
                <w:bCs/>
              </w:rPr>
              <w:t>Sodio</w:t>
            </w:r>
          </w:p>
        </w:tc>
        <w:tc>
          <w:tcPr>
            <w:tcW w:w="2102" w:type="dxa"/>
          </w:tcPr>
          <w:p w14:paraId="4E7D14B8" w14:textId="77777777" w:rsidR="00BA016B" w:rsidRPr="00F54035" w:rsidRDefault="00BA016B" w:rsidP="00BA016B">
            <w:pPr>
              <w:jc w:val="center"/>
              <w:rPr>
                <w:rFonts w:ascii="Century Gothic" w:hAnsi="Century Gothic"/>
              </w:rPr>
            </w:pPr>
            <w:r>
              <w:rPr>
                <w:rFonts w:ascii="Century Gothic" w:hAnsi="Century Gothic"/>
              </w:rPr>
              <w:t>mg</w:t>
            </w:r>
          </w:p>
        </w:tc>
      </w:tr>
      <w:tr w:rsidR="00BA016B" w14:paraId="716DEBE2" w14:textId="77777777" w:rsidTr="00BA016B">
        <w:trPr>
          <w:trHeight w:val="221"/>
          <w:jc w:val="center"/>
        </w:trPr>
        <w:tc>
          <w:tcPr>
            <w:tcW w:w="6115" w:type="dxa"/>
          </w:tcPr>
          <w:p w14:paraId="5D1BF824" w14:textId="77777777" w:rsidR="00BA016B" w:rsidRPr="00F54035" w:rsidRDefault="00BA016B" w:rsidP="00BA016B">
            <w:pPr>
              <w:jc w:val="both"/>
              <w:rPr>
                <w:rFonts w:ascii="Century Gothic" w:hAnsi="Century Gothic"/>
              </w:rPr>
            </w:pPr>
            <w:r w:rsidRPr="00F54035">
              <w:rPr>
                <w:rFonts w:ascii="Century Gothic" w:hAnsi="Century Gothic"/>
              </w:rPr>
              <w:t>Información adicional**</w:t>
            </w:r>
          </w:p>
        </w:tc>
        <w:tc>
          <w:tcPr>
            <w:tcW w:w="2102" w:type="dxa"/>
          </w:tcPr>
          <w:p w14:paraId="150B66A8" w14:textId="77777777" w:rsidR="00BA016B" w:rsidRPr="00F54035" w:rsidRDefault="00BA016B" w:rsidP="00BA016B">
            <w:pPr>
              <w:jc w:val="center"/>
              <w:rPr>
                <w:rFonts w:ascii="Century Gothic" w:hAnsi="Century Gothic"/>
              </w:rPr>
            </w:pPr>
          </w:p>
        </w:tc>
      </w:tr>
    </w:tbl>
    <w:p w14:paraId="20FF276D" w14:textId="77777777" w:rsidR="00BA016B" w:rsidRPr="00394D41" w:rsidRDefault="00BA016B" w:rsidP="00BA016B">
      <w:pPr>
        <w:spacing w:after="0" w:line="276" w:lineRule="auto"/>
        <w:jc w:val="both"/>
        <w:rPr>
          <w:rFonts w:ascii="Century Gothic" w:hAnsi="Century Gothic"/>
          <w:sz w:val="20"/>
          <w:szCs w:val="20"/>
        </w:rPr>
      </w:pPr>
      <w:r w:rsidRPr="00394D41">
        <w:rPr>
          <w:rFonts w:ascii="Century Gothic" w:hAnsi="Century Gothic"/>
          <w:sz w:val="20"/>
          <w:szCs w:val="20"/>
        </w:rPr>
        <w:t>*Se puede declarar por porción en envases que contengan varias porciones, o por envase</w:t>
      </w:r>
    </w:p>
    <w:p w14:paraId="779850D8" w14:textId="77777777" w:rsidR="00BA016B" w:rsidRPr="00394D41" w:rsidRDefault="00BA016B" w:rsidP="00BA016B">
      <w:pPr>
        <w:spacing w:after="0" w:line="276" w:lineRule="auto"/>
        <w:jc w:val="both"/>
        <w:rPr>
          <w:rFonts w:ascii="Century Gothic" w:hAnsi="Century Gothic"/>
          <w:sz w:val="20"/>
          <w:szCs w:val="20"/>
        </w:rPr>
      </w:pPr>
      <w:r w:rsidRPr="00394D41">
        <w:rPr>
          <w:rFonts w:ascii="Century Gothic" w:hAnsi="Century Gothic"/>
          <w:sz w:val="20"/>
          <w:szCs w:val="20"/>
        </w:rPr>
        <w:t>cuando éste solo contenga una porción.</w:t>
      </w:r>
    </w:p>
    <w:p w14:paraId="29625CEA" w14:textId="77777777" w:rsidR="00BA016B" w:rsidRDefault="00BA016B" w:rsidP="00BA016B">
      <w:pPr>
        <w:spacing w:after="0" w:line="276" w:lineRule="auto"/>
        <w:jc w:val="both"/>
        <w:rPr>
          <w:rFonts w:ascii="Century Gothic" w:hAnsi="Century Gothic"/>
          <w:sz w:val="20"/>
          <w:szCs w:val="20"/>
        </w:rPr>
      </w:pPr>
      <w:r w:rsidRPr="00394D41">
        <w:rPr>
          <w:rFonts w:ascii="Century Gothic" w:hAnsi="Century Gothic"/>
          <w:sz w:val="20"/>
          <w:szCs w:val="20"/>
        </w:rPr>
        <w:t>**Vitaminas y minerales</w:t>
      </w:r>
    </w:p>
    <w:p w14:paraId="3D934CF5" w14:textId="77777777" w:rsidR="00BA016B" w:rsidRDefault="00BA016B" w:rsidP="00BA016B">
      <w:pPr>
        <w:spacing w:after="0" w:line="276" w:lineRule="auto"/>
        <w:jc w:val="both"/>
        <w:rPr>
          <w:rFonts w:ascii="Century Gothic" w:hAnsi="Century Gothic"/>
          <w:sz w:val="20"/>
          <w:szCs w:val="20"/>
        </w:rPr>
      </w:pPr>
    </w:p>
    <w:p w14:paraId="56FC2593" w14:textId="77777777" w:rsidR="00BA016B" w:rsidRPr="00CF3075" w:rsidRDefault="00BA016B" w:rsidP="00BA016B">
      <w:pPr>
        <w:spacing w:after="0" w:line="276" w:lineRule="auto"/>
        <w:jc w:val="both"/>
        <w:rPr>
          <w:rFonts w:ascii="Century Gothic" w:hAnsi="Century Gothic"/>
          <w:b/>
          <w:bCs/>
          <w:sz w:val="20"/>
          <w:szCs w:val="20"/>
        </w:rPr>
      </w:pPr>
      <w:r w:rsidRPr="00CF3075">
        <w:rPr>
          <w:rFonts w:ascii="Century Gothic" w:hAnsi="Century Gothic"/>
          <w:b/>
          <w:bCs/>
          <w:sz w:val="20"/>
          <w:szCs w:val="20"/>
        </w:rPr>
        <w:t>Etiquetado:</w:t>
      </w:r>
    </w:p>
    <w:p w14:paraId="223A58B0"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CF3075">
        <w:rPr>
          <w:rFonts w:ascii="Century Gothic" w:hAnsi="Century Gothic"/>
          <w:sz w:val="20"/>
          <w:szCs w:val="20"/>
        </w:rPr>
        <w:t>Nombre o denominación del alimento o bebida no alcohólica.</w:t>
      </w:r>
    </w:p>
    <w:p w14:paraId="33691B13" w14:textId="77777777" w:rsidR="00BA016B" w:rsidRDefault="00BA016B" w:rsidP="00BA016B">
      <w:pPr>
        <w:pStyle w:val="Prrafodelista"/>
        <w:spacing w:line="276" w:lineRule="auto"/>
        <w:jc w:val="both"/>
        <w:rPr>
          <w:rFonts w:ascii="Century Gothic" w:hAnsi="Century Gothic"/>
          <w:sz w:val="20"/>
          <w:szCs w:val="20"/>
        </w:rPr>
      </w:pPr>
      <w:r w:rsidRPr="00CF3075">
        <w:rPr>
          <w:rFonts w:ascii="Century Gothic" w:hAnsi="Century Gothic"/>
          <w:sz w:val="20"/>
          <w:szCs w:val="20"/>
        </w:rPr>
        <w:t>Por ejemplo, para el caso específico de la leche, la denominación comercial de</w:t>
      </w:r>
      <w:r>
        <w:rPr>
          <w:rFonts w:ascii="Century Gothic" w:hAnsi="Century Gothic"/>
          <w:sz w:val="20"/>
          <w:szCs w:val="20"/>
        </w:rPr>
        <w:t xml:space="preserve"> </w:t>
      </w:r>
      <w:r w:rsidRPr="00CF3075">
        <w:rPr>
          <w:rFonts w:ascii="Century Gothic" w:hAnsi="Century Gothic"/>
          <w:sz w:val="20"/>
          <w:szCs w:val="20"/>
        </w:rPr>
        <w:t>dicho producto</w:t>
      </w:r>
      <w:r>
        <w:rPr>
          <w:rFonts w:ascii="Century Gothic" w:hAnsi="Century Gothic"/>
          <w:sz w:val="20"/>
          <w:szCs w:val="20"/>
        </w:rPr>
        <w:t xml:space="preserve"> </w:t>
      </w:r>
      <w:r w:rsidRPr="00CF3075">
        <w:rPr>
          <w:rFonts w:ascii="Century Gothic" w:hAnsi="Century Gothic"/>
          <w:sz w:val="20"/>
          <w:szCs w:val="20"/>
        </w:rPr>
        <w:t>deberá corresponder a lo establecido en el apartado 6.2 de la</w:t>
      </w:r>
      <w:r>
        <w:rPr>
          <w:rFonts w:ascii="Century Gothic" w:hAnsi="Century Gothic"/>
          <w:sz w:val="20"/>
          <w:szCs w:val="20"/>
        </w:rPr>
        <w:t xml:space="preserve"> </w:t>
      </w:r>
      <w:r w:rsidRPr="00CF3075">
        <w:rPr>
          <w:rFonts w:ascii="Century Gothic" w:hAnsi="Century Gothic"/>
          <w:sz w:val="20"/>
          <w:szCs w:val="20"/>
        </w:rPr>
        <w:t>Norma Oficial Mexicana NOM-155-SCFI-2012, Leche - denominaciones,</w:t>
      </w:r>
      <w:r>
        <w:rPr>
          <w:rFonts w:ascii="Century Gothic" w:hAnsi="Century Gothic"/>
          <w:sz w:val="20"/>
          <w:szCs w:val="20"/>
        </w:rPr>
        <w:t xml:space="preserve"> </w:t>
      </w:r>
      <w:r w:rsidRPr="00CF3075">
        <w:rPr>
          <w:rFonts w:ascii="Century Gothic" w:hAnsi="Century Gothic"/>
          <w:sz w:val="20"/>
          <w:szCs w:val="20"/>
        </w:rPr>
        <w:t>especificaciones fisicoquímicas, información comercial y métodos de prueba, de</w:t>
      </w:r>
      <w:r>
        <w:rPr>
          <w:rFonts w:ascii="Century Gothic" w:hAnsi="Century Gothic"/>
          <w:sz w:val="20"/>
          <w:szCs w:val="20"/>
        </w:rPr>
        <w:t xml:space="preserve"> </w:t>
      </w:r>
      <w:r w:rsidRPr="00CF3075">
        <w:rPr>
          <w:rFonts w:ascii="Century Gothic" w:hAnsi="Century Gothic"/>
          <w:sz w:val="20"/>
          <w:szCs w:val="20"/>
        </w:rPr>
        <w:t>forma tal que sea clara y visible para el beneficiario. Anexo 6</w:t>
      </w:r>
      <w:r>
        <w:rPr>
          <w:rFonts w:ascii="Century Gothic" w:hAnsi="Century Gothic"/>
          <w:sz w:val="20"/>
          <w:szCs w:val="20"/>
        </w:rPr>
        <w:t>.</w:t>
      </w:r>
    </w:p>
    <w:p w14:paraId="62407826"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1D21E7">
        <w:rPr>
          <w:rFonts w:ascii="Century Gothic" w:hAnsi="Century Gothic"/>
          <w:sz w:val="20"/>
          <w:szCs w:val="20"/>
        </w:rPr>
        <w:t>Lista de Ingredientes (exentos de declaración de ingredientes, aquellos productos que incluyan un solo ingrediente, hierbas o especias).</w:t>
      </w:r>
    </w:p>
    <w:p w14:paraId="5E4E383F"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1D21E7">
        <w:rPr>
          <w:rFonts w:ascii="Century Gothic" w:hAnsi="Century Gothic"/>
          <w:sz w:val="20"/>
          <w:szCs w:val="20"/>
        </w:rPr>
        <w:t>Declaratoria de ingredientes o aditivos que puedan causar hipersensibilidad, alergia o intolerancia (cuando incluya ingredientes o el origen de éstos se asocie a riesgos reales o potenciales relacionados con la intolerancia digestiva, alergias o enfermedades metabólicas o toxicidad).</w:t>
      </w:r>
    </w:p>
    <w:p w14:paraId="79D0BF0C"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1D21E7">
        <w:rPr>
          <w:rFonts w:ascii="Century Gothic" w:hAnsi="Century Gothic"/>
          <w:sz w:val="20"/>
          <w:szCs w:val="20"/>
        </w:rPr>
        <w:t xml:space="preserve">Etiquetado cuantitativo en aquellos insumos donde se incluya fruta deshidratada con oleaginosas o mezclas de oleaginosas, cereales y/o fruta deshidratada, se </w:t>
      </w:r>
      <w:r w:rsidRPr="001D21E7">
        <w:rPr>
          <w:rFonts w:ascii="Century Gothic" w:hAnsi="Century Gothic"/>
          <w:sz w:val="20"/>
          <w:szCs w:val="20"/>
        </w:rPr>
        <w:lastRenderedPageBreak/>
        <w:t>deberá de especificar en la lista de ingredientes el contenido en gramos o porcentaje que representa de cada uno de los ingredientes.</w:t>
      </w:r>
      <w:r>
        <w:rPr>
          <w:rFonts w:ascii="Century Gothic" w:hAnsi="Century Gothic"/>
          <w:sz w:val="20"/>
          <w:szCs w:val="20"/>
        </w:rPr>
        <w:t xml:space="preserve"> </w:t>
      </w:r>
    </w:p>
    <w:p w14:paraId="583E1A5B"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B81C5D">
        <w:rPr>
          <w:rFonts w:ascii="Century Gothic" w:hAnsi="Century Gothic"/>
          <w:sz w:val="20"/>
          <w:szCs w:val="20"/>
        </w:rPr>
        <w:t>Contenido neto y masa drenada.</w:t>
      </w:r>
      <w:r>
        <w:rPr>
          <w:rFonts w:ascii="Century Gothic" w:hAnsi="Century Gothic"/>
          <w:sz w:val="20"/>
          <w:szCs w:val="20"/>
        </w:rPr>
        <w:t xml:space="preserve"> </w:t>
      </w:r>
    </w:p>
    <w:p w14:paraId="6185FD95"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B81C5D">
        <w:rPr>
          <w:rFonts w:ascii="Century Gothic" w:hAnsi="Century Gothic"/>
          <w:sz w:val="20"/>
          <w:szCs w:val="20"/>
        </w:rPr>
        <w:t>Nombre, denominación o razón social y domicilio fiscal del responsable del producto (calle, núm., código postal, entidad federativa).</w:t>
      </w:r>
      <w:r>
        <w:rPr>
          <w:rFonts w:ascii="Century Gothic" w:hAnsi="Century Gothic"/>
          <w:sz w:val="20"/>
          <w:szCs w:val="20"/>
        </w:rPr>
        <w:t xml:space="preserve"> </w:t>
      </w:r>
    </w:p>
    <w:p w14:paraId="6C5E25E0"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B81C5D">
        <w:rPr>
          <w:rFonts w:ascii="Century Gothic" w:hAnsi="Century Gothic"/>
          <w:sz w:val="20"/>
          <w:szCs w:val="20"/>
        </w:rPr>
        <w:t>País de origen.</w:t>
      </w:r>
    </w:p>
    <w:p w14:paraId="72E00007"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B81C5D">
        <w:rPr>
          <w:rFonts w:ascii="Century Gothic" w:hAnsi="Century Gothic"/>
          <w:sz w:val="20"/>
          <w:szCs w:val="20"/>
        </w:rPr>
        <w:t>Identificación del lote.</w:t>
      </w:r>
    </w:p>
    <w:p w14:paraId="166DFDEA"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B81C5D">
        <w:rPr>
          <w:rFonts w:ascii="Century Gothic" w:hAnsi="Century Gothic"/>
          <w:sz w:val="20"/>
          <w:szCs w:val="20"/>
        </w:rPr>
        <w:t>Fecha de caducidad o consumo preferente vigente.</w:t>
      </w:r>
    </w:p>
    <w:p w14:paraId="14B2A6BE"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B81C5D">
        <w:rPr>
          <w:rFonts w:ascii="Century Gothic" w:hAnsi="Century Gothic"/>
          <w:sz w:val="20"/>
          <w:szCs w:val="20"/>
        </w:rPr>
        <w:t>Condiciones para la conservación del alimento.</w:t>
      </w:r>
    </w:p>
    <w:p w14:paraId="24B38B5C"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B81C5D">
        <w:rPr>
          <w:rFonts w:ascii="Century Gothic" w:hAnsi="Century Gothic"/>
          <w:sz w:val="20"/>
          <w:szCs w:val="20"/>
        </w:rPr>
        <w:t>Instrucciones uso o preparación del producto.</w:t>
      </w:r>
    </w:p>
    <w:p w14:paraId="16F61514"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B81C5D">
        <w:rPr>
          <w:rFonts w:ascii="Century Gothic" w:hAnsi="Century Gothic"/>
          <w:sz w:val="20"/>
          <w:szCs w:val="20"/>
        </w:rPr>
        <w:t>Declaratoria nutrimental.</w:t>
      </w:r>
    </w:p>
    <w:p w14:paraId="79934CC5" w14:textId="77777777" w:rsidR="00BA016B" w:rsidRDefault="00BA016B" w:rsidP="00BA016B">
      <w:pPr>
        <w:pStyle w:val="Prrafodelista"/>
        <w:numPr>
          <w:ilvl w:val="0"/>
          <w:numId w:val="28"/>
        </w:numPr>
        <w:spacing w:line="276" w:lineRule="auto"/>
        <w:contextualSpacing/>
        <w:jc w:val="both"/>
        <w:rPr>
          <w:rFonts w:ascii="Century Gothic" w:hAnsi="Century Gothic"/>
          <w:sz w:val="20"/>
          <w:szCs w:val="20"/>
        </w:rPr>
      </w:pPr>
      <w:r w:rsidRPr="00B81C5D">
        <w:rPr>
          <w:rFonts w:ascii="Century Gothic" w:hAnsi="Century Gothic"/>
          <w:sz w:val="20"/>
          <w:szCs w:val="20"/>
        </w:rPr>
        <w:t>Información en español.</w:t>
      </w:r>
    </w:p>
    <w:p w14:paraId="22F51DBA" w14:textId="77777777" w:rsidR="00BA016B" w:rsidRPr="00B81C5D" w:rsidRDefault="00BA016B" w:rsidP="00BA016B">
      <w:pPr>
        <w:pStyle w:val="Prrafodelista"/>
        <w:numPr>
          <w:ilvl w:val="0"/>
          <w:numId w:val="28"/>
        </w:numPr>
        <w:spacing w:line="276" w:lineRule="auto"/>
        <w:contextualSpacing/>
        <w:jc w:val="both"/>
        <w:rPr>
          <w:rFonts w:ascii="Century Gothic" w:hAnsi="Century Gothic"/>
          <w:sz w:val="20"/>
          <w:szCs w:val="20"/>
        </w:rPr>
      </w:pPr>
      <w:r w:rsidRPr="00B81C5D">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B81C5D">
        <w:rPr>
          <w:rFonts w:ascii="Century Gothic" w:hAnsi="Century Gothic"/>
          <w:sz w:val="20"/>
          <w:szCs w:val="20"/>
        </w:rPr>
        <w:t>prohibido el uso para fines distintos a los establecidos en el programa.</w:t>
      </w:r>
    </w:p>
    <w:p w14:paraId="30821B4C" w14:textId="77777777" w:rsidR="00BA016B" w:rsidRPr="008160B2" w:rsidRDefault="00BA016B" w:rsidP="00BA016B">
      <w:pPr>
        <w:spacing w:after="0" w:line="276" w:lineRule="auto"/>
        <w:jc w:val="both"/>
        <w:rPr>
          <w:rFonts w:ascii="Century Gothic" w:hAnsi="Century Gothic"/>
          <w:b/>
          <w:bCs/>
          <w:sz w:val="20"/>
          <w:szCs w:val="20"/>
        </w:rPr>
      </w:pPr>
      <w:r w:rsidRPr="008160B2">
        <w:rPr>
          <w:rFonts w:ascii="Century Gothic" w:hAnsi="Century Gothic"/>
          <w:b/>
          <w:bCs/>
          <w:sz w:val="20"/>
          <w:szCs w:val="20"/>
        </w:rPr>
        <w:t>Procesos</w:t>
      </w:r>
    </w:p>
    <w:p w14:paraId="0A5E0B54" w14:textId="77777777" w:rsidR="00BA016B" w:rsidRDefault="00BA016B" w:rsidP="00BA016B">
      <w:pPr>
        <w:spacing w:after="0" w:line="276" w:lineRule="auto"/>
        <w:jc w:val="both"/>
        <w:rPr>
          <w:rFonts w:ascii="Century Gothic" w:hAnsi="Century Gothic"/>
          <w:sz w:val="20"/>
          <w:szCs w:val="20"/>
        </w:rPr>
      </w:pPr>
      <w:r w:rsidRPr="00394D41">
        <w:rPr>
          <w:rFonts w:ascii="Century Gothic" w:hAnsi="Century Gothic"/>
          <w:sz w:val="20"/>
          <w:szCs w:val="20"/>
        </w:rPr>
        <w:t>Con el fin de garantizar que todo el proceso productivo del alimento cumpla con los requisitos</w:t>
      </w:r>
      <w:r>
        <w:rPr>
          <w:rFonts w:ascii="Century Gothic" w:hAnsi="Century Gothic"/>
          <w:sz w:val="20"/>
          <w:szCs w:val="20"/>
        </w:rPr>
        <w:t xml:space="preserve"> </w:t>
      </w:r>
      <w:r w:rsidRPr="00394D41">
        <w:rPr>
          <w:rFonts w:ascii="Century Gothic" w:hAnsi="Century Gothic"/>
          <w:sz w:val="20"/>
          <w:szCs w:val="20"/>
        </w:rPr>
        <w:t>mínimos establecidos de prácticas de higiene y evitar su contaminación, es importante que la</w:t>
      </w:r>
      <w:r>
        <w:rPr>
          <w:rFonts w:ascii="Century Gothic" w:hAnsi="Century Gothic"/>
          <w:sz w:val="20"/>
          <w:szCs w:val="20"/>
        </w:rPr>
        <w:t xml:space="preserve"> </w:t>
      </w:r>
      <w:r w:rsidRPr="00394D41">
        <w:rPr>
          <w:rFonts w:ascii="Century Gothic" w:hAnsi="Century Gothic"/>
          <w:sz w:val="20"/>
          <w:szCs w:val="20"/>
        </w:rPr>
        <w:t>planta procesadora cumpla con lo establecido en la NOM-251-SSA1-2009</w:t>
      </w:r>
      <w:r>
        <w:rPr>
          <w:rFonts w:ascii="Century Gothic" w:hAnsi="Century Gothic"/>
          <w:sz w:val="20"/>
          <w:szCs w:val="20"/>
        </w:rPr>
        <w:t>.</w:t>
      </w:r>
    </w:p>
    <w:p w14:paraId="54E54B63" w14:textId="77777777" w:rsidR="00BA016B" w:rsidRDefault="00BA016B" w:rsidP="00BA016B">
      <w:pPr>
        <w:spacing w:after="0" w:line="276" w:lineRule="auto"/>
        <w:jc w:val="both"/>
        <w:rPr>
          <w:rFonts w:ascii="Century Gothic" w:hAnsi="Century Gothic"/>
          <w:sz w:val="20"/>
          <w:szCs w:val="20"/>
        </w:rPr>
      </w:pPr>
    </w:p>
    <w:p w14:paraId="7B8A05CE" w14:textId="77777777" w:rsidR="00BA016B" w:rsidRPr="00B81C5D" w:rsidRDefault="00BA016B" w:rsidP="00BA016B">
      <w:pPr>
        <w:spacing w:after="0" w:line="276" w:lineRule="auto"/>
        <w:jc w:val="both"/>
        <w:rPr>
          <w:rFonts w:ascii="Century Gothic" w:hAnsi="Century Gothic"/>
          <w:b/>
          <w:bCs/>
          <w:sz w:val="20"/>
          <w:szCs w:val="20"/>
        </w:rPr>
      </w:pPr>
      <w:r w:rsidRPr="00B81C5D">
        <w:rPr>
          <w:rFonts w:ascii="Century Gothic" w:hAnsi="Century Gothic"/>
          <w:b/>
          <w:bCs/>
          <w:sz w:val="20"/>
          <w:szCs w:val="20"/>
        </w:rPr>
        <w:t>Criterios de aceptación en la recepción del insumo</w:t>
      </w:r>
    </w:p>
    <w:p w14:paraId="790D9ECD" w14:textId="77777777" w:rsidR="00BA016B" w:rsidRDefault="00BA016B" w:rsidP="00BA016B">
      <w:pPr>
        <w:spacing w:after="0" w:line="276" w:lineRule="auto"/>
        <w:jc w:val="both"/>
        <w:rPr>
          <w:rFonts w:ascii="Century Gothic" w:hAnsi="Century Gothic"/>
          <w:sz w:val="20"/>
          <w:szCs w:val="20"/>
        </w:rPr>
      </w:pPr>
      <w:r w:rsidRPr="00B31ECF">
        <w:rPr>
          <w:rFonts w:ascii="Century Gothic" w:hAnsi="Century Gothic"/>
          <w:sz w:val="20"/>
          <w:szCs w:val="20"/>
        </w:rPr>
        <w:t>El alimento se acepta o rechaza de acuerdo a los siguientes criterios:</w:t>
      </w:r>
    </w:p>
    <w:p w14:paraId="1A921F21" w14:textId="77777777" w:rsidR="00BA016B" w:rsidRDefault="00BA016B" w:rsidP="00BA016B">
      <w:pPr>
        <w:spacing w:after="0" w:line="276" w:lineRule="auto"/>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2912"/>
        <w:gridCol w:w="2958"/>
        <w:gridCol w:w="2958"/>
      </w:tblGrid>
      <w:tr w:rsidR="00BA016B" w14:paraId="2B28516E" w14:textId="77777777" w:rsidTr="00BA016B">
        <w:tc>
          <w:tcPr>
            <w:tcW w:w="3356" w:type="dxa"/>
            <w:shd w:val="clear" w:color="auto" w:fill="000000" w:themeFill="text1"/>
            <w:vAlign w:val="center"/>
          </w:tcPr>
          <w:p w14:paraId="72C0E3D1"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b/>
              </w:rPr>
              <w:t>Parámetros</w:t>
            </w:r>
          </w:p>
        </w:tc>
        <w:tc>
          <w:tcPr>
            <w:tcW w:w="3357" w:type="dxa"/>
            <w:shd w:val="clear" w:color="auto" w:fill="000000" w:themeFill="text1"/>
            <w:vAlign w:val="center"/>
          </w:tcPr>
          <w:p w14:paraId="6CF0B6EB"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b/>
              </w:rPr>
              <w:t>Aceptación</w:t>
            </w:r>
          </w:p>
        </w:tc>
        <w:tc>
          <w:tcPr>
            <w:tcW w:w="3357" w:type="dxa"/>
            <w:shd w:val="clear" w:color="auto" w:fill="000000" w:themeFill="text1"/>
            <w:vAlign w:val="center"/>
          </w:tcPr>
          <w:p w14:paraId="69A64816"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b/>
              </w:rPr>
              <w:t>Rechazo</w:t>
            </w:r>
          </w:p>
        </w:tc>
      </w:tr>
      <w:tr w:rsidR="00BA016B" w14:paraId="6ED4EE4D" w14:textId="77777777" w:rsidTr="00BA016B">
        <w:tc>
          <w:tcPr>
            <w:tcW w:w="3356" w:type="dxa"/>
            <w:vAlign w:val="center"/>
          </w:tcPr>
          <w:p w14:paraId="44C8AFD8"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Apariencia/ aspecto</w:t>
            </w:r>
          </w:p>
        </w:tc>
        <w:tc>
          <w:tcPr>
            <w:tcW w:w="3357" w:type="dxa"/>
            <w:vAlign w:val="center"/>
          </w:tcPr>
          <w:p w14:paraId="620EC4DD"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Color, olor y aspecto, de acuerdo a las características sensoriales establecidas</w:t>
            </w:r>
          </w:p>
        </w:tc>
        <w:tc>
          <w:tcPr>
            <w:tcW w:w="3357" w:type="dxa"/>
            <w:vAlign w:val="center"/>
          </w:tcPr>
          <w:p w14:paraId="6BA3327E"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Color, olor, y aspecto diferente a las características sensoriales establecidas.</w:t>
            </w:r>
          </w:p>
        </w:tc>
      </w:tr>
      <w:tr w:rsidR="00BA016B" w14:paraId="711D1FA3" w14:textId="77777777" w:rsidTr="00BA016B">
        <w:tc>
          <w:tcPr>
            <w:tcW w:w="3356" w:type="dxa"/>
            <w:vAlign w:val="center"/>
          </w:tcPr>
          <w:p w14:paraId="79C6FAC7"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Envase</w:t>
            </w:r>
          </w:p>
        </w:tc>
        <w:tc>
          <w:tcPr>
            <w:tcW w:w="3357" w:type="dxa"/>
            <w:vAlign w:val="center"/>
          </w:tcPr>
          <w:p w14:paraId="618F9967"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Íntegro. No debe presentar roturas, rasgaduras, fugas o evidencia de plagas</w:t>
            </w:r>
          </w:p>
        </w:tc>
        <w:tc>
          <w:tcPr>
            <w:tcW w:w="3357" w:type="dxa"/>
            <w:vAlign w:val="center"/>
          </w:tcPr>
          <w:p w14:paraId="5CFD0106"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Rotos, rasgado, con fugas o con evidencia de plagas.</w:t>
            </w:r>
          </w:p>
        </w:tc>
      </w:tr>
      <w:tr w:rsidR="00BA016B" w14:paraId="2129DE96" w14:textId="77777777" w:rsidTr="00BA016B">
        <w:tc>
          <w:tcPr>
            <w:tcW w:w="3356" w:type="dxa"/>
            <w:vAlign w:val="center"/>
          </w:tcPr>
          <w:p w14:paraId="0553B5F7"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Fecha de caducidad o de consumo preferente</w:t>
            </w:r>
          </w:p>
        </w:tc>
        <w:tc>
          <w:tcPr>
            <w:tcW w:w="3357" w:type="dxa"/>
            <w:vAlign w:val="center"/>
          </w:tcPr>
          <w:p w14:paraId="7778810B"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Vigente.</w:t>
            </w:r>
          </w:p>
        </w:tc>
        <w:tc>
          <w:tcPr>
            <w:tcW w:w="3357" w:type="dxa"/>
            <w:vAlign w:val="center"/>
          </w:tcPr>
          <w:p w14:paraId="64FB8BAA"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Vencida.</w:t>
            </w:r>
          </w:p>
        </w:tc>
      </w:tr>
      <w:tr w:rsidR="00BA016B" w14:paraId="04A419C2" w14:textId="77777777" w:rsidTr="00BA016B">
        <w:tc>
          <w:tcPr>
            <w:tcW w:w="3356" w:type="dxa"/>
            <w:vAlign w:val="center"/>
          </w:tcPr>
          <w:p w14:paraId="5E4CF48F" w14:textId="77777777" w:rsidR="00BA016B" w:rsidRDefault="00BA016B" w:rsidP="00BA016B">
            <w:pPr>
              <w:spacing w:line="276" w:lineRule="auto"/>
              <w:jc w:val="center"/>
              <w:rPr>
                <w:rFonts w:ascii="Century Gothic" w:hAnsi="Century Gothic"/>
              </w:rPr>
            </w:pPr>
            <w:r w:rsidRPr="00965A0D">
              <w:rPr>
                <w:rFonts w:ascii="Century Gothic" w:eastAsia="Calibri" w:hAnsi="Century Gothic"/>
              </w:rPr>
              <w:t>Condiciones de transporte</w:t>
            </w:r>
          </w:p>
        </w:tc>
        <w:tc>
          <w:tcPr>
            <w:tcW w:w="3357" w:type="dxa"/>
            <w:vAlign w:val="center"/>
          </w:tcPr>
          <w:p w14:paraId="494F0A82" w14:textId="77777777" w:rsidR="00BA016B" w:rsidRDefault="00BA016B" w:rsidP="00BA016B">
            <w:pPr>
              <w:spacing w:line="276" w:lineRule="auto"/>
              <w:jc w:val="center"/>
              <w:rPr>
                <w:rFonts w:ascii="Century Gothic" w:hAnsi="Century Gothic"/>
              </w:rPr>
            </w:pPr>
            <w:r w:rsidRPr="00965A0D">
              <w:rPr>
                <w:rFonts w:ascii="Century Gothic" w:eastAsia="Calibri" w:hAnsi="Century Gothic"/>
              </w:rPr>
              <w:t>Vehículo limpio, ausente de</w:t>
            </w:r>
            <w:r>
              <w:rPr>
                <w:rFonts w:ascii="Century Gothic" w:eastAsia="Calibri" w:hAnsi="Century Gothic"/>
              </w:rPr>
              <w:t xml:space="preserve"> </w:t>
            </w:r>
            <w:r w:rsidRPr="00965A0D">
              <w:rPr>
                <w:rFonts w:ascii="Century Gothic" w:eastAsia="Calibri" w:hAnsi="Century Gothic"/>
              </w:rPr>
              <w:t>malos olores, sin restos de</w:t>
            </w:r>
            <w:r>
              <w:rPr>
                <w:rFonts w:ascii="Century Gothic" w:eastAsia="Calibri" w:hAnsi="Century Gothic"/>
              </w:rPr>
              <w:t xml:space="preserve"> </w:t>
            </w:r>
            <w:r w:rsidRPr="00965A0D">
              <w:rPr>
                <w:rFonts w:ascii="Century Gothic" w:eastAsia="Calibri" w:hAnsi="Century Gothic"/>
              </w:rPr>
              <w:t>alimentos y sin evidencia de</w:t>
            </w:r>
            <w:r>
              <w:rPr>
                <w:rFonts w:ascii="Century Gothic" w:eastAsia="Calibri" w:hAnsi="Century Gothic"/>
              </w:rPr>
              <w:t xml:space="preserve"> </w:t>
            </w:r>
            <w:r w:rsidRPr="00965A0D">
              <w:rPr>
                <w:rFonts w:ascii="Century Gothic" w:eastAsia="Calibri" w:hAnsi="Century Gothic"/>
              </w:rPr>
              <w:t>plaga.</w:t>
            </w:r>
          </w:p>
        </w:tc>
        <w:tc>
          <w:tcPr>
            <w:tcW w:w="3357" w:type="dxa"/>
            <w:vAlign w:val="center"/>
          </w:tcPr>
          <w:p w14:paraId="78530107" w14:textId="77777777" w:rsidR="00BA016B" w:rsidRPr="00965A0D" w:rsidRDefault="00BA016B" w:rsidP="00BA016B">
            <w:pPr>
              <w:spacing w:line="276" w:lineRule="auto"/>
              <w:jc w:val="center"/>
              <w:rPr>
                <w:rFonts w:ascii="Century Gothic" w:eastAsia="Calibri" w:hAnsi="Century Gothic"/>
              </w:rPr>
            </w:pPr>
            <w:r w:rsidRPr="00965A0D">
              <w:rPr>
                <w:rFonts w:ascii="Century Gothic" w:eastAsia="Calibri" w:hAnsi="Century Gothic"/>
              </w:rPr>
              <w:t>Vehículo sucio, con</w:t>
            </w:r>
            <w:r>
              <w:rPr>
                <w:rFonts w:ascii="Century Gothic" w:eastAsia="Calibri" w:hAnsi="Century Gothic"/>
              </w:rPr>
              <w:t xml:space="preserve"> </w:t>
            </w:r>
            <w:r w:rsidRPr="00965A0D">
              <w:rPr>
                <w:rFonts w:ascii="Century Gothic" w:eastAsia="Calibri" w:hAnsi="Century Gothic"/>
              </w:rPr>
              <w:t>derrame de</w:t>
            </w:r>
          </w:p>
          <w:p w14:paraId="235B67A6" w14:textId="77777777" w:rsidR="00BA016B" w:rsidRDefault="00BA016B" w:rsidP="00BA016B">
            <w:pPr>
              <w:spacing w:line="276" w:lineRule="auto"/>
              <w:jc w:val="center"/>
              <w:rPr>
                <w:rFonts w:ascii="Century Gothic" w:hAnsi="Century Gothic"/>
              </w:rPr>
            </w:pPr>
            <w:r w:rsidRPr="00965A0D">
              <w:rPr>
                <w:rFonts w:ascii="Century Gothic" w:eastAsia="Calibri" w:hAnsi="Century Gothic"/>
              </w:rPr>
              <w:t>productos, presencia</w:t>
            </w:r>
            <w:r>
              <w:rPr>
                <w:rFonts w:ascii="Century Gothic" w:eastAsia="Calibri" w:hAnsi="Century Gothic"/>
              </w:rPr>
              <w:t xml:space="preserve"> </w:t>
            </w:r>
            <w:r w:rsidRPr="00965A0D">
              <w:rPr>
                <w:rFonts w:ascii="Century Gothic" w:eastAsia="Calibri" w:hAnsi="Century Gothic"/>
              </w:rPr>
              <w:t>de malos olores o</w:t>
            </w:r>
            <w:r>
              <w:rPr>
                <w:rFonts w:ascii="Century Gothic" w:eastAsia="Calibri" w:hAnsi="Century Gothic"/>
              </w:rPr>
              <w:t xml:space="preserve"> </w:t>
            </w:r>
            <w:r w:rsidRPr="00965A0D">
              <w:rPr>
                <w:rFonts w:ascii="Century Gothic" w:eastAsia="Calibri" w:hAnsi="Century Gothic"/>
              </w:rPr>
              <w:t>presencia de plaga.</w:t>
            </w:r>
          </w:p>
        </w:tc>
      </w:tr>
    </w:tbl>
    <w:p w14:paraId="267CE1C6" w14:textId="77777777" w:rsidR="00BA016B" w:rsidRDefault="00BA016B" w:rsidP="00BA016B">
      <w:pPr>
        <w:spacing w:after="0" w:line="276" w:lineRule="auto"/>
        <w:jc w:val="both"/>
        <w:rPr>
          <w:rFonts w:ascii="Century Gothic" w:hAnsi="Century Gothic"/>
          <w:sz w:val="20"/>
          <w:szCs w:val="20"/>
        </w:rPr>
      </w:pPr>
    </w:p>
    <w:p w14:paraId="1FEE288C" w14:textId="77777777" w:rsidR="00BA016B" w:rsidRDefault="00BA016B" w:rsidP="00BA016B">
      <w:pPr>
        <w:spacing w:after="0" w:line="276" w:lineRule="auto"/>
        <w:jc w:val="both"/>
        <w:rPr>
          <w:rFonts w:ascii="Century Gothic" w:hAnsi="Century Gothic"/>
          <w:sz w:val="20"/>
          <w:szCs w:val="20"/>
        </w:rPr>
      </w:pPr>
      <w:r w:rsidRPr="00B81C5D">
        <w:rPr>
          <w:rFonts w:ascii="Century Gothic" w:hAnsi="Century Gothic"/>
          <w:sz w:val="20"/>
          <w:szCs w:val="20"/>
        </w:rPr>
        <w:lastRenderedPageBreak/>
        <w:t>El transporte de los insumos debe realizarse en condiciones que eviten su contaminación tal</w:t>
      </w:r>
      <w:r>
        <w:rPr>
          <w:rFonts w:ascii="Century Gothic" w:hAnsi="Century Gothic"/>
          <w:sz w:val="20"/>
          <w:szCs w:val="20"/>
        </w:rPr>
        <w:t xml:space="preserve"> </w:t>
      </w:r>
      <w:r w:rsidRPr="00B81C5D">
        <w:rPr>
          <w:rFonts w:ascii="Century Gothic" w:hAnsi="Century Gothic"/>
          <w:sz w:val="20"/>
          <w:szCs w:val="20"/>
        </w:rPr>
        <w:t>como se establece en el numeral 6.13 de la NOM-251-SSA1-2010. Debe llevarse a cabo en</w:t>
      </w:r>
      <w:r>
        <w:rPr>
          <w:rFonts w:ascii="Century Gothic" w:hAnsi="Century Gothic"/>
          <w:sz w:val="20"/>
          <w:szCs w:val="20"/>
        </w:rPr>
        <w:t xml:space="preserve"> </w:t>
      </w:r>
      <w:r w:rsidRPr="00B81C5D">
        <w:rPr>
          <w:rFonts w:ascii="Century Gothic" w:hAnsi="Century Gothic"/>
          <w:sz w:val="20"/>
          <w:szCs w:val="20"/>
        </w:rPr>
        <w:t>vehículos limpios,</w:t>
      </w:r>
      <w:r>
        <w:rPr>
          <w:rFonts w:ascii="Century Gothic" w:hAnsi="Century Gothic"/>
          <w:sz w:val="20"/>
          <w:szCs w:val="20"/>
        </w:rPr>
        <w:t xml:space="preserve"> </w:t>
      </w:r>
      <w:r w:rsidRPr="00B81C5D">
        <w:rPr>
          <w:rFonts w:ascii="Century Gothic" w:hAnsi="Century Gothic"/>
          <w:sz w:val="20"/>
          <w:szCs w:val="20"/>
        </w:rPr>
        <w:t>protegidos de contaminación por plagas o de contaminantes físicos,</w:t>
      </w:r>
      <w:r>
        <w:rPr>
          <w:rFonts w:ascii="Century Gothic" w:hAnsi="Century Gothic"/>
          <w:sz w:val="20"/>
          <w:szCs w:val="20"/>
        </w:rPr>
        <w:t xml:space="preserve"> </w:t>
      </w:r>
      <w:r w:rsidRPr="00B81C5D">
        <w:rPr>
          <w:rFonts w:ascii="Century Gothic" w:hAnsi="Century Gothic"/>
          <w:sz w:val="20"/>
          <w:szCs w:val="20"/>
        </w:rPr>
        <w:t>químicos y biológicos</w:t>
      </w:r>
      <w:r>
        <w:rPr>
          <w:rFonts w:ascii="Century Gothic" w:hAnsi="Century Gothic"/>
          <w:sz w:val="20"/>
          <w:szCs w:val="20"/>
        </w:rPr>
        <w:t>.</w:t>
      </w:r>
    </w:p>
    <w:p w14:paraId="0E963E81" w14:textId="77777777" w:rsidR="00BA016B" w:rsidRDefault="00BA016B" w:rsidP="00BA016B">
      <w:pPr>
        <w:spacing w:after="0" w:line="276" w:lineRule="auto"/>
        <w:jc w:val="both"/>
        <w:rPr>
          <w:rFonts w:ascii="Century Gothic" w:hAnsi="Century Gothic"/>
          <w:sz w:val="20"/>
          <w:szCs w:val="20"/>
        </w:rPr>
      </w:pPr>
    </w:p>
    <w:p w14:paraId="34E8A4D2" w14:textId="77777777" w:rsidR="00BA016B" w:rsidRPr="00E83D78" w:rsidRDefault="00BA016B" w:rsidP="00BA016B">
      <w:pPr>
        <w:spacing w:after="0" w:line="276" w:lineRule="auto"/>
        <w:jc w:val="both"/>
        <w:rPr>
          <w:rFonts w:ascii="Century Gothic" w:hAnsi="Century Gothic"/>
          <w:b/>
          <w:bCs/>
          <w:sz w:val="20"/>
          <w:szCs w:val="20"/>
        </w:rPr>
      </w:pPr>
      <w:r w:rsidRPr="00E83D78">
        <w:rPr>
          <w:rFonts w:ascii="Century Gothic" w:hAnsi="Century Gothic"/>
          <w:b/>
          <w:bCs/>
          <w:sz w:val="20"/>
          <w:szCs w:val="20"/>
        </w:rPr>
        <w:t>Referencias</w:t>
      </w:r>
    </w:p>
    <w:p w14:paraId="5C07CA7A" w14:textId="77777777" w:rsidR="00BA016B" w:rsidRDefault="00BA016B" w:rsidP="00BA016B">
      <w:pPr>
        <w:spacing w:after="0" w:line="276" w:lineRule="auto"/>
        <w:jc w:val="both"/>
        <w:rPr>
          <w:rFonts w:ascii="Century Gothic" w:hAnsi="Century Gothic"/>
          <w:sz w:val="20"/>
          <w:szCs w:val="20"/>
        </w:rPr>
      </w:pPr>
      <w:r w:rsidRPr="00965A0D">
        <w:rPr>
          <w:rFonts w:ascii="Century Gothic" w:hAnsi="Century Gothic"/>
          <w:sz w:val="20"/>
          <w:szCs w:val="20"/>
        </w:rPr>
        <w:t>1. NORMA Oficial Mexicana NOM-247-SSA1-2008, Productos y servicios. Cereales y sus</w:t>
      </w:r>
      <w:r>
        <w:rPr>
          <w:rFonts w:ascii="Century Gothic" w:hAnsi="Century Gothic"/>
          <w:sz w:val="20"/>
          <w:szCs w:val="20"/>
        </w:rPr>
        <w:t xml:space="preserve"> </w:t>
      </w:r>
      <w:r w:rsidRPr="00965A0D">
        <w:rPr>
          <w:rFonts w:ascii="Century Gothic" w:hAnsi="Century Gothic"/>
          <w:sz w:val="20"/>
          <w:szCs w:val="20"/>
        </w:rPr>
        <w:t xml:space="preserve">productos. Cereales, harinas de cereales, sémolas o </w:t>
      </w:r>
      <w:proofErr w:type="spellStart"/>
      <w:r w:rsidRPr="00965A0D">
        <w:rPr>
          <w:rFonts w:ascii="Century Gothic" w:hAnsi="Century Gothic"/>
          <w:sz w:val="20"/>
          <w:szCs w:val="20"/>
        </w:rPr>
        <w:t>semolinas</w:t>
      </w:r>
      <w:proofErr w:type="spellEnd"/>
      <w:r w:rsidRPr="00965A0D">
        <w:rPr>
          <w:rFonts w:ascii="Century Gothic" w:hAnsi="Century Gothic"/>
          <w:sz w:val="20"/>
          <w:szCs w:val="20"/>
        </w:rPr>
        <w:t>. Alimentos a base de:</w:t>
      </w:r>
      <w:r>
        <w:rPr>
          <w:rFonts w:ascii="Century Gothic" w:hAnsi="Century Gothic"/>
          <w:sz w:val="20"/>
          <w:szCs w:val="20"/>
        </w:rPr>
        <w:t xml:space="preserve"> </w:t>
      </w:r>
      <w:r w:rsidRPr="00965A0D">
        <w:rPr>
          <w:rFonts w:ascii="Century Gothic" w:hAnsi="Century Gothic"/>
          <w:sz w:val="20"/>
          <w:szCs w:val="20"/>
        </w:rPr>
        <w:t xml:space="preserve">cereales, semillas comestibles, de harinas, sémolas o </w:t>
      </w:r>
      <w:proofErr w:type="spellStart"/>
      <w:r w:rsidRPr="00965A0D">
        <w:rPr>
          <w:rFonts w:ascii="Century Gothic" w:hAnsi="Century Gothic"/>
          <w:sz w:val="20"/>
          <w:szCs w:val="20"/>
        </w:rPr>
        <w:t>semolinas</w:t>
      </w:r>
      <w:proofErr w:type="spellEnd"/>
      <w:r w:rsidRPr="00965A0D">
        <w:rPr>
          <w:rFonts w:ascii="Century Gothic" w:hAnsi="Century Gothic"/>
          <w:sz w:val="20"/>
          <w:szCs w:val="20"/>
        </w:rPr>
        <w:t xml:space="preserve"> o sus mezclas.</w:t>
      </w:r>
    </w:p>
    <w:p w14:paraId="31EFA162" w14:textId="77777777" w:rsidR="00BA016B" w:rsidRPr="00965A0D" w:rsidRDefault="00BA016B" w:rsidP="00BA016B">
      <w:pPr>
        <w:spacing w:after="0" w:line="276" w:lineRule="auto"/>
        <w:jc w:val="both"/>
        <w:rPr>
          <w:rFonts w:ascii="Century Gothic" w:hAnsi="Century Gothic"/>
          <w:sz w:val="20"/>
          <w:szCs w:val="20"/>
        </w:rPr>
      </w:pPr>
      <w:r w:rsidRPr="00965A0D">
        <w:rPr>
          <w:rFonts w:ascii="Century Gothic" w:hAnsi="Century Gothic"/>
          <w:sz w:val="20"/>
          <w:szCs w:val="20"/>
        </w:rPr>
        <w:t>Productos de panificación. Disposiciones y especificaciones sanitarias y nutrimentales.</w:t>
      </w:r>
    </w:p>
    <w:p w14:paraId="510EF821" w14:textId="77777777" w:rsidR="00BA016B" w:rsidRPr="00965A0D" w:rsidRDefault="00BA016B" w:rsidP="00BA016B">
      <w:pPr>
        <w:spacing w:after="0" w:line="276" w:lineRule="auto"/>
        <w:jc w:val="both"/>
        <w:rPr>
          <w:rFonts w:ascii="Century Gothic" w:hAnsi="Century Gothic"/>
          <w:sz w:val="20"/>
          <w:szCs w:val="20"/>
        </w:rPr>
      </w:pPr>
      <w:r w:rsidRPr="00965A0D">
        <w:rPr>
          <w:rFonts w:ascii="Century Gothic" w:hAnsi="Century Gothic"/>
          <w:sz w:val="20"/>
          <w:szCs w:val="20"/>
        </w:rPr>
        <w:t>Métodos de prueba.</w:t>
      </w:r>
    </w:p>
    <w:p w14:paraId="4651E76C" w14:textId="77777777" w:rsidR="00BA016B" w:rsidRPr="00965A0D" w:rsidRDefault="00BA016B" w:rsidP="00BA016B">
      <w:pPr>
        <w:spacing w:after="0" w:line="276" w:lineRule="auto"/>
        <w:jc w:val="both"/>
        <w:rPr>
          <w:rFonts w:ascii="Century Gothic" w:hAnsi="Century Gothic"/>
          <w:sz w:val="20"/>
          <w:szCs w:val="20"/>
        </w:rPr>
      </w:pPr>
      <w:r w:rsidRPr="00965A0D">
        <w:rPr>
          <w:rFonts w:ascii="Century Gothic" w:hAnsi="Century Gothic"/>
          <w:sz w:val="20"/>
          <w:szCs w:val="20"/>
        </w:rPr>
        <w:t>2. NORMA MEXICANA NMX-F-006-1983 “ALIMENTOS – GALLETAS”</w:t>
      </w:r>
    </w:p>
    <w:p w14:paraId="4F28077B" w14:textId="77777777" w:rsidR="00BA016B" w:rsidRPr="00965A0D" w:rsidRDefault="00BA016B" w:rsidP="00BA016B">
      <w:pPr>
        <w:spacing w:after="0" w:line="276" w:lineRule="auto"/>
        <w:jc w:val="both"/>
        <w:rPr>
          <w:rFonts w:ascii="Century Gothic" w:hAnsi="Century Gothic"/>
          <w:sz w:val="20"/>
          <w:szCs w:val="20"/>
        </w:rPr>
      </w:pPr>
      <w:r>
        <w:rPr>
          <w:rFonts w:ascii="Century Gothic" w:hAnsi="Century Gothic"/>
          <w:sz w:val="20"/>
          <w:szCs w:val="20"/>
        </w:rPr>
        <w:t>3</w:t>
      </w:r>
      <w:r w:rsidRPr="00965A0D">
        <w:rPr>
          <w:rFonts w:ascii="Century Gothic" w:hAnsi="Century Gothic"/>
          <w:sz w:val="20"/>
          <w:szCs w:val="20"/>
        </w:rPr>
        <w:t>. NORMA DEL CODEX PARA EL MANÍ CODEX STAN 200-1995</w:t>
      </w:r>
    </w:p>
    <w:p w14:paraId="4DB3CD14" w14:textId="77777777" w:rsidR="00BA016B" w:rsidRPr="00965A0D" w:rsidRDefault="00BA016B" w:rsidP="00BA016B">
      <w:pPr>
        <w:spacing w:after="0" w:line="276" w:lineRule="auto"/>
        <w:jc w:val="both"/>
        <w:rPr>
          <w:rFonts w:ascii="Century Gothic" w:hAnsi="Century Gothic"/>
          <w:sz w:val="20"/>
          <w:szCs w:val="20"/>
        </w:rPr>
      </w:pPr>
      <w:r>
        <w:rPr>
          <w:rFonts w:ascii="Century Gothic" w:hAnsi="Century Gothic"/>
          <w:sz w:val="20"/>
          <w:szCs w:val="20"/>
        </w:rPr>
        <w:t>4</w:t>
      </w:r>
      <w:r w:rsidRPr="00965A0D">
        <w:rPr>
          <w:rFonts w:ascii="Century Gothic" w:hAnsi="Century Gothic"/>
          <w:sz w:val="20"/>
          <w:szCs w:val="20"/>
        </w:rPr>
        <w:t>. REGLAMENTO DE CONTROL SANITARIO DE PRODUCTOS Y SERVICIOS. SECRETARÍA</w:t>
      </w:r>
      <w:r>
        <w:rPr>
          <w:rFonts w:ascii="Century Gothic" w:hAnsi="Century Gothic"/>
          <w:sz w:val="20"/>
          <w:szCs w:val="20"/>
        </w:rPr>
        <w:t xml:space="preserve"> </w:t>
      </w:r>
      <w:r w:rsidRPr="00965A0D">
        <w:rPr>
          <w:rFonts w:ascii="Century Gothic" w:hAnsi="Century Gothic"/>
          <w:sz w:val="20"/>
          <w:szCs w:val="20"/>
        </w:rPr>
        <w:t>DE SALUD.</w:t>
      </w:r>
    </w:p>
    <w:p w14:paraId="05CF587A" w14:textId="77777777" w:rsidR="00BA016B" w:rsidRPr="00965A0D" w:rsidRDefault="00BA016B" w:rsidP="00BA016B">
      <w:pPr>
        <w:spacing w:after="0" w:line="276" w:lineRule="auto"/>
        <w:jc w:val="both"/>
        <w:rPr>
          <w:rFonts w:ascii="Century Gothic" w:hAnsi="Century Gothic"/>
          <w:sz w:val="20"/>
          <w:szCs w:val="20"/>
        </w:rPr>
      </w:pPr>
      <w:r>
        <w:rPr>
          <w:rFonts w:ascii="Century Gothic" w:hAnsi="Century Gothic"/>
          <w:sz w:val="20"/>
          <w:szCs w:val="20"/>
        </w:rPr>
        <w:t>5</w:t>
      </w:r>
      <w:r w:rsidRPr="00965A0D">
        <w:rPr>
          <w:rFonts w:ascii="Century Gothic" w:hAnsi="Century Gothic"/>
          <w:sz w:val="20"/>
          <w:szCs w:val="20"/>
        </w:rPr>
        <w:t>. Estrategia Integral de Asistencia Social Alimentaria y Desarrollo Comunitario. Vigente.</w:t>
      </w:r>
    </w:p>
    <w:p w14:paraId="7E81FC7C" w14:textId="77777777" w:rsidR="00BA016B" w:rsidRPr="00965A0D" w:rsidRDefault="00BA016B" w:rsidP="00BA016B">
      <w:pPr>
        <w:spacing w:after="0" w:line="276" w:lineRule="auto"/>
        <w:jc w:val="both"/>
        <w:rPr>
          <w:rFonts w:ascii="Century Gothic" w:hAnsi="Century Gothic"/>
          <w:sz w:val="20"/>
          <w:szCs w:val="20"/>
        </w:rPr>
      </w:pPr>
      <w:r>
        <w:rPr>
          <w:rFonts w:ascii="Century Gothic" w:hAnsi="Century Gothic"/>
          <w:sz w:val="20"/>
          <w:szCs w:val="20"/>
        </w:rPr>
        <w:t>6</w:t>
      </w:r>
      <w:r w:rsidRPr="00965A0D">
        <w:rPr>
          <w:rFonts w:ascii="Century Gothic" w:hAnsi="Century Gothic"/>
          <w:sz w:val="20"/>
          <w:szCs w:val="20"/>
        </w:rPr>
        <w:t>. Acuerdo por el que se determinan los aditivos y coadyuvantes en alimentos, bebidas y</w:t>
      </w:r>
      <w:r>
        <w:rPr>
          <w:rFonts w:ascii="Century Gothic" w:hAnsi="Century Gothic"/>
          <w:sz w:val="20"/>
          <w:szCs w:val="20"/>
        </w:rPr>
        <w:t xml:space="preserve"> </w:t>
      </w:r>
      <w:r w:rsidRPr="00965A0D">
        <w:rPr>
          <w:rFonts w:ascii="Century Gothic" w:hAnsi="Century Gothic"/>
          <w:sz w:val="20"/>
          <w:szCs w:val="20"/>
        </w:rPr>
        <w:t>suplementos alimenticios, su uso y disposiciones sanitarias.</w:t>
      </w:r>
    </w:p>
    <w:p w14:paraId="5BC01BC7" w14:textId="77777777" w:rsidR="00BA016B" w:rsidRPr="00965A0D" w:rsidRDefault="00BA016B" w:rsidP="00BA016B">
      <w:pPr>
        <w:spacing w:after="0" w:line="276" w:lineRule="auto"/>
        <w:jc w:val="both"/>
        <w:rPr>
          <w:rFonts w:ascii="Century Gothic" w:hAnsi="Century Gothic"/>
          <w:sz w:val="20"/>
          <w:szCs w:val="20"/>
        </w:rPr>
      </w:pPr>
      <w:r>
        <w:rPr>
          <w:rFonts w:ascii="Century Gothic" w:hAnsi="Century Gothic"/>
          <w:sz w:val="20"/>
          <w:szCs w:val="20"/>
        </w:rPr>
        <w:t>7</w:t>
      </w:r>
      <w:r w:rsidRPr="00965A0D">
        <w:rPr>
          <w:rFonts w:ascii="Century Gothic" w:hAnsi="Century Gothic"/>
          <w:sz w:val="20"/>
          <w:szCs w:val="20"/>
        </w:rPr>
        <w:t>. NORMA Oficial Mexicana NOM-251-SSA1-2009, Prácticas de higiene para el proceso de</w:t>
      </w:r>
      <w:r>
        <w:rPr>
          <w:rFonts w:ascii="Century Gothic" w:hAnsi="Century Gothic"/>
          <w:sz w:val="20"/>
          <w:szCs w:val="20"/>
        </w:rPr>
        <w:t xml:space="preserve"> </w:t>
      </w:r>
      <w:r w:rsidRPr="00965A0D">
        <w:rPr>
          <w:rFonts w:ascii="Century Gothic" w:hAnsi="Century Gothic"/>
          <w:sz w:val="20"/>
          <w:szCs w:val="20"/>
        </w:rPr>
        <w:t>alimentos, bebidas o suplementos alimenticios.</w:t>
      </w:r>
    </w:p>
    <w:p w14:paraId="73F68F82" w14:textId="77777777" w:rsidR="00BA016B" w:rsidRPr="002D3E79" w:rsidRDefault="00BA016B" w:rsidP="00BA016B">
      <w:pPr>
        <w:spacing w:after="0" w:line="276" w:lineRule="auto"/>
        <w:jc w:val="both"/>
        <w:rPr>
          <w:rFonts w:ascii="Century Gothic" w:hAnsi="Century Gothic"/>
          <w:sz w:val="20"/>
          <w:szCs w:val="20"/>
        </w:rPr>
      </w:pPr>
      <w:r>
        <w:rPr>
          <w:rFonts w:ascii="Century Gothic" w:hAnsi="Century Gothic"/>
          <w:sz w:val="20"/>
          <w:szCs w:val="20"/>
        </w:rPr>
        <w:t>8</w:t>
      </w:r>
      <w:r w:rsidRPr="00965A0D">
        <w:rPr>
          <w:rFonts w:ascii="Century Gothic" w:hAnsi="Century Gothic"/>
          <w:sz w:val="20"/>
          <w:szCs w:val="20"/>
        </w:rPr>
        <w:t>. Norma Oficial Mexicana NOM-051-SCFI/SSA1-2010, Especificaciones generales de</w:t>
      </w:r>
      <w:r>
        <w:rPr>
          <w:rFonts w:ascii="Century Gothic" w:hAnsi="Century Gothic"/>
          <w:sz w:val="20"/>
          <w:szCs w:val="20"/>
        </w:rPr>
        <w:t xml:space="preserve"> </w:t>
      </w:r>
      <w:r w:rsidRPr="00965A0D">
        <w:rPr>
          <w:rFonts w:ascii="Century Gothic" w:hAnsi="Century Gothic"/>
          <w:sz w:val="20"/>
          <w:szCs w:val="20"/>
        </w:rPr>
        <w:t>etiquetado para alimentos y bebidas no alcohólicas pre</w:t>
      </w:r>
      <w:r>
        <w:rPr>
          <w:rFonts w:ascii="Century Gothic" w:hAnsi="Century Gothic"/>
          <w:sz w:val="20"/>
          <w:szCs w:val="20"/>
        </w:rPr>
        <w:t xml:space="preserve"> </w:t>
      </w:r>
      <w:r w:rsidRPr="00965A0D">
        <w:rPr>
          <w:rFonts w:ascii="Century Gothic" w:hAnsi="Century Gothic"/>
          <w:sz w:val="20"/>
          <w:szCs w:val="20"/>
        </w:rPr>
        <w:t>envasados-Información</w:t>
      </w:r>
      <w:r>
        <w:rPr>
          <w:rFonts w:ascii="Century Gothic" w:hAnsi="Century Gothic"/>
          <w:sz w:val="20"/>
          <w:szCs w:val="20"/>
        </w:rPr>
        <w:t xml:space="preserve"> </w:t>
      </w:r>
      <w:r w:rsidRPr="00965A0D">
        <w:rPr>
          <w:rFonts w:ascii="Century Gothic" w:hAnsi="Century Gothic"/>
          <w:sz w:val="20"/>
          <w:szCs w:val="20"/>
        </w:rPr>
        <w:t>comercial y sanitaria</w:t>
      </w:r>
      <w:r>
        <w:rPr>
          <w:rFonts w:ascii="Century Gothic" w:hAnsi="Century Gothic"/>
          <w:sz w:val="20"/>
          <w:szCs w:val="20"/>
        </w:rPr>
        <w:t>.</w:t>
      </w:r>
    </w:p>
    <w:p w14:paraId="54EC75D9" w14:textId="77777777" w:rsidR="00BA016B" w:rsidRDefault="00BA016B" w:rsidP="001A76E3"/>
    <w:p w14:paraId="0E71D6FC" w14:textId="77777777" w:rsidR="00BA016B" w:rsidRDefault="00BA016B" w:rsidP="001A76E3"/>
    <w:p w14:paraId="40512A29" w14:textId="77777777" w:rsidR="00BA016B" w:rsidRDefault="00BA016B" w:rsidP="001A76E3"/>
    <w:p w14:paraId="04CB2B9C" w14:textId="77777777" w:rsidR="00BA016B" w:rsidRDefault="00BA016B" w:rsidP="001A76E3"/>
    <w:p w14:paraId="0154A271" w14:textId="77777777" w:rsidR="00BA016B" w:rsidRDefault="00BA016B" w:rsidP="001A76E3"/>
    <w:p w14:paraId="26E88751" w14:textId="77777777" w:rsidR="00BA016B" w:rsidRDefault="00BA016B" w:rsidP="001A76E3"/>
    <w:p w14:paraId="419C0618" w14:textId="77777777" w:rsidR="00BA016B" w:rsidRDefault="00BA016B" w:rsidP="001A76E3"/>
    <w:p w14:paraId="19A299A1" w14:textId="77777777" w:rsidR="00BA016B" w:rsidRDefault="00BA016B" w:rsidP="001A76E3"/>
    <w:p w14:paraId="0DEC7BA0" w14:textId="77777777" w:rsidR="00BA016B" w:rsidRDefault="00BA016B" w:rsidP="001A76E3"/>
    <w:p w14:paraId="444F5D33" w14:textId="77777777" w:rsidR="00BA016B" w:rsidRDefault="00BA016B" w:rsidP="001A76E3"/>
    <w:p w14:paraId="33B75095" w14:textId="77777777" w:rsidR="00BA016B" w:rsidRDefault="00BA016B" w:rsidP="001A76E3"/>
    <w:p w14:paraId="1A9B42EA" w14:textId="77777777" w:rsidR="00BA016B" w:rsidRPr="00B31ECF" w:rsidRDefault="00BA016B" w:rsidP="00BA016B">
      <w:pPr>
        <w:spacing w:after="0" w:line="276" w:lineRule="auto"/>
        <w:jc w:val="center"/>
        <w:rPr>
          <w:rFonts w:ascii="Century Gothic" w:hAnsi="Century Gothic"/>
          <w:sz w:val="20"/>
          <w:szCs w:val="20"/>
        </w:rPr>
      </w:pPr>
      <w:r w:rsidRPr="00B31ECF">
        <w:rPr>
          <w:rFonts w:ascii="Century Gothic" w:hAnsi="Century Gothic"/>
          <w:sz w:val="20"/>
          <w:szCs w:val="20"/>
        </w:rPr>
        <w:lastRenderedPageBreak/>
        <w:t>Especificación Técnica de Calidad</w:t>
      </w:r>
    </w:p>
    <w:p w14:paraId="5162DC3B" w14:textId="77777777" w:rsidR="00BA016B" w:rsidRDefault="00BA016B" w:rsidP="00BA016B">
      <w:pPr>
        <w:spacing w:after="0" w:line="276" w:lineRule="auto"/>
        <w:jc w:val="center"/>
        <w:rPr>
          <w:rFonts w:ascii="Century Gothic" w:hAnsi="Century Gothic"/>
          <w:sz w:val="20"/>
          <w:szCs w:val="20"/>
        </w:rPr>
      </w:pPr>
      <w:r>
        <w:rPr>
          <w:rFonts w:ascii="Century Gothic" w:hAnsi="Century Gothic"/>
          <w:sz w:val="20"/>
          <w:szCs w:val="20"/>
        </w:rPr>
        <w:t>Cereal integral con amaranto</w:t>
      </w:r>
    </w:p>
    <w:p w14:paraId="58A79960" w14:textId="77777777" w:rsidR="00BA016B" w:rsidRDefault="00BA016B" w:rsidP="00BA016B">
      <w:pPr>
        <w:spacing w:after="0" w:line="276" w:lineRule="auto"/>
        <w:jc w:val="center"/>
        <w:rPr>
          <w:rFonts w:ascii="Century Gothic" w:hAnsi="Century Gothic"/>
          <w:sz w:val="20"/>
          <w:szCs w:val="20"/>
        </w:rPr>
      </w:pPr>
    </w:p>
    <w:p w14:paraId="30B3DED4" w14:textId="77777777" w:rsidR="00BA016B" w:rsidRPr="00552E78" w:rsidRDefault="00BA016B" w:rsidP="00BA016B">
      <w:pPr>
        <w:spacing w:after="0" w:line="276" w:lineRule="auto"/>
        <w:jc w:val="both"/>
        <w:rPr>
          <w:rFonts w:ascii="Century Gothic" w:hAnsi="Century Gothic"/>
          <w:b/>
          <w:sz w:val="20"/>
          <w:szCs w:val="20"/>
        </w:rPr>
      </w:pPr>
      <w:r w:rsidRPr="00552E78">
        <w:rPr>
          <w:rFonts w:ascii="Century Gothic" w:hAnsi="Century Gothic"/>
          <w:b/>
          <w:sz w:val="20"/>
          <w:szCs w:val="20"/>
        </w:rPr>
        <w:t xml:space="preserve">Descripción: </w:t>
      </w:r>
    </w:p>
    <w:p w14:paraId="7F783484" w14:textId="77777777" w:rsidR="00BA016B" w:rsidRDefault="00BA016B" w:rsidP="00BA016B">
      <w:pPr>
        <w:spacing w:after="0" w:line="276" w:lineRule="auto"/>
        <w:jc w:val="both"/>
        <w:rPr>
          <w:rFonts w:ascii="Century Gothic" w:hAnsi="Century Gothic"/>
          <w:sz w:val="20"/>
          <w:szCs w:val="20"/>
        </w:rPr>
      </w:pPr>
      <w:r w:rsidRPr="006C5CE8">
        <w:rPr>
          <w:rFonts w:ascii="Century Gothic" w:hAnsi="Century Gothic"/>
          <w:sz w:val="20"/>
          <w:szCs w:val="20"/>
        </w:rPr>
        <w:t>Los cereales integrales son productos elaborados a partir granos comestibles de ciertas plantas</w:t>
      </w:r>
      <w:r>
        <w:rPr>
          <w:rFonts w:ascii="Century Gothic" w:hAnsi="Century Gothic"/>
          <w:sz w:val="20"/>
          <w:szCs w:val="20"/>
        </w:rPr>
        <w:t xml:space="preserve"> </w:t>
      </w:r>
      <w:r w:rsidRPr="006C5CE8">
        <w:rPr>
          <w:rFonts w:ascii="Century Gothic" w:hAnsi="Century Gothic"/>
          <w:sz w:val="20"/>
          <w:szCs w:val="20"/>
        </w:rPr>
        <w:t>pertenecientes a la familia de las gramíneas tales como: trigo, maíz, arroz, avena, centeno,</w:t>
      </w:r>
      <w:r>
        <w:rPr>
          <w:rFonts w:ascii="Century Gothic" w:hAnsi="Century Gothic"/>
          <w:sz w:val="20"/>
          <w:szCs w:val="20"/>
        </w:rPr>
        <w:t xml:space="preserve"> </w:t>
      </w:r>
      <w:r w:rsidRPr="006C5CE8">
        <w:rPr>
          <w:rFonts w:ascii="Century Gothic" w:hAnsi="Century Gothic"/>
          <w:sz w:val="20"/>
          <w:szCs w:val="20"/>
        </w:rPr>
        <w:t>cebada, sorgo y amaranto, entre otros. Los granos pueden ser sometidos a un proceso de</w:t>
      </w:r>
      <w:r>
        <w:rPr>
          <w:rFonts w:ascii="Century Gothic" w:hAnsi="Century Gothic"/>
          <w:sz w:val="20"/>
          <w:szCs w:val="20"/>
        </w:rPr>
        <w:t xml:space="preserve"> </w:t>
      </w:r>
      <w:r w:rsidRPr="006C5CE8">
        <w:rPr>
          <w:rFonts w:ascii="Century Gothic" w:hAnsi="Century Gothic"/>
          <w:sz w:val="20"/>
          <w:szCs w:val="20"/>
        </w:rPr>
        <w:t xml:space="preserve">molienda, rompimiento, </w:t>
      </w:r>
      <w:proofErr w:type="spellStart"/>
      <w:r w:rsidRPr="006C5CE8">
        <w:rPr>
          <w:rFonts w:ascii="Century Gothic" w:hAnsi="Century Gothic"/>
          <w:sz w:val="20"/>
          <w:szCs w:val="20"/>
        </w:rPr>
        <w:t>hojuelado</w:t>
      </w:r>
      <w:proofErr w:type="spellEnd"/>
      <w:r w:rsidRPr="006C5CE8">
        <w:rPr>
          <w:rFonts w:ascii="Century Gothic" w:hAnsi="Century Gothic"/>
          <w:sz w:val="20"/>
          <w:szCs w:val="20"/>
        </w:rPr>
        <w:t>, entre otros, conservando sus principales componentes</w:t>
      </w:r>
      <w:r>
        <w:rPr>
          <w:rFonts w:ascii="Century Gothic" w:hAnsi="Century Gothic"/>
          <w:sz w:val="20"/>
          <w:szCs w:val="20"/>
        </w:rPr>
        <w:t xml:space="preserve"> </w:t>
      </w:r>
      <w:r w:rsidRPr="006C5CE8">
        <w:rPr>
          <w:rFonts w:ascii="Century Gothic" w:hAnsi="Century Gothic"/>
          <w:sz w:val="20"/>
          <w:szCs w:val="20"/>
        </w:rPr>
        <w:t>anatómicos (salvado, endospermo y germen) y en una proporción relativamente igual a la</w:t>
      </w:r>
      <w:r>
        <w:rPr>
          <w:rFonts w:ascii="Century Gothic" w:hAnsi="Century Gothic"/>
          <w:sz w:val="20"/>
          <w:szCs w:val="20"/>
        </w:rPr>
        <w:t xml:space="preserve"> </w:t>
      </w:r>
      <w:r w:rsidRPr="006C5CE8">
        <w:rPr>
          <w:rFonts w:ascii="Century Gothic" w:hAnsi="Century Gothic"/>
          <w:sz w:val="20"/>
          <w:szCs w:val="20"/>
        </w:rPr>
        <w:t>existente en el grano intacto original</w:t>
      </w:r>
      <w:r>
        <w:rPr>
          <w:rFonts w:ascii="Century Gothic" w:hAnsi="Century Gothic"/>
          <w:sz w:val="20"/>
          <w:szCs w:val="20"/>
        </w:rPr>
        <w:t>.</w:t>
      </w:r>
    </w:p>
    <w:p w14:paraId="4183B36C" w14:textId="77777777" w:rsidR="00BA016B" w:rsidRDefault="00BA016B" w:rsidP="00BA016B">
      <w:pPr>
        <w:spacing w:after="0" w:line="276" w:lineRule="auto"/>
        <w:jc w:val="both"/>
        <w:rPr>
          <w:rFonts w:ascii="Century Gothic" w:hAnsi="Century Gothic"/>
          <w:sz w:val="20"/>
          <w:szCs w:val="20"/>
        </w:rPr>
      </w:pPr>
    </w:p>
    <w:p w14:paraId="74871FA8"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sensoriales</w:t>
      </w:r>
    </w:p>
    <w:tbl>
      <w:tblPr>
        <w:tblStyle w:val="Tablaconcuadrcula1"/>
        <w:tblW w:w="0" w:type="auto"/>
        <w:jc w:val="center"/>
        <w:tblLook w:val="04A0" w:firstRow="1" w:lastRow="0" w:firstColumn="1" w:lastColumn="0" w:noHBand="0" w:noVBand="1"/>
      </w:tblPr>
      <w:tblGrid>
        <w:gridCol w:w="2263"/>
        <w:gridCol w:w="6565"/>
      </w:tblGrid>
      <w:tr w:rsidR="00BA016B" w:rsidRPr="002D3E79" w14:paraId="730F4DF6" w14:textId="77777777" w:rsidTr="00BA016B">
        <w:trPr>
          <w:jc w:val="center"/>
        </w:trPr>
        <w:tc>
          <w:tcPr>
            <w:tcW w:w="2263" w:type="dxa"/>
            <w:shd w:val="clear" w:color="auto" w:fill="000000"/>
          </w:tcPr>
          <w:p w14:paraId="7ED65FAC" w14:textId="77777777" w:rsidR="00BA016B" w:rsidRPr="002D3E79" w:rsidRDefault="00BA016B" w:rsidP="00BA016B">
            <w:pPr>
              <w:jc w:val="center"/>
              <w:rPr>
                <w:rFonts w:ascii="Century Gothic" w:eastAsia="Calibri" w:hAnsi="Century Gothic" w:cs="Times New Roman"/>
                <w:b/>
                <w:sz w:val="20"/>
              </w:rPr>
            </w:pPr>
            <w:r w:rsidRPr="002D3E79">
              <w:rPr>
                <w:rFonts w:ascii="Century Gothic" w:eastAsia="Calibri" w:hAnsi="Century Gothic" w:cs="Times New Roman"/>
                <w:b/>
                <w:sz w:val="20"/>
              </w:rPr>
              <w:t>Característica</w:t>
            </w:r>
          </w:p>
        </w:tc>
        <w:tc>
          <w:tcPr>
            <w:tcW w:w="6565" w:type="dxa"/>
            <w:shd w:val="clear" w:color="auto" w:fill="000000"/>
          </w:tcPr>
          <w:p w14:paraId="01213C34" w14:textId="77777777" w:rsidR="00BA016B" w:rsidRPr="002D3E79" w:rsidRDefault="00BA016B" w:rsidP="00BA016B">
            <w:pPr>
              <w:jc w:val="center"/>
              <w:rPr>
                <w:rFonts w:ascii="Century Gothic" w:eastAsia="Calibri" w:hAnsi="Century Gothic" w:cs="Times New Roman"/>
                <w:b/>
                <w:sz w:val="20"/>
              </w:rPr>
            </w:pPr>
            <w:r>
              <w:rPr>
                <w:rFonts w:ascii="Century Gothic" w:eastAsia="Calibri" w:hAnsi="Century Gothic" w:cs="Times New Roman"/>
                <w:b/>
                <w:sz w:val="20"/>
              </w:rPr>
              <w:t xml:space="preserve">Especificación    </w:t>
            </w:r>
          </w:p>
        </w:tc>
      </w:tr>
      <w:tr w:rsidR="00BA016B" w:rsidRPr="002D3E79" w14:paraId="5B16D540" w14:textId="77777777" w:rsidTr="00BA016B">
        <w:trPr>
          <w:jc w:val="center"/>
        </w:trPr>
        <w:tc>
          <w:tcPr>
            <w:tcW w:w="2263" w:type="dxa"/>
            <w:vAlign w:val="center"/>
          </w:tcPr>
          <w:p w14:paraId="2D2EC39E" w14:textId="77777777" w:rsidR="00BA016B" w:rsidRPr="002D3E79" w:rsidRDefault="00BA016B" w:rsidP="00BA016B">
            <w:pPr>
              <w:jc w:val="center"/>
              <w:rPr>
                <w:rFonts w:ascii="Century Gothic" w:eastAsia="Calibri" w:hAnsi="Century Gothic" w:cs="Times New Roman"/>
                <w:sz w:val="20"/>
              </w:rPr>
            </w:pPr>
            <w:r w:rsidRPr="002D3E79">
              <w:rPr>
                <w:rFonts w:ascii="Century Gothic" w:eastAsia="Calibri" w:hAnsi="Century Gothic" w:cs="Times New Roman"/>
                <w:sz w:val="20"/>
              </w:rPr>
              <w:t>Color</w:t>
            </w:r>
          </w:p>
        </w:tc>
        <w:tc>
          <w:tcPr>
            <w:tcW w:w="6565" w:type="dxa"/>
          </w:tcPr>
          <w:p w14:paraId="76133CF7" w14:textId="77777777" w:rsidR="00BA016B" w:rsidRPr="002D3E79" w:rsidRDefault="00BA016B" w:rsidP="00BA016B">
            <w:pPr>
              <w:rPr>
                <w:rFonts w:ascii="Century Gothic" w:eastAsia="Calibri" w:hAnsi="Century Gothic" w:cs="Times New Roman"/>
                <w:sz w:val="20"/>
              </w:rPr>
            </w:pPr>
            <w:r w:rsidRPr="00975330">
              <w:rPr>
                <w:rFonts w:ascii="Century Gothic" w:eastAsia="Calibri" w:hAnsi="Century Gothic" w:cs="Times New Roman"/>
                <w:sz w:val="20"/>
              </w:rPr>
              <w:t>Característico de los cereales o semillas</w:t>
            </w:r>
            <w:r>
              <w:rPr>
                <w:rFonts w:ascii="Century Gothic" w:eastAsia="Calibri" w:hAnsi="Century Gothic" w:cs="Times New Roman"/>
                <w:sz w:val="20"/>
              </w:rPr>
              <w:t xml:space="preserve"> </w:t>
            </w:r>
            <w:r w:rsidRPr="00975330">
              <w:rPr>
                <w:rFonts w:ascii="Century Gothic" w:eastAsia="Calibri" w:hAnsi="Century Gothic" w:cs="Times New Roman"/>
                <w:sz w:val="20"/>
              </w:rPr>
              <w:t>utilizadas, sin presentar áreas negras por</w:t>
            </w:r>
            <w:r>
              <w:rPr>
                <w:rFonts w:ascii="Century Gothic" w:eastAsia="Calibri" w:hAnsi="Century Gothic" w:cs="Times New Roman"/>
                <w:sz w:val="20"/>
              </w:rPr>
              <w:t xml:space="preserve"> </w:t>
            </w:r>
            <w:r w:rsidRPr="00975330">
              <w:rPr>
                <w:rFonts w:ascii="Century Gothic" w:eastAsia="Calibri" w:hAnsi="Century Gothic" w:cs="Times New Roman"/>
                <w:sz w:val="20"/>
              </w:rPr>
              <w:t>quemaduras.</w:t>
            </w:r>
          </w:p>
        </w:tc>
      </w:tr>
      <w:tr w:rsidR="00BA016B" w:rsidRPr="002D3E79" w14:paraId="4CC61572" w14:textId="77777777" w:rsidTr="00BA016B">
        <w:trPr>
          <w:jc w:val="center"/>
        </w:trPr>
        <w:tc>
          <w:tcPr>
            <w:tcW w:w="2263" w:type="dxa"/>
            <w:vAlign w:val="center"/>
          </w:tcPr>
          <w:p w14:paraId="15FFEC77" w14:textId="77777777" w:rsidR="00BA016B" w:rsidRPr="002D3E79" w:rsidRDefault="00BA016B" w:rsidP="00BA016B">
            <w:pPr>
              <w:jc w:val="center"/>
              <w:rPr>
                <w:rFonts w:ascii="Century Gothic" w:eastAsia="Calibri" w:hAnsi="Century Gothic" w:cs="Times New Roman"/>
                <w:sz w:val="20"/>
              </w:rPr>
            </w:pPr>
            <w:r w:rsidRPr="002D3E79">
              <w:rPr>
                <w:rFonts w:ascii="Century Gothic" w:eastAsia="Calibri" w:hAnsi="Century Gothic" w:cs="Times New Roman"/>
                <w:sz w:val="20"/>
              </w:rPr>
              <w:t>Apariencia/Aspecto</w:t>
            </w:r>
          </w:p>
        </w:tc>
        <w:tc>
          <w:tcPr>
            <w:tcW w:w="6565" w:type="dxa"/>
          </w:tcPr>
          <w:p w14:paraId="161F6082" w14:textId="77777777" w:rsidR="00BA016B" w:rsidRPr="002D3E79" w:rsidRDefault="00BA016B" w:rsidP="00BA016B">
            <w:pPr>
              <w:rPr>
                <w:rFonts w:ascii="Century Gothic" w:eastAsia="Calibri" w:hAnsi="Century Gothic" w:cs="Times New Roman"/>
                <w:sz w:val="20"/>
              </w:rPr>
            </w:pPr>
            <w:r w:rsidRPr="006C5CE8">
              <w:rPr>
                <w:rFonts w:ascii="Century Gothic" w:eastAsia="Calibri" w:hAnsi="Century Gothic" w:cs="Times New Roman"/>
                <w:sz w:val="20"/>
              </w:rPr>
              <w:t>Aspecto fresco. Tamaño uniforme.</w:t>
            </w:r>
          </w:p>
        </w:tc>
      </w:tr>
      <w:tr w:rsidR="00BA016B" w:rsidRPr="002D3E79" w14:paraId="48B8575D" w14:textId="77777777" w:rsidTr="00BA016B">
        <w:trPr>
          <w:jc w:val="center"/>
        </w:trPr>
        <w:tc>
          <w:tcPr>
            <w:tcW w:w="2263" w:type="dxa"/>
            <w:vAlign w:val="center"/>
          </w:tcPr>
          <w:p w14:paraId="6631956C" w14:textId="77777777" w:rsidR="00BA016B" w:rsidRPr="002D3E79" w:rsidRDefault="00BA016B" w:rsidP="00BA016B">
            <w:pPr>
              <w:jc w:val="center"/>
              <w:rPr>
                <w:rFonts w:ascii="Century Gothic" w:eastAsia="Calibri" w:hAnsi="Century Gothic" w:cs="Times New Roman"/>
                <w:sz w:val="20"/>
              </w:rPr>
            </w:pPr>
            <w:r w:rsidRPr="002D3E79">
              <w:rPr>
                <w:rFonts w:ascii="Century Gothic" w:eastAsia="Calibri" w:hAnsi="Century Gothic" w:cs="Times New Roman"/>
                <w:sz w:val="20"/>
              </w:rPr>
              <w:t>Olor</w:t>
            </w:r>
          </w:p>
        </w:tc>
        <w:tc>
          <w:tcPr>
            <w:tcW w:w="6565" w:type="dxa"/>
          </w:tcPr>
          <w:p w14:paraId="173E365D" w14:textId="77777777" w:rsidR="00BA016B" w:rsidRPr="002D3E79" w:rsidRDefault="00BA016B" w:rsidP="00BA016B">
            <w:pPr>
              <w:rPr>
                <w:rFonts w:ascii="Century Gothic" w:eastAsia="Calibri" w:hAnsi="Century Gothic" w:cs="Times New Roman"/>
                <w:sz w:val="20"/>
              </w:rPr>
            </w:pPr>
            <w:r w:rsidRPr="00975330">
              <w:rPr>
                <w:rFonts w:ascii="Century Gothic" w:eastAsia="Calibri" w:hAnsi="Century Gothic" w:cs="Times New Roman"/>
                <w:sz w:val="20"/>
              </w:rPr>
              <w:t>Ligeramente dulce, sin olor a rancidez, humedad</w:t>
            </w:r>
            <w:r>
              <w:rPr>
                <w:rFonts w:ascii="Century Gothic" w:eastAsia="Calibri" w:hAnsi="Century Gothic" w:cs="Times New Roman"/>
                <w:sz w:val="20"/>
              </w:rPr>
              <w:t xml:space="preserve"> </w:t>
            </w:r>
            <w:r w:rsidRPr="00975330">
              <w:rPr>
                <w:rFonts w:ascii="Century Gothic" w:eastAsia="Calibri" w:hAnsi="Century Gothic" w:cs="Times New Roman"/>
                <w:sz w:val="20"/>
              </w:rPr>
              <w:t>u otro olor</w:t>
            </w:r>
            <w:r>
              <w:rPr>
                <w:rFonts w:ascii="Century Gothic" w:eastAsia="Calibri" w:hAnsi="Century Gothic" w:cs="Times New Roman"/>
                <w:sz w:val="20"/>
              </w:rPr>
              <w:t xml:space="preserve"> </w:t>
            </w:r>
            <w:r w:rsidRPr="00975330">
              <w:rPr>
                <w:rFonts w:ascii="Century Gothic" w:eastAsia="Calibri" w:hAnsi="Century Gothic" w:cs="Times New Roman"/>
                <w:sz w:val="20"/>
              </w:rPr>
              <w:t>extraño.</w:t>
            </w:r>
          </w:p>
        </w:tc>
      </w:tr>
      <w:tr w:rsidR="00BA016B" w:rsidRPr="002D3E79" w14:paraId="6FEC45B9" w14:textId="77777777" w:rsidTr="00BA016B">
        <w:trPr>
          <w:jc w:val="center"/>
        </w:trPr>
        <w:tc>
          <w:tcPr>
            <w:tcW w:w="2263" w:type="dxa"/>
            <w:vAlign w:val="center"/>
          </w:tcPr>
          <w:p w14:paraId="62FC72DC" w14:textId="77777777" w:rsidR="00BA016B" w:rsidRPr="002D3E79" w:rsidRDefault="00BA016B" w:rsidP="00BA016B">
            <w:pPr>
              <w:jc w:val="center"/>
              <w:rPr>
                <w:rFonts w:ascii="Century Gothic" w:eastAsia="Calibri" w:hAnsi="Century Gothic" w:cs="Times New Roman"/>
                <w:sz w:val="20"/>
              </w:rPr>
            </w:pPr>
            <w:r w:rsidRPr="002D3E79">
              <w:rPr>
                <w:rFonts w:ascii="Century Gothic" w:eastAsia="Calibri" w:hAnsi="Century Gothic" w:cs="Times New Roman"/>
                <w:sz w:val="20"/>
              </w:rPr>
              <w:t>Sabor</w:t>
            </w:r>
          </w:p>
        </w:tc>
        <w:tc>
          <w:tcPr>
            <w:tcW w:w="6565" w:type="dxa"/>
          </w:tcPr>
          <w:p w14:paraId="09CF473B" w14:textId="77777777" w:rsidR="00BA016B" w:rsidRPr="002D3E79" w:rsidRDefault="00BA016B" w:rsidP="00BA016B">
            <w:pPr>
              <w:rPr>
                <w:rFonts w:ascii="Century Gothic" w:eastAsia="Calibri" w:hAnsi="Century Gothic" w:cs="Times New Roman"/>
                <w:sz w:val="20"/>
              </w:rPr>
            </w:pPr>
            <w:r w:rsidRPr="00975330">
              <w:rPr>
                <w:rFonts w:ascii="Century Gothic" w:eastAsia="Calibri" w:hAnsi="Century Gothic" w:cs="Times New Roman"/>
                <w:sz w:val="20"/>
              </w:rPr>
              <w:t>Característico de los cereales o semillas</w:t>
            </w:r>
            <w:r>
              <w:rPr>
                <w:rFonts w:ascii="Century Gothic" w:eastAsia="Calibri" w:hAnsi="Century Gothic" w:cs="Times New Roman"/>
                <w:sz w:val="20"/>
              </w:rPr>
              <w:t xml:space="preserve"> </w:t>
            </w:r>
            <w:r w:rsidRPr="00975330">
              <w:rPr>
                <w:rFonts w:ascii="Century Gothic" w:eastAsia="Calibri" w:hAnsi="Century Gothic" w:cs="Times New Roman"/>
                <w:sz w:val="20"/>
              </w:rPr>
              <w:t>empleados, ligeramente dulce, exento de</w:t>
            </w:r>
            <w:r>
              <w:rPr>
                <w:rFonts w:ascii="Century Gothic" w:eastAsia="Calibri" w:hAnsi="Century Gothic" w:cs="Times New Roman"/>
                <w:sz w:val="20"/>
              </w:rPr>
              <w:t xml:space="preserve"> </w:t>
            </w:r>
            <w:r w:rsidRPr="00975330">
              <w:rPr>
                <w:rFonts w:ascii="Century Gothic" w:eastAsia="Calibri" w:hAnsi="Century Gothic" w:cs="Times New Roman"/>
                <w:sz w:val="20"/>
              </w:rPr>
              <w:t>sabores desagradables o extraños.</w:t>
            </w:r>
          </w:p>
        </w:tc>
      </w:tr>
      <w:tr w:rsidR="00BA016B" w:rsidRPr="002D3E79" w14:paraId="1B960519" w14:textId="77777777" w:rsidTr="00BA016B">
        <w:trPr>
          <w:jc w:val="center"/>
        </w:trPr>
        <w:tc>
          <w:tcPr>
            <w:tcW w:w="2263" w:type="dxa"/>
            <w:vAlign w:val="center"/>
          </w:tcPr>
          <w:p w14:paraId="563BB940" w14:textId="77777777" w:rsidR="00BA016B" w:rsidRPr="002D3E79" w:rsidRDefault="00BA016B" w:rsidP="00BA016B">
            <w:pPr>
              <w:jc w:val="center"/>
              <w:rPr>
                <w:rFonts w:ascii="Century Gothic" w:eastAsia="Calibri" w:hAnsi="Century Gothic" w:cs="Times New Roman"/>
                <w:sz w:val="20"/>
              </w:rPr>
            </w:pPr>
            <w:r>
              <w:rPr>
                <w:rFonts w:ascii="Century Gothic" w:eastAsia="Calibri" w:hAnsi="Century Gothic" w:cs="Times New Roman"/>
                <w:sz w:val="20"/>
              </w:rPr>
              <w:t>Consistencia</w:t>
            </w:r>
          </w:p>
        </w:tc>
        <w:tc>
          <w:tcPr>
            <w:tcW w:w="6565" w:type="dxa"/>
          </w:tcPr>
          <w:p w14:paraId="4C3EAD95" w14:textId="77777777" w:rsidR="00BA016B" w:rsidRPr="002D3E79" w:rsidRDefault="00BA016B" w:rsidP="00BA016B">
            <w:pPr>
              <w:rPr>
                <w:rFonts w:ascii="Century Gothic" w:eastAsia="Calibri" w:hAnsi="Century Gothic" w:cs="Times New Roman"/>
                <w:sz w:val="20"/>
              </w:rPr>
            </w:pPr>
            <w:r w:rsidRPr="00975330">
              <w:rPr>
                <w:rFonts w:ascii="Century Gothic" w:eastAsia="Calibri" w:hAnsi="Century Gothic" w:cs="Times New Roman"/>
                <w:sz w:val="20"/>
              </w:rPr>
              <w:t xml:space="preserve">Firme, </w:t>
            </w:r>
            <w:proofErr w:type="spellStart"/>
            <w:r w:rsidRPr="00975330">
              <w:rPr>
                <w:rFonts w:ascii="Century Gothic" w:eastAsia="Calibri" w:hAnsi="Century Gothic" w:cs="Times New Roman"/>
                <w:sz w:val="20"/>
              </w:rPr>
              <w:t>semicrujiente</w:t>
            </w:r>
            <w:proofErr w:type="spellEnd"/>
            <w:r w:rsidRPr="00975330">
              <w:rPr>
                <w:rFonts w:ascii="Century Gothic" w:eastAsia="Calibri" w:hAnsi="Century Gothic" w:cs="Times New Roman"/>
                <w:sz w:val="20"/>
              </w:rPr>
              <w:t>.</w:t>
            </w:r>
          </w:p>
        </w:tc>
      </w:tr>
    </w:tbl>
    <w:p w14:paraId="654E4CFF" w14:textId="77777777" w:rsidR="00BA016B" w:rsidRDefault="00BA016B" w:rsidP="00BA016B">
      <w:pPr>
        <w:spacing w:after="0" w:line="276" w:lineRule="auto"/>
        <w:jc w:val="both"/>
        <w:rPr>
          <w:rFonts w:ascii="Century Gothic" w:hAnsi="Century Gothic"/>
          <w:sz w:val="20"/>
          <w:szCs w:val="20"/>
        </w:rPr>
      </w:pPr>
    </w:p>
    <w:p w14:paraId="07ECC654"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microbiológicas</w:t>
      </w:r>
    </w:p>
    <w:tbl>
      <w:tblPr>
        <w:tblStyle w:val="Tablaconcuadrcula"/>
        <w:tblW w:w="0" w:type="auto"/>
        <w:jc w:val="center"/>
        <w:tblLook w:val="04A0" w:firstRow="1" w:lastRow="0" w:firstColumn="1" w:lastColumn="0" w:noHBand="0" w:noVBand="1"/>
      </w:tblPr>
      <w:tblGrid>
        <w:gridCol w:w="4414"/>
        <w:gridCol w:w="4414"/>
      </w:tblGrid>
      <w:tr w:rsidR="00BA016B" w:rsidRPr="00AA381F" w14:paraId="36F1FFF0" w14:textId="77777777" w:rsidTr="00BA016B">
        <w:trPr>
          <w:jc w:val="center"/>
        </w:trPr>
        <w:tc>
          <w:tcPr>
            <w:tcW w:w="4414" w:type="dxa"/>
            <w:shd w:val="clear" w:color="auto" w:fill="000000"/>
          </w:tcPr>
          <w:p w14:paraId="21814960" w14:textId="77777777" w:rsidR="00BA016B" w:rsidRPr="00AA381F" w:rsidRDefault="00BA016B" w:rsidP="00BA016B">
            <w:pPr>
              <w:jc w:val="center"/>
              <w:rPr>
                <w:rFonts w:ascii="Century Gothic" w:eastAsia="Calibri" w:hAnsi="Century Gothic"/>
                <w:b/>
              </w:rPr>
            </w:pPr>
            <w:r>
              <w:rPr>
                <w:rFonts w:ascii="Century Gothic" w:eastAsia="Calibri" w:hAnsi="Century Gothic"/>
                <w:b/>
              </w:rPr>
              <w:t>Especificación</w:t>
            </w:r>
          </w:p>
        </w:tc>
        <w:tc>
          <w:tcPr>
            <w:tcW w:w="4414" w:type="dxa"/>
            <w:shd w:val="clear" w:color="auto" w:fill="000000"/>
          </w:tcPr>
          <w:p w14:paraId="77E8BEF0" w14:textId="77777777" w:rsidR="00BA016B" w:rsidRPr="00AA381F" w:rsidRDefault="00BA016B" w:rsidP="00BA016B">
            <w:pPr>
              <w:jc w:val="center"/>
              <w:rPr>
                <w:rFonts w:ascii="Century Gothic" w:eastAsia="Calibri" w:hAnsi="Century Gothic"/>
                <w:b/>
              </w:rPr>
            </w:pPr>
            <w:r w:rsidRPr="00AA381F">
              <w:rPr>
                <w:rFonts w:ascii="Century Gothic" w:eastAsia="Calibri" w:hAnsi="Century Gothic"/>
                <w:b/>
              </w:rPr>
              <w:t>Límite Máximo</w:t>
            </w:r>
          </w:p>
        </w:tc>
      </w:tr>
      <w:tr w:rsidR="00BA016B" w:rsidRPr="00AA381F" w14:paraId="5EB25F56" w14:textId="77777777" w:rsidTr="00BA016B">
        <w:trPr>
          <w:jc w:val="center"/>
        </w:trPr>
        <w:tc>
          <w:tcPr>
            <w:tcW w:w="4414" w:type="dxa"/>
          </w:tcPr>
          <w:p w14:paraId="7CF472AD" w14:textId="77777777" w:rsidR="00BA016B" w:rsidRPr="00AA381F" w:rsidRDefault="00BA016B" w:rsidP="00BA016B">
            <w:pPr>
              <w:rPr>
                <w:rFonts w:ascii="Century Gothic" w:eastAsia="Calibri" w:hAnsi="Century Gothic"/>
              </w:rPr>
            </w:pPr>
            <w:r w:rsidRPr="00AA381F">
              <w:rPr>
                <w:rFonts w:ascii="Century Gothic" w:eastAsia="Calibri" w:hAnsi="Century Gothic"/>
              </w:rPr>
              <w:t>Bacterias mesofílicas aerobias</w:t>
            </w:r>
          </w:p>
        </w:tc>
        <w:tc>
          <w:tcPr>
            <w:tcW w:w="4414" w:type="dxa"/>
          </w:tcPr>
          <w:p w14:paraId="48E0448B" w14:textId="77777777" w:rsidR="00BA016B" w:rsidRPr="00AA381F" w:rsidRDefault="00BA016B" w:rsidP="00BA016B">
            <w:pPr>
              <w:rPr>
                <w:rFonts w:ascii="Century Gothic" w:eastAsia="Calibri" w:hAnsi="Century Gothic"/>
              </w:rPr>
            </w:pPr>
            <w:r w:rsidRPr="00AA381F">
              <w:rPr>
                <w:rFonts w:ascii="Century Gothic" w:eastAsia="Calibri" w:hAnsi="Century Gothic"/>
              </w:rPr>
              <w:t>10,000 UFC/g</w:t>
            </w:r>
          </w:p>
        </w:tc>
      </w:tr>
      <w:tr w:rsidR="00BA016B" w:rsidRPr="00AA381F" w14:paraId="1D71CF3F" w14:textId="77777777" w:rsidTr="00BA016B">
        <w:trPr>
          <w:jc w:val="center"/>
        </w:trPr>
        <w:tc>
          <w:tcPr>
            <w:tcW w:w="4414" w:type="dxa"/>
          </w:tcPr>
          <w:p w14:paraId="7C005415" w14:textId="77777777" w:rsidR="00BA016B" w:rsidRPr="00AA381F" w:rsidRDefault="00BA016B" w:rsidP="00BA016B">
            <w:pPr>
              <w:rPr>
                <w:rFonts w:ascii="Century Gothic" w:eastAsia="Calibri" w:hAnsi="Century Gothic"/>
              </w:rPr>
            </w:pPr>
            <w:r w:rsidRPr="00AA381F">
              <w:rPr>
                <w:rFonts w:ascii="Century Gothic" w:eastAsia="Calibri" w:hAnsi="Century Gothic"/>
              </w:rPr>
              <w:t>Coliformes totales</w:t>
            </w:r>
          </w:p>
        </w:tc>
        <w:tc>
          <w:tcPr>
            <w:tcW w:w="4414" w:type="dxa"/>
          </w:tcPr>
          <w:p w14:paraId="33A6B4C6" w14:textId="77777777" w:rsidR="00BA016B" w:rsidRPr="00AA381F" w:rsidRDefault="00BA016B" w:rsidP="00BA016B">
            <w:pPr>
              <w:rPr>
                <w:rFonts w:ascii="Century Gothic" w:eastAsia="Calibri" w:hAnsi="Century Gothic"/>
              </w:rPr>
            </w:pPr>
            <w:r>
              <w:rPr>
                <w:rFonts w:ascii="Century Gothic" w:eastAsia="Calibri" w:hAnsi="Century Gothic"/>
              </w:rPr>
              <w:t xml:space="preserve">&lt;30 </w:t>
            </w:r>
            <w:r w:rsidRPr="00AA381F">
              <w:rPr>
                <w:rFonts w:ascii="Century Gothic" w:eastAsia="Calibri" w:hAnsi="Century Gothic"/>
              </w:rPr>
              <w:t>UFC/g</w:t>
            </w:r>
          </w:p>
        </w:tc>
      </w:tr>
      <w:tr w:rsidR="00BA016B" w:rsidRPr="00AA381F" w14:paraId="41E0CCAB" w14:textId="77777777" w:rsidTr="00BA016B">
        <w:trPr>
          <w:jc w:val="center"/>
        </w:trPr>
        <w:tc>
          <w:tcPr>
            <w:tcW w:w="4414" w:type="dxa"/>
          </w:tcPr>
          <w:p w14:paraId="32286A05" w14:textId="77777777" w:rsidR="00BA016B" w:rsidRPr="00AA381F" w:rsidRDefault="00BA016B" w:rsidP="00BA016B">
            <w:pPr>
              <w:rPr>
                <w:rFonts w:ascii="Century Gothic" w:eastAsia="Calibri" w:hAnsi="Century Gothic"/>
              </w:rPr>
            </w:pPr>
            <w:r w:rsidRPr="00AA381F">
              <w:rPr>
                <w:rFonts w:ascii="Century Gothic" w:eastAsia="Calibri" w:hAnsi="Century Gothic"/>
              </w:rPr>
              <w:t>Hongos</w:t>
            </w:r>
          </w:p>
        </w:tc>
        <w:tc>
          <w:tcPr>
            <w:tcW w:w="4414" w:type="dxa"/>
          </w:tcPr>
          <w:p w14:paraId="53781C41" w14:textId="77777777" w:rsidR="00BA016B" w:rsidRPr="00AA381F" w:rsidRDefault="00BA016B" w:rsidP="00BA016B">
            <w:pPr>
              <w:rPr>
                <w:rFonts w:ascii="Century Gothic" w:eastAsia="Calibri" w:hAnsi="Century Gothic"/>
              </w:rPr>
            </w:pPr>
            <w:r>
              <w:rPr>
                <w:rFonts w:ascii="Century Gothic" w:eastAsia="Calibri" w:hAnsi="Century Gothic"/>
              </w:rPr>
              <w:t>3</w:t>
            </w:r>
            <w:r w:rsidRPr="00AA381F">
              <w:rPr>
                <w:rFonts w:ascii="Century Gothic" w:eastAsia="Calibri" w:hAnsi="Century Gothic"/>
              </w:rPr>
              <w:t>00 UFC/g</w:t>
            </w:r>
          </w:p>
        </w:tc>
      </w:tr>
    </w:tbl>
    <w:p w14:paraId="68189AE7" w14:textId="77777777" w:rsidR="00BA016B" w:rsidRDefault="00BA016B" w:rsidP="00BA016B">
      <w:pPr>
        <w:spacing w:after="0" w:line="276" w:lineRule="auto"/>
        <w:jc w:val="both"/>
        <w:rPr>
          <w:rFonts w:ascii="Century Gothic" w:hAnsi="Century Gothic"/>
          <w:sz w:val="20"/>
          <w:szCs w:val="20"/>
        </w:rPr>
      </w:pPr>
    </w:p>
    <w:p w14:paraId="12FB8782"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fisicoquímicas</w:t>
      </w:r>
    </w:p>
    <w:tbl>
      <w:tblPr>
        <w:tblStyle w:val="Tablaconcuadrcula"/>
        <w:tblW w:w="0" w:type="auto"/>
        <w:jc w:val="center"/>
        <w:tblLook w:val="04A0" w:firstRow="1" w:lastRow="0" w:firstColumn="1" w:lastColumn="0" w:noHBand="0" w:noVBand="1"/>
      </w:tblPr>
      <w:tblGrid>
        <w:gridCol w:w="3539"/>
        <w:gridCol w:w="5245"/>
      </w:tblGrid>
      <w:tr w:rsidR="00BA016B" w14:paraId="7FF43CE2" w14:textId="77777777" w:rsidTr="00BA016B">
        <w:trPr>
          <w:trHeight w:val="235"/>
          <w:jc w:val="center"/>
        </w:trPr>
        <w:tc>
          <w:tcPr>
            <w:tcW w:w="3539" w:type="dxa"/>
            <w:shd w:val="clear" w:color="auto" w:fill="000000" w:themeFill="text1"/>
            <w:vAlign w:val="center"/>
          </w:tcPr>
          <w:p w14:paraId="568A35CE" w14:textId="77777777" w:rsidR="00BA016B" w:rsidRPr="00771166" w:rsidRDefault="00BA016B" w:rsidP="00BA016B">
            <w:pPr>
              <w:jc w:val="center"/>
              <w:rPr>
                <w:rFonts w:ascii="Century Gothic" w:eastAsia="Calibri" w:hAnsi="Century Gothic"/>
                <w:b/>
              </w:rPr>
            </w:pPr>
            <w:r>
              <w:rPr>
                <w:rFonts w:ascii="Century Gothic" w:eastAsia="Calibri" w:hAnsi="Century Gothic"/>
                <w:b/>
              </w:rPr>
              <w:t>Especificación</w:t>
            </w:r>
          </w:p>
        </w:tc>
        <w:tc>
          <w:tcPr>
            <w:tcW w:w="5245" w:type="dxa"/>
            <w:shd w:val="clear" w:color="auto" w:fill="000000" w:themeFill="text1"/>
            <w:vAlign w:val="center"/>
          </w:tcPr>
          <w:p w14:paraId="0F3F06CA" w14:textId="77777777" w:rsidR="00BA016B" w:rsidRPr="00771166" w:rsidRDefault="00BA016B" w:rsidP="00BA016B">
            <w:pPr>
              <w:jc w:val="center"/>
              <w:rPr>
                <w:rFonts w:ascii="Century Gothic" w:eastAsia="Calibri" w:hAnsi="Century Gothic"/>
                <w:b/>
              </w:rPr>
            </w:pPr>
            <w:r>
              <w:rPr>
                <w:rFonts w:ascii="Century Gothic" w:eastAsia="Calibri" w:hAnsi="Century Gothic"/>
                <w:b/>
              </w:rPr>
              <w:t>Límite</w:t>
            </w:r>
          </w:p>
        </w:tc>
      </w:tr>
      <w:tr w:rsidR="00BA016B" w14:paraId="3545F983" w14:textId="77777777" w:rsidTr="00BA016B">
        <w:trPr>
          <w:jc w:val="center"/>
        </w:trPr>
        <w:tc>
          <w:tcPr>
            <w:tcW w:w="3539" w:type="dxa"/>
            <w:vAlign w:val="center"/>
          </w:tcPr>
          <w:p w14:paraId="57D0B192"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Contenido neto</w:t>
            </w:r>
          </w:p>
        </w:tc>
        <w:tc>
          <w:tcPr>
            <w:tcW w:w="5245" w:type="dxa"/>
            <w:vAlign w:val="center"/>
          </w:tcPr>
          <w:p w14:paraId="7C391776"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30g</w:t>
            </w:r>
          </w:p>
        </w:tc>
      </w:tr>
      <w:tr w:rsidR="00BA016B" w14:paraId="40EB14EC" w14:textId="77777777" w:rsidTr="00BA016B">
        <w:trPr>
          <w:jc w:val="center"/>
        </w:trPr>
        <w:tc>
          <w:tcPr>
            <w:tcW w:w="3539" w:type="dxa"/>
            <w:vAlign w:val="center"/>
          </w:tcPr>
          <w:p w14:paraId="5881E2F1" w14:textId="77777777" w:rsidR="00BA016B" w:rsidRPr="003C11D5" w:rsidRDefault="00BA016B" w:rsidP="00BA016B">
            <w:pPr>
              <w:jc w:val="center"/>
              <w:rPr>
                <w:rFonts w:ascii="Century Gothic" w:eastAsia="Calibri" w:hAnsi="Century Gothic"/>
              </w:rPr>
            </w:pPr>
            <w:r w:rsidRPr="003C11D5">
              <w:rPr>
                <w:rFonts w:ascii="Century Gothic" w:hAnsi="Century Gothic"/>
              </w:rPr>
              <w:t>Humedad</w:t>
            </w:r>
          </w:p>
        </w:tc>
        <w:tc>
          <w:tcPr>
            <w:tcW w:w="5245" w:type="dxa"/>
            <w:vAlign w:val="center"/>
          </w:tcPr>
          <w:p w14:paraId="09EC14EA" w14:textId="77777777" w:rsidR="00BA016B" w:rsidRPr="003C11D5" w:rsidRDefault="00BA016B" w:rsidP="00BA016B">
            <w:pPr>
              <w:jc w:val="center"/>
              <w:rPr>
                <w:rFonts w:ascii="Century Gothic" w:eastAsia="Calibri" w:hAnsi="Century Gothic"/>
              </w:rPr>
            </w:pPr>
            <w:r w:rsidRPr="003C11D5">
              <w:rPr>
                <w:rFonts w:ascii="Century Gothic" w:hAnsi="Century Gothic"/>
              </w:rPr>
              <w:t xml:space="preserve">Máximo </w:t>
            </w:r>
            <w:r>
              <w:rPr>
                <w:rFonts w:ascii="Century Gothic" w:hAnsi="Century Gothic"/>
              </w:rPr>
              <w:t xml:space="preserve">5 </w:t>
            </w:r>
            <w:r w:rsidRPr="003C11D5">
              <w:rPr>
                <w:rFonts w:ascii="Century Gothic" w:hAnsi="Century Gothic"/>
              </w:rPr>
              <w:t>%</w:t>
            </w:r>
          </w:p>
        </w:tc>
      </w:tr>
      <w:tr w:rsidR="00BA016B" w14:paraId="2B1547AF" w14:textId="77777777" w:rsidTr="00BA016B">
        <w:trPr>
          <w:jc w:val="center"/>
        </w:trPr>
        <w:tc>
          <w:tcPr>
            <w:tcW w:w="3539" w:type="dxa"/>
            <w:vAlign w:val="center"/>
          </w:tcPr>
          <w:p w14:paraId="158E7941" w14:textId="77777777" w:rsidR="00BA016B" w:rsidRPr="003C11D5" w:rsidRDefault="00BA016B" w:rsidP="00BA016B">
            <w:pPr>
              <w:jc w:val="center"/>
              <w:rPr>
                <w:rFonts w:ascii="Century Gothic" w:eastAsia="Calibri" w:hAnsi="Century Gothic"/>
              </w:rPr>
            </w:pPr>
            <w:r w:rsidRPr="003C11D5">
              <w:rPr>
                <w:rFonts w:ascii="Century Gothic" w:hAnsi="Century Gothic"/>
              </w:rPr>
              <w:t>Cenizas</w:t>
            </w:r>
          </w:p>
        </w:tc>
        <w:tc>
          <w:tcPr>
            <w:tcW w:w="5245" w:type="dxa"/>
            <w:vAlign w:val="center"/>
          </w:tcPr>
          <w:p w14:paraId="15CE6C16" w14:textId="77777777" w:rsidR="00BA016B" w:rsidRPr="003C11D5" w:rsidRDefault="00BA016B" w:rsidP="00BA016B">
            <w:pPr>
              <w:jc w:val="center"/>
              <w:rPr>
                <w:rFonts w:ascii="Century Gothic" w:eastAsia="Calibri" w:hAnsi="Century Gothic"/>
              </w:rPr>
            </w:pPr>
            <w:r w:rsidRPr="003C11D5">
              <w:rPr>
                <w:rFonts w:ascii="Century Gothic" w:hAnsi="Century Gothic"/>
              </w:rPr>
              <w:t>Máximo 2.0 %</w:t>
            </w:r>
          </w:p>
        </w:tc>
      </w:tr>
      <w:tr w:rsidR="00BA016B" w14:paraId="018C3600" w14:textId="77777777" w:rsidTr="00BA016B">
        <w:trPr>
          <w:jc w:val="center"/>
        </w:trPr>
        <w:tc>
          <w:tcPr>
            <w:tcW w:w="3539" w:type="dxa"/>
            <w:vAlign w:val="center"/>
          </w:tcPr>
          <w:p w14:paraId="6A6BC72F" w14:textId="77777777" w:rsidR="00BA016B" w:rsidRPr="003C11D5" w:rsidRDefault="00BA016B" w:rsidP="00BA016B">
            <w:pPr>
              <w:jc w:val="center"/>
              <w:rPr>
                <w:rFonts w:ascii="Century Gothic" w:eastAsia="Calibri" w:hAnsi="Century Gothic"/>
              </w:rPr>
            </w:pPr>
            <w:r w:rsidRPr="003C11D5">
              <w:rPr>
                <w:rFonts w:ascii="Century Gothic" w:hAnsi="Century Gothic"/>
              </w:rPr>
              <w:t>Proteína</w:t>
            </w:r>
          </w:p>
        </w:tc>
        <w:tc>
          <w:tcPr>
            <w:tcW w:w="5245" w:type="dxa"/>
            <w:vAlign w:val="center"/>
          </w:tcPr>
          <w:p w14:paraId="43C54245" w14:textId="77777777" w:rsidR="00BA016B" w:rsidRPr="003C11D5" w:rsidRDefault="00BA016B" w:rsidP="00BA016B">
            <w:pPr>
              <w:jc w:val="center"/>
              <w:rPr>
                <w:rFonts w:ascii="Century Gothic" w:eastAsia="Calibri" w:hAnsi="Century Gothic"/>
              </w:rPr>
            </w:pPr>
            <w:r w:rsidRPr="003C11D5">
              <w:rPr>
                <w:rFonts w:ascii="Century Gothic" w:hAnsi="Century Gothic"/>
              </w:rPr>
              <w:t xml:space="preserve">Mínimo </w:t>
            </w:r>
            <w:r>
              <w:rPr>
                <w:rFonts w:ascii="Century Gothic" w:hAnsi="Century Gothic"/>
              </w:rPr>
              <w:t>8</w:t>
            </w:r>
            <w:r w:rsidRPr="003C11D5">
              <w:rPr>
                <w:rFonts w:ascii="Century Gothic" w:hAnsi="Century Gothic"/>
              </w:rPr>
              <w:t>.0%</w:t>
            </w:r>
          </w:p>
        </w:tc>
      </w:tr>
      <w:tr w:rsidR="00BA016B" w14:paraId="04C5BBC2" w14:textId="77777777" w:rsidTr="00BA016B">
        <w:trPr>
          <w:jc w:val="center"/>
        </w:trPr>
        <w:tc>
          <w:tcPr>
            <w:tcW w:w="3539" w:type="dxa"/>
            <w:vAlign w:val="center"/>
          </w:tcPr>
          <w:p w14:paraId="7B0044CF" w14:textId="77777777" w:rsidR="00BA016B" w:rsidRPr="003C11D5" w:rsidRDefault="00BA016B" w:rsidP="00BA016B">
            <w:pPr>
              <w:jc w:val="center"/>
              <w:rPr>
                <w:rFonts w:ascii="Century Gothic" w:eastAsia="Calibri" w:hAnsi="Century Gothic"/>
              </w:rPr>
            </w:pPr>
            <w:r w:rsidRPr="003C11D5">
              <w:rPr>
                <w:rFonts w:ascii="Century Gothic" w:hAnsi="Century Gothic"/>
              </w:rPr>
              <w:t>Fibra dietética</w:t>
            </w:r>
          </w:p>
        </w:tc>
        <w:tc>
          <w:tcPr>
            <w:tcW w:w="5245" w:type="dxa"/>
            <w:vAlign w:val="center"/>
          </w:tcPr>
          <w:p w14:paraId="545CBCD9" w14:textId="77777777" w:rsidR="00BA016B" w:rsidRPr="003C11D5" w:rsidRDefault="00BA016B" w:rsidP="00BA016B">
            <w:pPr>
              <w:jc w:val="center"/>
              <w:rPr>
                <w:rFonts w:ascii="Century Gothic" w:eastAsia="Calibri" w:hAnsi="Century Gothic"/>
              </w:rPr>
            </w:pPr>
            <w:r w:rsidRPr="003C11D5">
              <w:rPr>
                <w:rFonts w:ascii="Century Gothic" w:hAnsi="Century Gothic"/>
              </w:rPr>
              <w:t>Mínimo 1.8 g/30g de producto*</w:t>
            </w:r>
          </w:p>
        </w:tc>
      </w:tr>
      <w:tr w:rsidR="00BA016B" w14:paraId="401FA940" w14:textId="77777777" w:rsidTr="00BA016B">
        <w:trPr>
          <w:jc w:val="center"/>
        </w:trPr>
        <w:tc>
          <w:tcPr>
            <w:tcW w:w="3539" w:type="dxa"/>
            <w:vAlign w:val="center"/>
          </w:tcPr>
          <w:p w14:paraId="30C0BCAC" w14:textId="77777777" w:rsidR="00BA016B" w:rsidRPr="003C11D5" w:rsidRDefault="00BA016B" w:rsidP="00BA016B">
            <w:pPr>
              <w:jc w:val="center"/>
              <w:rPr>
                <w:rFonts w:ascii="Century Gothic" w:eastAsia="Calibri" w:hAnsi="Century Gothic"/>
              </w:rPr>
            </w:pPr>
            <w:r w:rsidRPr="003C11D5">
              <w:rPr>
                <w:rFonts w:ascii="Century Gothic" w:hAnsi="Century Gothic"/>
              </w:rPr>
              <w:t>Azúcares</w:t>
            </w:r>
          </w:p>
        </w:tc>
        <w:tc>
          <w:tcPr>
            <w:tcW w:w="5245" w:type="dxa"/>
            <w:vAlign w:val="center"/>
          </w:tcPr>
          <w:p w14:paraId="6D12D8FD" w14:textId="77777777" w:rsidR="00BA016B" w:rsidRPr="006C5CE8" w:rsidRDefault="00BA016B" w:rsidP="00BA016B">
            <w:pPr>
              <w:jc w:val="center"/>
              <w:rPr>
                <w:rFonts w:ascii="Century Gothic" w:hAnsi="Century Gothic"/>
              </w:rPr>
            </w:pPr>
            <w:r w:rsidRPr="006C5CE8">
              <w:rPr>
                <w:rFonts w:ascii="Century Gothic" w:hAnsi="Century Gothic"/>
              </w:rPr>
              <w:t>Máximo 20 % de las calorías totales del insumo*</w:t>
            </w:r>
          </w:p>
          <w:p w14:paraId="071B5F32" w14:textId="77777777" w:rsidR="00BA016B" w:rsidRPr="003C11D5" w:rsidRDefault="00BA016B" w:rsidP="00BA016B">
            <w:pPr>
              <w:jc w:val="center"/>
              <w:rPr>
                <w:rFonts w:ascii="Century Gothic" w:eastAsia="Calibri" w:hAnsi="Century Gothic"/>
              </w:rPr>
            </w:pPr>
            <w:r w:rsidRPr="006C5CE8">
              <w:rPr>
                <w:rFonts w:ascii="Century Gothic" w:hAnsi="Century Gothic"/>
              </w:rPr>
              <w:t>Reportar el contenido de glucosa, fructosa,</w:t>
            </w:r>
            <w:r>
              <w:rPr>
                <w:rFonts w:ascii="Century Gothic" w:hAnsi="Century Gothic"/>
              </w:rPr>
              <w:t xml:space="preserve"> </w:t>
            </w:r>
            <w:r w:rsidRPr="006C5CE8">
              <w:rPr>
                <w:rFonts w:ascii="Century Gothic" w:hAnsi="Century Gothic"/>
              </w:rPr>
              <w:t>maltosa y</w:t>
            </w:r>
            <w:r>
              <w:rPr>
                <w:rFonts w:ascii="Century Gothic" w:hAnsi="Century Gothic"/>
              </w:rPr>
              <w:t xml:space="preserve"> </w:t>
            </w:r>
            <w:r w:rsidRPr="006C5CE8">
              <w:rPr>
                <w:rFonts w:ascii="Century Gothic" w:hAnsi="Century Gothic"/>
              </w:rPr>
              <w:t>sacarosa.</w:t>
            </w:r>
          </w:p>
        </w:tc>
      </w:tr>
      <w:tr w:rsidR="00BA016B" w14:paraId="79C843FB" w14:textId="77777777" w:rsidTr="00BA016B">
        <w:trPr>
          <w:jc w:val="center"/>
        </w:trPr>
        <w:tc>
          <w:tcPr>
            <w:tcW w:w="3539" w:type="dxa"/>
            <w:vAlign w:val="center"/>
          </w:tcPr>
          <w:p w14:paraId="19ACDCE9"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Grasas totales</w:t>
            </w:r>
          </w:p>
        </w:tc>
        <w:tc>
          <w:tcPr>
            <w:tcW w:w="5245" w:type="dxa"/>
            <w:vAlign w:val="center"/>
          </w:tcPr>
          <w:p w14:paraId="17A39643"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Máximo 35 % de las calorías totales del insumo*</w:t>
            </w:r>
          </w:p>
        </w:tc>
      </w:tr>
      <w:tr w:rsidR="00BA016B" w14:paraId="2695B4A8" w14:textId="77777777" w:rsidTr="00BA016B">
        <w:trPr>
          <w:jc w:val="center"/>
        </w:trPr>
        <w:tc>
          <w:tcPr>
            <w:tcW w:w="3539" w:type="dxa"/>
            <w:vAlign w:val="center"/>
          </w:tcPr>
          <w:p w14:paraId="12E4E481"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Grasas saturadas</w:t>
            </w:r>
          </w:p>
        </w:tc>
        <w:tc>
          <w:tcPr>
            <w:tcW w:w="5245" w:type="dxa"/>
            <w:vAlign w:val="center"/>
          </w:tcPr>
          <w:p w14:paraId="721EE720"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Máximo 10 % de las calorías totales del insumo*</w:t>
            </w:r>
          </w:p>
        </w:tc>
      </w:tr>
      <w:tr w:rsidR="00BA016B" w14:paraId="2B932BA5" w14:textId="77777777" w:rsidTr="00BA016B">
        <w:trPr>
          <w:jc w:val="center"/>
        </w:trPr>
        <w:tc>
          <w:tcPr>
            <w:tcW w:w="3539" w:type="dxa"/>
            <w:vAlign w:val="center"/>
          </w:tcPr>
          <w:p w14:paraId="58405896"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Ácidos grasos trans</w:t>
            </w:r>
          </w:p>
        </w:tc>
        <w:tc>
          <w:tcPr>
            <w:tcW w:w="5245" w:type="dxa"/>
            <w:vAlign w:val="center"/>
          </w:tcPr>
          <w:p w14:paraId="37935E3D"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Máximo 0.5 g/30g de producto*</w:t>
            </w:r>
          </w:p>
        </w:tc>
      </w:tr>
      <w:tr w:rsidR="00BA016B" w14:paraId="2094E449" w14:textId="77777777" w:rsidTr="00BA016B">
        <w:trPr>
          <w:jc w:val="center"/>
        </w:trPr>
        <w:tc>
          <w:tcPr>
            <w:tcW w:w="3539" w:type="dxa"/>
            <w:vAlign w:val="center"/>
          </w:tcPr>
          <w:p w14:paraId="47FE187B" w14:textId="77777777" w:rsidR="00BA016B" w:rsidRPr="003C11D5" w:rsidRDefault="00BA016B" w:rsidP="00BA016B">
            <w:pPr>
              <w:jc w:val="center"/>
              <w:rPr>
                <w:rFonts w:ascii="Century Gothic" w:hAnsi="Century Gothic"/>
              </w:rPr>
            </w:pPr>
            <w:r w:rsidRPr="003C11D5">
              <w:rPr>
                <w:rFonts w:ascii="Century Gothic" w:eastAsia="Calibri" w:hAnsi="Century Gothic"/>
              </w:rPr>
              <w:t>Sodio</w:t>
            </w:r>
          </w:p>
        </w:tc>
        <w:tc>
          <w:tcPr>
            <w:tcW w:w="5245" w:type="dxa"/>
            <w:vAlign w:val="center"/>
          </w:tcPr>
          <w:p w14:paraId="79FE01B8" w14:textId="77777777" w:rsidR="00BA016B" w:rsidRPr="003C11D5" w:rsidRDefault="00BA016B" w:rsidP="00BA016B">
            <w:pPr>
              <w:jc w:val="center"/>
              <w:rPr>
                <w:rFonts w:ascii="Century Gothic" w:eastAsia="Calibri" w:hAnsi="Century Gothic"/>
              </w:rPr>
            </w:pPr>
            <w:r w:rsidRPr="003C11D5">
              <w:rPr>
                <w:rFonts w:ascii="Century Gothic" w:eastAsia="Calibri" w:hAnsi="Century Gothic"/>
              </w:rPr>
              <w:t>Máximo 120 mg/30g de producto*</w:t>
            </w:r>
          </w:p>
        </w:tc>
      </w:tr>
    </w:tbl>
    <w:p w14:paraId="0B06827D" w14:textId="77777777" w:rsidR="00BA016B" w:rsidRDefault="00BA016B" w:rsidP="00366BDD">
      <w:pPr>
        <w:spacing w:after="0" w:line="276" w:lineRule="auto"/>
        <w:jc w:val="both"/>
        <w:rPr>
          <w:rFonts w:ascii="Century Gothic" w:hAnsi="Century Gothic"/>
          <w:sz w:val="20"/>
          <w:szCs w:val="20"/>
        </w:rPr>
      </w:pPr>
      <w:r>
        <w:rPr>
          <w:rFonts w:ascii="Century Gothic" w:hAnsi="Century Gothic"/>
          <w:sz w:val="20"/>
          <w:szCs w:val="20"/>
        </w:rPr>
        <w:t>*De acuerdo a lo establecido en los Criterios de Calidad Nutricia.</w:t>
      </w:r>
    </w:p>
    <w:p w14:paraId="13C8B135"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lastRenderedPageBreak/>
        <w:t>Características Toxicológicas</w:t>
      </w:r>
    </w:p>
    <w:tbl>
      <w:tblPr>
        <w:tblStyle w:val="Tablaconcuadrcula"/>
        <w:tblW w:w="0" w:type="auto"/>
        <w:jc w:val="center"/>
        <w:tblLook w:val="04A0" w:firstRow="1" w:lastRow="0" w:firstColumn="1" w:lastColumn="0" w:noHBand="0" w:noVBand="1"/>
      </w:tblPr>
      <w:tblGrid>
        <w:gridCol w:w="4376"/>
        <w:gridCol w:w="4376"/>
      </w:tblGrid>
      <w:tr w:rsidR="00BA016B" w14:paraId="4239A68A" w14:textId="77777777" w:rsidTr="00BA016B">
        <w:trPr>
          <w:trHeight w:val="282"/>
          <w:jc w:val="center"/>
        </w:trPr>
        <w:tc>
          <w:tcPr>
            <w:tcW w:w="4376" w:type="dxa"/>
            <w:shd w:val="clear" w:color="auto" w:fill="000000" w:themeFill="text1"/>
          </w:tcPr>
          <w:p w14:paraId="1542EFC9" w14:textId="77777777" w:rsidR="00BA016B" w:rsidRDefault="00BA016B" w:rsidP="00BA016B">
            <w:pPr>
              <w:spacing w:line="276" w:lineRule="auto"/>
              <w:jc w:val="center"/>
              <w:rPr>
                <w:rFonts w:ascii="Century Gothic" w:hAnsi="Century Gothic"/>
              </w:rPr>
            </w:pPr>
            <w:r w:rsidRPr="00002C79">
              <w:rPr>
                <w:rFonts w:ascii="Century Gothic" w:hAnsi="Century Gothic"/>
                <w:b/>
              </w:rPr>
              <w:t>Contaminantes Químicos</w:t>
            </w:r>
          </w:p>
        </w:tc>
        <w:tc>
          <w:tcPr>
            <w:tcW w:w="4376" w:type="dxa"/>
            <w:shd w:val="clear" w:color="auto" w:fill="000000" w:themeFill="text1"/>
          </w:tcPr>
          <w:p w14:paraId="43F5A7F8" w14:textId="77777777" w:rsidR="00BA016B" w:rsidRDefault="00BA016B" w:rsidP="00BA016B">
            <w:pPr>
              <w:spacing w:line="276" w:lineRule="auto"/>
              <w:jc w:val="center"/>
              <w:rPr>
                <w:rFonts w:ascii="Century Gothic" w:hAnsi="Century Gothic"/>
              </w:rPr>
            </w:pPr>
            <w:r w:rsidRPr="00002C79">
              <w:rPr>
                <w:rFonts w:ascii="Century Gothic" w:hAnsi="Century Gothic"/>
                <w:b/>
              </w:rPr>
              <w:t>Límite Máximo</w:t>
            </w:r>
          </w:p>
        </w:tc>
      </w:tr>
      <w:tr w:rsidR="00BA016B" w14:paraId="2392478F" w14:textId="77777777" w:rsidTr="00BA016B">
        <w:trPr>
          <w:trHeight w:val="297"/>
          <w:jc w:val="center"/>
        </w:trPr>
        <w:tc>
          <w:tcPr>
            <w:tcW w:w="4376" w:type="dxa"/>
          </w:tcPr>
          <w:p w14:paraId="38B6E6FB" w14:textId="77777777" w:rsidR="00BA016B" w:rsidRDefault="00BA016B" w:rsidP="00BA016B">
            <w:pPr>
              <w:spacing w:line="276" w:lineRule="auto"/>
              <w:jc w:val="both"/>
              <w:rPr>
                <w:rFonts w:ascii="Century Gothic" w:hAnsi="Century Gothic"/>
              </w:rPr>
            </w:pPr>
            <w:r w:rsidRPr="00002C79">
              <w:rPr>
                <w:rFonts w:ascii="Century Gothic" w:hAnsi="Century Gothic"/>
              </w:rPr>
              <w:t xml:space="preserve">Plomo </w:t>
            </w:r>
          </w:p>
        </w:tc>
        <w:tc>
          <w:tcPr>
            <w:tcW w:w="4376" w:type="dxa"/>
          </w:tcPr>
          <w:p w14:paraId="5BC805C5" w14:textId="77777777" w:rsidR="00BA016B" w:rsidRDefault="00BA016B" w:rsidP="00BA016B">
            <w:pPr>
              <w:spacing w:line="276" w:lineRule="auto"/>
              <w:jc w:val="both"/>
              <w:rPr>
                <w:rFonts w:ascii="Century Gothic" w:hAnsi="Century Gothic"/>
              </w:rPr>
            </w:pPr>
            <w:r w:rsidRPr="00002C79">
              <w:rPr>
                <w:rFonts w:ascii="Century Gothic" w:hAnsi="Century Gothic"/>
              </w:rPr>
              <w:t>0.5</w:t>
            </w:r>
            <w:r>
              <w:rPr>
                <w:rFonts w:ascii="Century Gothic" w:hAnsi="Century Gothic"/>
              </w:rPr>
              <w:t>mg/kg</w:t>
            </w:r>
          </w:p>
        </w:tc>
      </w:tr>
      <w:tr w:rsidR="00BA016B" w14:paraId="7EAE3C48" w14:textId="77777777" w:rsidTr="00BA016B">
        <w:trPr>
          <w:trHeight w:val="282"/>
          <w:jc w:val="center"/>
        </w:trPr>
        <w:tc>
          <w:tcPr>
            <w:tcW w:w="4376" w:type="dxa"/>
          </w:tcPr>
          <w:p w14:paraId="3DD00F7E" w14:textId="77777777" w:rsidR="00BA016B" w:rsidRDefault="00BA016B" w:rsidP="00BA016B">
            <w:pPr>
              <w:spacing w:line="276" w:lineRule="auto"/>
              <w:jc w:val="both"/>
              <w:rPr>
                <w:rFonts w:ascii="Century Gothic" w:hAnsi="Century Gothic"/>
              </w:rPr>
            </w:pPr>
            <w:r w:rsidRPr="00002C79">
              <w:rPr>
                <w:rFonts w:ascii="Century Gothic" w:hAnsi="Century Gothic"/>
              </w:rPr>
              <w:t xml:space="preserve">Cadmio </w:t>
            </w:r>
          </w:p>
        </w:tc>
        <w:tc>
          <w:tcPr>
            <w:tcW w:w="4376" w:type="dxa"/>
          </w:tcPr>
          <w:p w14:paraId="71EF26BE" w14:textId="77777777" w:rsidR="00BA016B" w:rsidRDefault="00BA016B" w:rsidP="00BA016B">
            <w:pPr>
              <w:spacing w:line="276" w:lineRule="auto"/>
              <w:jc w:val="both"/>
              <w:rPr>
                <w:rFonts w:ascii="Century Gothic" w:hAnsi="Century Gothic"/>
              </w:rPr>
            </w:pPr>
            <w:r w:rsidRPr="00002C79">
              <w:rPr>
                <w:rFonts w:ascii="Century Gothic" w:hAnsi="Century Gothic"/>
              </w:rPr>
              <w:t>0.1</w:t>
            </w:r>
            <w:r>
              <w:rPr>
                <w:rFonts w:ascii="Century Gothic" w:hAnsi="Century Gothic"/>
              </w:rPr>
              <w:t>mg</w:t>
            </w:r>
          </w:p>
        </w:tc>
      </w:tr>
      <w:tr w:rsidR="00BA016B" w14:paraId="70CB7BF6" w14:textId="77777777" w:rsidTr="00BA016B">
        <w:trPr>
          <w:trHeight w:val="70"/>
          <w:jc w:val="center"/>
        </w:trPr>
        <w:tc>
          <w:tcPr>
            <w:tcW w:w="4376" w:type="dxa"/>
          </w:tcPr>
          <w:p w14:paraId="7D4BA0B2" w14:textId="77777777" w:rsidR="00BA016B" w:rsidRDefault="00BA016B" w:rsidP="00BA016B">
            <w:pPr>
              <w:spacing w:line="276" w:lineRule="auto"/>
              <w:jc w:val="both"/>
              <w:rPr>
                <w:rFonts w:ascii="Century Gothic" w:hAnsi="Century Gothic"/>
              </w:rPr>
            </w:pPr>
            <w:r w:rsidRPr="00002C79">
              <w:rPr>
                <w:rFonts w:ascii="Century Gothic" w:hAnsi="Century Gothic"/>
              </w:rPr>
              <w:t xml:space="preserve">Aflatoxinas </w:t>
            </w:r>
          </w:p>
        </w:tc>
        <w:tc>
          <w:tcPr>
            <w:tcW w:w="4376" w:type="dxa"/>
          </w:tcPr>
          <w:p w14:paraId="5960C752" w14:textId="77777777" w:rsidR="00BA016B" w:rsidRDefault="00BA016B" w:rsidP="00BA016B">
            <w:pPr>
              <w:spacing w:line="276" w:lineRule="auto"/>
              <w:jc w:val="both"/>
              <w:rPr>
                <w:rFonts w:ascii="Century Gothic" w:hAnsi="Century Gothic"/>
              </w:rPr>
            </w:pPr>
            <w:r w:rsidRPr="00002C79">
              <w:rPr>
                <w:rFonts w:ascii="Century Gothic" w:hAnsi="Century Gothic"/>
              </w:rPr>
              <w:t>20 μg/Kg</w:t>
            </w:r>
          </w:p>
        </w:tc>
      </w:tr>
    </w:tbl>
    <w:p w14:paraId="495F9124" w14:textId="77777777" w:rsidR="00BA016B" w:rsidRDefault="00BA016B" w:rsidP="00BA016B">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8765"/>
      </w:tblGrid>
      <w:tr w:rsidR="00BA016B" w14:paraId="7E56F0D5" w14:textId="77777777" w:rsidTr="00BA016B">
        <w:trPr>
          <w:trHeight w:val="286"/>
          <w:jc w:val="center"/>
        </w:trPr>
        <w:tc>
          <w:tcPr>
            <w:tcW w:w="8765" w:type="dxa"/>
            <w:shd w:val="clear" w:color="auto" w:fill="000000" w:themeFill="text1"/>
          </w:tcPr>
          <w:p w14:paraId="724FE6D2" w14:textId="77777777" w:rsidR="00BA016B" w:rsidRPr="002431AA" w:rsidRDefault="00BA016B" w:rsidP="00BA016B">
            <w:pPr>
              <w:jc w:val="center"/>
              <w:rPr>
                <w:rFonts w:ascii="Century Gothic" w:hAnsi="Century Gothic"/>
                <w:b/>
                <w:bCs/>
              </w:rPr>
            </w:pPr>
            <w:r w:rsidRPr="002431AA">
              <w:rPr>
                <w:rFonts w:ascii="Century Gothic" w:hAnsi="Century Gothic"/>
                <w:b/>
                <w:bCs/>
              </w:rPr>
              <w:t>Aditivos</w:t>
            </w:r>
          </w:p>
        </w:tc>
      </w:tr>
      <w:tr w:rsidR="00BA016B" w14:paraId="187DE139" w14:textId="77777777" w:rsidTr="00BA016B">
        <w:trPr>
          <w:trHeight w:val="302"/>
          <w:jc w:val="center"/>
        </w:trPr>
        <w:tc>
          <w:tcPr>
            <w:tcW w:w="8765" w:type="dxa"/>
          </w:tcPr>
          <w:p w14:paraId="686226F8" w14:textId="77777777" w:rsidR="00BA016B" w:rsidRPr="002431AA" w:rsidRDefault="00BA016B" w:rsidP="00BA016B">
            <w:pPr>
              <w:jc w:val="both"/>
              <w:rPr>
                <w:rFonts w:ascii="Century Gothic" w:hAnsi="Century Gothic"/>
              </w:rPr>
            </w:pPr>
            <w:r w:rsidRPr="00965A0D">
              <w:rPr>
                <w:rFonts w:ascii="Century Gothic" w:hAnsi="Century Gothic"/>
              </w:rPr>
              <w:t>Solo se podrán utilizar los aditivos listados en el Acuerdo por el que se determinan los</w:t>
            </w:r>
            <w:r>
              <w:rPr>
                <w:rFonts w:ascii="Century Gothic" w:hAnsi="Century Gothic"/>
              </w:rPr>
              <w:t xml:space="preserve"> </w:t>
            </w:r>
            <w:r w:rsidRPr="00965A0D">
              <w:rPr>
                <w:rFonts w:ascii="Century Gothic" w:hAnsi="Century Gothic"/>
              </w:rPr>
              <w:t>aditivos y coadyuvantes en alimentos, bebidas y suplementos alimenticios, su uso y</w:t>
            </w:r>
            <w:r>
              <w:rPr>
                <w:rFonts w:ascii="Century Gothic" w:hAnsi="Century Gothic"/>
              </w:rPr>
              <w:t xml:space="preserve"> </w:t>
            </w:r>
            <w:r w:rsidRPr="00965A0D">
              <w:rPr>
                <w:rFonts w:ascii="Century Gothic" w:hAnsi="Century Gothic"/>
              </w:rPr>
              <w:t>disposiciones sanitarias, bajo las especificaciones establecidas en el mismo, con sus</w:t>
            </w:r>
            <w:r>
              <w:rPr>
                <w:rFonts w:ascii="Century Gothic" w:hAnsi="Century Gothic"/>
              </w:rPr>
              <w:t xml:space="preserve"> </w:t>
            </w:r>
            <w:r w:rsidRPr="00965A0D">
              <w:rPr>
                <w:rFonts w:ascii="Century Gothic" w:hAnsi="Century Gothic"/>
              </w:rPr>
              <w:t>modificaciones.</w:t>
            </w:r>
          </w:p>
        </w:tc>
      </w:tr>
    </w:tbl>
    <w:p w14:paraId="3035F51D" w14:textId="77777777" w:rsidR="00BA016B" w:rsidRDefault="00BA016B" w:rsidP="00BA016B">
      <w:pPr>
        <w:spacing w:after="0" w:line="276" w:lineRule="auto"/>
        <w:rPr>
          <w:rFonts w:ascii="Century Gothic" w:hAnsi="Century Gothic"/>
          <w:sz w:val="20"/>
          <w:szCs w:val="20"/>
        </w:rPr>
      </w:pPr>
    </w:p>
    <w:p w14:paraId="21093639"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Materia extraña</w:t>
      </w:r>
    </w:p>
    <w:p w14:paraId="7971F6A1" w14:textId="77777777" w:rsidR="00BA016B" w:rsidRPr="002431AA" w:rsidRDefault="00BA016B" w:rsidP="00BA016B">
      <w:pPr>
        <w:spacing w:after="0" w:line="276" w:lineRule="auto"/>
        <w:jc w:val="both"/>
        <w:rPr>
          <w:rFonts w:ascii="Century Gothic" w:hAnsi="Century Gothic"/>
          <w:sz w:val="20"/>
          <w:szCs w:val="20"/>
        </w:rPr>
      </w:pPr>
      <w:r w:rsidRPr="00965A0D">
        <w:rPr>
          <w:rFonts w:ascii="Century Gothic" w:hAnsi="Century Gothic"/>
          <w:sz w:val="20"/>
          <w:szCs w:val="20"/>
        </w:rPr>
        <w:t>El producto no debe tener más de 50 fragmentos de insectos, no más de un pelo de roedor y</w:t>
      </w:r>
      <w:r>
        <w:rPr>
          <w:rFonts w:ascii="Century Gothic" w:hAnsi="Century Gothic"/>
          <w:sz w:val="20"/>
          <w:szCs w:val="20"/>
        </w:rPr>
        <w:t xml:space="preserve"> </w:t>
      </w:r>
      <w:r w:rsidRPr="00965A0D">
        <w:rPr>
          <w:rFonts w:ascii="Century Gothic" w:hAnsi="Century Gothic"/>
          <w:sz w:val="20"/>
          <w:szCs w:val="20"/>
        </w:rPr>
        <w:t>estar exenta de excretas, en 50 g de producto</w:t>
      </w:r>
      <w:r w:rsidRPr="002431AA">
        <w:rPr>
          <w:rFonts w:ascii="Century Gothic" w:hAnsi="Century Gothic"/>
          <w:sz w:val="20"/>
          <w:szCs w:val="20"/>
        </w:rPr>
        <w:t xml:space="preserve">. </w:t>
      </w:r>
    </w:p>
    <w:p w14:paraId="240F7B19" w14:textId="77777777" w:rsidR="00BA016B" w:rsidRPr="002431AA" w:rsidRDefault="00BA016B" w:rsidP="00BA016B">
      <w:pPr>
        <w:spacing w:after="0" w:line="276" w:lineRule="auto"/>
        <w:jc w:val="both"/>
        <w:rPr>
          <w:rFonts w:ascii="Century Gothic" w:hAnsi="Century Gothic"/>
          <w:sz w:val="20"/>
          <w:szCs w:val="20"/>
        </w:rPr>
      </w:pPr>
    </w:p>
    <w:p w14:paraId="00F22442"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Vida de anaquel</w:t>
      </w:r>
    </w:p>
    <w:p w14:paraId="6465B7F7" w14:textId="77777777" w:rsidR="00BA016B" w:rsidRDefault="00BA016B" w:rsidP="00BA016B">
      <w:pPr>
        <w:spacing w:after="0" w:line="276" w:lineRule="auto"/>
        <w:jc w:val="both"/>
        <w:rPr>
          <w:rFonts w:ascii="Century Gothic" w:hAnsi="Century Gothic"/>
          <w:sz w:val="20"/>
          <w:szCs w:val="20"/>
        </w:rPr>
      </w:pPr>
      <w:r w:rsidRPr="00D60A74">
        <w:rPr>
          <w:rFonts w:ascii="Century Gothic" w:hAnsi="Century Gothic"/>
          <w:sz w:val="20"/>
          <w:szCs w:val="20"/>
        </w:rPr>
        <w:t>El producto deberá conservarse en buen estado y sin cambios en sus propiedades</w:t>
      </w:r>
      <w:r>
        <w:rPr>
          <w:rFonts w:ascii="Century Gothic" w:hAnsi="Century Gothic"/>
          <w:sz w:val="20"/>
          <w:szCs w:val="20"/>
        </w:rPr>
        <w:t xml:space="preserve"> </w:t>
      </w:r>
      <w:r w:rsidRPr="00D60A74">
        <w:rPr>
          <w:rFonts w:ascii="Century Gothic" w:hAnsi="Century Gothic"/>
          <w:sz w:val="20"/>
          <w:szCs w:val="20"/>
        </w:rPr>
        <w:t>fisicoquímicas, microbiológicas y sensoriales por al menos 6 meses a partir de su recepción en</w:t>
      </w:r>
      <w:r>
        <w:rPr>
          <w:rFonts w:ascii="Century Gothic" w:hAnsi="Century Gothic"/>
          <w:sz w:val="20"/>
          <w:szCs w:val="20"/>
        </w:rPr>
        <w:t xml:space="preserve"> </w:t>
      </w:r>
      <w:r w:rsidRPr="00D60A74">
        <w:rPr>
          <w:rFonts w:ascii="Century Gothic" w:hAnsi="Century Gothic"/>
          <w:sz w:val="20"/>
          <w:szCs w:val="20"/>
        </w:rPr>
        <w:t>el SEDIF o SMDIF, en caso de contener avena la vida de anaquel podrá ser al menos de 4 meses</w:t>
      </w:r>
      <w:r>
        <w:rPr>
          <w:rFonts w:ascii="Century Gothic" w:hAnsi="Century Gothic"/>
          <w:sz w:val="20"/>
          <w:szCs w:val="20"/>
        </w:rPr>
        <w:t xml:space="preserve"> </w:t>
      </w:r>
      <w:r w:rsidRPr="00D60A74">
        <w:rPr>
          <w:rFonts w:ascii="Century Gothic" w:hAnsi="Century Gothic"/>
          <w:sz w:val="20"/>
          <w:szCs w:val="20"/>
        </w:rPr>
        <w:t>posterior a la recepción.</w:t>
      </w:r>
    </w:p>
    <w:p w14:paraId="2D4F5D38" w14:textId="77777777" w:rsidR="00BA016B" w:rsidRPr="002431AA" w:rsidRDefault="00BA016B" w:rsidP="00BA016B">
      <w:pPr>
        <w:spacing w:after="0" w:line="276" w:lineRule="auto"/>
        <w:jc w:val="both"/>
        <w:rPr>
          <w:rFonts w:ascii="Century Gothic" w:hAnsi="Century Gothic"/>
          <w:sz w:val="20"/>
          <w:szCs w:val="20"/>
        </w:rPr>
      </w:pPr>
    </w:p>
    <w:p w14:paraId="58B7EE28" w14:textId="77777777" w:rsidR="00BA016B" w:rsidRPr="002431AA" w:rsidRDefault="00BA016B" w:rsidP="00BA016B">
      <w:pPr>
        <w:spacing w:after="0" w:line="276" w:lineRule="auto"/>
        <w:jc w:val="both"/>
        <w:rPr>
          <w:rFonts w:ascii="Century Gothic" w:hAnsi="Century Gothic"/>
          <w:b/>
          <w:bCs/>
          <w:sz w:val="20"/>
          <w:szCs w:val="20"/>
        </w:rPr>
      </w:pPr>
      <w:r w:rsidRPr="002431AA">
        <w:rPr>
          <w:rFonts w:ascii="Century Gothic" w:hAnsi="Century Gothic"/>
          <w:b/>
          <w:bCs/>
          <w:sz w:val="20"/>
          <w:szCs w:val="20"/>
        </w:rPr>
        <w:t>Condiciones de almacenamiento</w:t>
      </w:r>
    </w:p>
    <w:p w14:paraId="233852F1" w14:textId="77777777" w:rsidR="00BA016B" w:rsidRPr="00125788" w:rsidRDefault="00BA016B" w:rsidP="00BA016B">
      <w:pPr>
        <w:spacing w:after="0" w:line="276" w:lineRule="auto"/>
        <w:jc w:val="both"/>
        <w:rPr>
          <w:rFonts w:ascii="Century Gothic" w:hAnsi="Century Gothic"/>
          <w:sz w:val="20"/>
          <w:szCs w:val="20"/>
        </w:rPr>
      </w:pPr>
      <w:r w:rsidRPr="00125788">
        <w:rPr>
          <w:rFonts w:ascii="Century Gothic" w:hAnsi="Century Gothic"/>
          <w:sz w:val="20"/>
          <w:szCs w:val="20"/>
        </w:rPr>
        <w:t>El almacén debe encontrarse limpio, fresco y seco, evitando el contacto del producto con pisos,</w:t>
      </w:r>
      <w:r>
        <w:rPr>
          <w:rFonts w:ascii="Century Gothic" w:hAnsi="Century Gothic"/>
          <w:sz w:val="20"/>
          <w:szCs w:val="20"/>
        </w:rPr>
        <w:t xml:space="preserve"> </w:t>
      </w:r>
      <w:r w:rsidRPr="00125788">
        <w:rPr>
          <w:rFonts w:ascii="Century Gothic" w:hAnsi="Century Gothic"/>
          <w:sz w:val="20"/>
          <w:szCs w:val="20"/>
        </w:rPr>
        <w:t>paredes, techos o superficies sucias. Se debe evitar luz directa del sol sobre el producto.</w:t>
      </w:r>
    </w:p>
    <w:p w14:paraId="42D2BC4B" w14:textId="77777777" w:rsidR="00BA016B" w:rsidRDefault="00BA016B" w:rsidP="00BA016B">
      <w:pPr>
        <w:spacing w:after="0" w:line="276" w:lineRule="auto"/>
        <w:jc w:val="both"/>
        <w:rPr>
          <w:rFonts w:ascii="Century Gothic" w:hAnsi="Century Gothic"/>
          <w:sz w:val="20"/>
          <w:szCs w:val="20"/>
        </w:rPr>
      </w:pPr>
      <w:r w:rsidRPr="00125788">
        <w:rPr>
          <w:rFonts w:ascii="Century Gothic" w:hAnsi="Century Gothic"/>
          <w:sz w:val="20"/>
          <w:szCs w:val="20"/>
        </w:rPr>
        <w:t>El control de plagas es aplicable a todas las áreas del almacén incluyendo el transporte. Se</w:t>
      </w:r>
      <w:r>
        <w:rPr>
          <w:rFonts w:ascii="Century Gothic" w:hAnsi="Century Gothic"/>
          <w:sz w:val="20"/>
          <w:szCs w:val="20"/>
        </w:rPr>
        <w:t xml:space="preserve"> </w:t>
      </w:r>
      <w:r w:rsidRPr="00125788">
        <w:rPr>
          <w:rFonts w:ascii="Century Gothic" w:hAnsi="Century Gothic"/>
          <w:sz w:val="20"/>
          <w:szCs w:val="20"/>
        </w:rPr>
        <w:t>deben tomar medidas preventivas para reducir la infestación y con ello limitar el uso de</w:t>
      </w:r>
      <w:r>
        <w:rPr>
          <w:rFonts w:ascii="Century Gothic" w:hAnsi="Century Gothic"/>
          <w:sz w:val="20"/>
          <w:szCs w:val="20"/>
        </w:rPr>
        <w:t xml:space="preserve"> </w:t>
      </w:r>
      <w:r w:rsidRPr="00125788">
        <w:rPr>
          <w:rFonts w:ascii="Century Gothic" w:hAnsi="Century Gothic"/>
          <w:sz w:val="20"/>
          <w:szCs w:val="20"/>
        </w:rPr>
        <w:t>plaguicidas. En caso de emplearlos, los únicos permitidos son los que han sido registrados por</w:t>
      </w:r>
      <w:r>
        <w:rPr>
          <w:rFonts w:ascii="Century Gothic" w:hAnsi="Century Gothic"/>
          <w:sz w:val="20"/>
          <w:szCs w:val="20"/>
        </w:rPr>
        <w:t xml:space="preserve"> </w:t>
      </w:r>
      <w:r w:rsidRPr="00125788">
        <w:rPr>
          <w:rFonts w:ascii="Century Gothic" w:hAnsi="Century Gothic"/>
          <w:sz w:val="20"/>
          <w:szCs w:val="20"/>
        </w:rPr>
        <w:t>CICOPLAFEST o COFEPRIS para su uso en planta de alimentos.</w:t>
      </w:r>
    </w:p>
    <w:p w14:paraId="298E73CC" w14:textId="77777777" w:rsidR="00BA016B" w:rsidRDefault="00BA016B" w:rsidP="00BA016B">
      <w:pPr>
        <w:spacing w:after="0" w:line="276" w:lineRule="auto"/>
        <w:jc w:val="both"/>
        <w:rPr>
          <w:rFonts w:ascii="Century Gothic" w:hAnsi="Century Gothic"/>
          <w:sz w:val="20"/>
          <w:szCs w:val="20"/>
        </w:rPr>
      </w:pPr>
    </w:p>
    <w:p w14:paraId="58FD17D3" w14:textId="77777777" w:rsidR="00BA016B" w:rsidRPr="00F54035" w:rsidRDefault="00BA016B" w:rsidP="00BA016B">
      <w:pPr>
        <w:spacing w:after="0" w:line="276" w:lineRule="auto"/>
        <w:jc w:val="both"/>
        <w:rPr>
          <w:rFonts w:ascii="Century Gothic" w:hAnsi="Century Gothic"/>
          <w:b/>
          <w:bCs/>
          <w:sz w:val="20"/>
          <w:szCs w:val="20"/>
        </w:rPr>
      </w:pPr>
      <w:r w:rsidRPr="00F54035">
        <w:rPr>
          <w:rFonts w:ascii="Century Gothic" w:hAnsi="Century Gothic"/>
          <w:b/>
          <w:bCs/>
          <w:sz w:val="20"/>
          <w:szCs w:val="20"/>
        </w:rPr>
        <w:t>Envase y embalaje</w:t>
      </w:r>
    </w:p>
    <w:p w14:paraId="0087D4C5" w14:textId="77777777" w:rsidR="00BA016B" w:rsidRDefault="00BA016B" w:rsidP="00BA016B">
      <w:pPr>
        <w:spacing w:after="0" w:line="276" w:lineRule="auto"/>
        <w:jc w:val="both"/>
        <w:rPr>
          <w:rFonts w:ascii="Century Gothic" w:hAnsi="Century Gothic"/>
          <w:sz w:val="20"/>
          <w:szCs w:val="20"/>
        </w:rPr>
      </w:pPr>
      <w:r w:rsidRPr="00F54035">
        <w:rPr>
          <w:rFonts w:ascii="Century Gothic" w:hAnsi="Century Gothic"/>
          <w:sz w:val="20"/>
          <w:szCs w:val="20"/>
        </w:rPr>
        <w:t>El envase debe estar fabricado de material sanitario, inocuo y resistente, que no reaccione con</w:t>
      </w:r>
      <w:r>
        <w:rPr>
          <w:rFonts w:ascii="Century Gothic" w:hAnsi="Century Gothic"/>
          <w:sz w:val="20"/>
          <w:szCs w:val="20"/>
        </w:rPr>
        <w:t xml:space="preserve"> </w:t>
      </w:r>
      <w:r w:rsidRPr="00F54035">
        <w:rPr>
          <w:rFonts w:ascii="Century Gothic" w:hAnsi="Century Gothic"/>
          <w:sz w:val="20"/>
          <w:szCs w:val="20"/>
        </w:rPr>
        <w:t>el alimento o altere sus características físicas, químicas, sensoriales y nutricionales.</w:t>
      </w:r>
    </w:p>
    <w:p w14:paraId="75FA383E" w14:textId="77777777" w:rsidR="00BA016B" w:rsidRDefault="00BA016B" w:rsidP="00BA016B">
      <w:pPr>
        <w:spacing w:after="0" w:line="276" w:lineRule="auto"/>
        <w:jc w:val="both"/>
        <w:rPr>
          <w:rFonts w:ascii="Century Gothic" w:hAnsi="Century Gothic"/>
          <w:sz w:val="20"/>
          <w:szCs w:val="20"/>
        </w:rPr>
      </w:pPr>
      <w:r w:rsidRPr="00F54035">
        <w:rPr>
          <w:rFonts w:ascii="Century Gothic" w:hAnsi="Century Gothic"/>
          <w:sz w:val="20"/>
          <w:szCs w:val="20"/>
        </w:rPr>
        <w:t>Para el embalaje se debe usar material resistente que ofrezca la protección adecuada a los</w:t>
      </w:r>
      <w:r>
        <w:rPr>
          <w:rFonts w:ascii="Century Gothic" w:hAnsi="Century Gothic"/>
          <w:sz w:val="20"/>
          <w:szCs w:val="20"/>
        </w:rPr>
        <w:t xml:space="preserve"> </w:t>
      </w:r>
      <w:r w:rsidRPr="00F54035">
        <w:rPr>
          <w:rFonts w:ascii="Century Gothic" w:hAnsi="Century Gothic"/>
          <w:sz w:val="20"/>
          <w:szCs w:val="20"/>
        </w:rPr>
        <w:t>envases para impedir su deterioro al exterior, a la vez que facilite su manipulación,</w:t>
      </w:r>
      <w:r>
        <w:rPr>
          <w:rFonts w:ascii="Century Gothic" w:hAnsi="Century Gothic"/>
          <w:sz w:val="20"/>
          <w:szCs w:val="20"/>
        </w:rPr>
        <w:t xml:space="preserve"> </w:t>
      </w:r>
      <w:r w:rsidRPr="00F54035">
        <w:rPr>
          <w:rFonts w:ascii="Century Gothic" w:hAnsi="Century Gothic"/>
          <w:sz w:val="20"/>
          <w:szCs w:val="20"/>
        </w:rPr>
        <w:t>almacenamiento y distribución. El recipiente tendrá la capacidad para resguardar la totalidad</w:t>
      </w:r>
      <w:r>
        <w:rPr>
          <w:rFonts w:ascii="Century Gothic" w:hAnsi="Century Gothic"/>
          <w:sz w:val="20"/>
          <w:szCs w:val="20"/>
        </w:rPr>
        <w:t xml:space="preserve"> </w:t>
      </w:r>
      <w:r w:rsidRPr="00F54035">
        <w:rPr>
          <w:rFonts w:ascii="Century Gothic" w:hAnsi="Century Gothic"/>
          <w:sz w:val="20"/>
          <w:szCs w:val="20"/>
        </w:rPr>
        <w:t>de las piezas sin dejar</w:t>
      </w:r>
      <w:r>
        <w:rPr>
          <w:rFonts w:ascii="Century Gothic" w:hAnsi="Century Gothic"/>
          <w:sz w:val="20"/>
          <w:szCs w:val="20"/>
        </w:rPr>
        <w:t xml:space="preserve"> </w:t>
      </w:r>
      <w:r w:rsidRPr="00F54035">
        <w:rPr>
          <w:rFonts w:ascii="Century Gothic" w:hAnsi="Century Gothic"/>
          <w:sz w:val="20"/>
          <w:szCs w:val="20"/>
        </w:rPr>
        <w:t>espacios vacíos, cuyo movimiento provoque la ruptura o deterioro del</w:t>
      </w:r>
      <w:r>
        <w:rPr>
          <w:rFonts w:ascii="Century Gothic" w:hAnsi="Century Gothic"/>
          <w:sz w:val="20"/>
          <w:szCs w:val="20"/>
        </w:rPr>
        <w:t xml:space="preserve"> </w:t>
      </w:r>
      <w:r w:rsidRPr="00F54035">
        <w:rPr>
          <w:rFonts w:ascii="Century Gothic" w:hAnsi="Century Gothic"/>
          <w:sz w:val="20"/>
          <w:szCs w:val="20"/>
        </w:rPr>
        <w:t>alimento.</w:t>
      </w:r>
    </w:p>
    <w:p w14:paraId="1B4CA8F3" w14:textId="77777777" w:rsidR="00BA016B" w:rsidRDefault="00BA016B" w:rsidP="00BA016B">
      <w:pPr>
        <w:spacing w:after="0" w:line="276" w:lineRule="auto"/>
        <w:jc w:val="both"/>
        <w:rPr>
          <w:rFonts w:ascii="Century Gothic" w:hAnsi="Century Gothic"/>
          <w:sz w:val="20"/>
          <w:szCs w:val="20"/>
        </w:rPr>
      </w:pPr>
    </w:p>
    <w:p w14:paraId="66FA2C0C" w14:textId="77777777" w:rsidR="00BA016B" w:rsidRPr="00F54035" w:rsidRDefault="00BA016B" w:rsidP="00BA016B">
      <w:pPr>
        <w:spacing w:after="0" w:line="276" w:lineRule="auto"/>
        <w:jc w:val="both"/>
        <w:rPr>
          <w:rFonts w:ascii="Century Gothic" w:hAnsi="Century Gothic"/>
          <w:b/>
          <w:bCs/>
          <w:sz w:val="20"/>
          <w:szCs w:val="20"/>
        </w:rPr>
      </w:pPr>
      <w:r w:rsidRPr="00F54035">
        <w:rPr>
          <w:rFonts w:ascii="Century Gothic" w:hAnsi="Century Gothic"/>
          <w:b/>
          <w:bCs/>
          <w:sz w:val="20"/>
          <w:szCs w:val="20"/>
        </w:rPr>
        <w:lastRenderedPageBreak/>
        <w:t>Etiquetado</w:t>
      </w:r>
    </w:p>
    <w:p w14:paraId="2678A3EC" w14:textId="77777777" w:rsidR="00BA016B" w:rsidRPr="00F54035" w:rsidRDefault="00BA016B" w:rsidP="00BA016B">
      <w:pPr>
        <w:spacing w:after="0" w:line="276" w:lineRule="auto"/>
        <w:jc w:val="both"/>
        <w:rPr>
          <w:rFonts w:ascii="Century Gothic" w:hAnsi="Century Gothic"/>
          <w:sz w:val="20"/>
          <w:szCs w:val="20"/>
        </w:rPr>
      </w:pPr>
      <w:r w:rsidRPr="00F54035">
        <w:rPr>
          <w:rFonts w:ascii="Century Gothic" w:hAnsi="Century Gothic"/>
          <w:sz w:val="20"/>
          <w:szCs w:val="20"/>
        </w:rPr>
        <w:t>La etiqueta del insumo debe dar cumplimiento a lo establecido en la NOM-051-SCFI/SSA1-2010</w:t>
      </w:r>
      <w:r>
        <w:rPr>
          <w:rFonts w:ascii="Century Gothic" w:hAnsi="Century Gothic"/>
          <w:sz w:val="20"/>
          <w:szCs w:val="20"/>
        </w:rPr>
        <w:t>,</w:t>
      </w:r>
    </w:p>
    <w:p w14:paraId="7D356D39" w14:textId="77777777" w:rsidR="00366BDD" w:rsidRDefault="00BA016B" w:rsidP="00BA016B">
      <w:pPr>
        <w:spacing w:after="0" w:line="276" w:lineRule="auto"/>
        <w:jc w:val="both"/>
        <w:rPr>
          <w:rFonts w:ascii="Century Gothic" w:hAnsi="Century Gothic"/>
          <w:sz w:val="20"/>
          <w:szCs w:val="20"/>
        </w:rPr>
      </w:pPr>
      <w:r w:rsidRPr="00F54035">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F54035">
        <w:rPr>
          <w:rFonts w:ascii="Century Gothic" w:hAnsi="Century Gothic"/>
          <w:sz w:val="20"/>
          <w:szCs w:val="20"/>
        </w:rPr>
        <w:t>prohibido el uso para fines distintos a los establecidos en el programa”, cumplir con la Guía de</w:t>
      </w:r>
      <w:r>
        <w:rPr>
          <w:rFonts w:ascii="Century Gothic" w:hAnsi="Century Gothic"/>
          <w:sz w:val="20"/>
          <w:szCs w:val="20"/>
        </w:rPr>
        <w:t xml:space="preserve"> </w:t>
      </w:r>
      <w:r w:rsidRPr="00F54035">
        <w:rPr>
          <w:rFonts w:ascii="Century Gothic" w:hAnsi="Century Gothic"/>
          <w:sz w:val="20"/>
          <w:szCs w:val="20"/>
        </w:rPr>
        <w:t>Imagen Gráfica Institucional vigente, así como lo especificado en la EIASADC vigente. La tinta</w:t>
      </w:r>
      <w:r>
        <w:rPr>
          <w:rFonts w:ascii="Century Gothic" w:hAnsi="Century Gothic"/>
          <w:sz w:val="20"/>
          <w:szCs w:val="20"/>
        </w:rPr>
        <w:t xml:space="preserve"> </w:t>
      </w:r>
      <w:r w:rsidRPr="00F54035">
        <w:rPr>
          <w:rFonts w:ascii="Century Gothic" w:hAnsi="Century Gothic"/>
          <w:sz w:val="20"/>
          <w:szCs w:val="20"/>
        </w:rPr>
        <w:t>en la etiqueta debe ser de grado alimenticio.</w:t>
      </w:r>
    </w:p>
    <w:p w14:paraId="05AC1168" w14:textId="77777777" w:rsidR="00366BDD" w:rsidRDefault="00366BDD" w:rsidP="00BA016B">
      <w:pPr>
        <w:spacing w:after="0" w:line="276" w:lineRule="auto"/>
        <w:jc w:val="both"/>
        <w:rPr>
          <w:rFonts w:ascii="Century Gothic" w:hAnsi="Century Gothic"/>
          <w:sz w:val="20"/>
          <w:szCs w:val="20"/>
        </w:rPr>
      </w:pPr>
    </w:p>
    <w:p w14:paraId="35247343" w14:textId="77777777" w:rsidR="00BA016B" w:rsidRDefault="00BA016B" w:rsidP="00BA016B">
      <w:pPr>
        <w:spacing w:after="0" w:line="276" w:lineRule="auto"/>
        <w:jc w:val="both"/>
        <w:rPr>
          <w:rFonts w:ascii="Century Gothic" w:hAnsi="Century Gothic"/>
          <w:sz w:val="20"/>
          <w:szCs w:val="20"/>
        </w:rPr>
      </w:pPr>
      <w:r w:rsidRPr="00F54035">
        <w:rPr>
          <w:rFonts w:ascii="Century Gothic" w:hAnsi="Century Gothic"/>
          <w:sz w:val="20"/>
          <w:szCs w:val="20"/>
        </w:rPr>
        <w:t>El envase del producto debe incluir la declaración nutrimental con la siguiente información:</w:t>
      </w:r>
    </w:p>
    <w:p w14:paraId="526698D2" w14:textId="77777777" w:rsidR="00BA016B" w:rsidRDefault="00BA016B" w:rsidP="00BA016B">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6115"/>
        <w:gridCol w:w="2102"/>
      </w:tblGrid>
      <w:tr w:rsidR="00BA016B" w14:paraId="29D773DA" w14:textId="77777777" w:rsidTr="00BA016B">
        <w:trPr>
          <w:trHeight w:val="442"/>
          <w:jc w:val="center"/>
        </w:trPr>
        <w:tc>
          <w:tcPr>
            <w:tcW w:w="6115" w:type="dxa"/>
            <w:shd w:val="clear" w:color="auto" w:fill="000000" w:themeFill="text1"/>
            <w:vAlign w:val="center"/>
          </w:tcPr>
          <w:p w14:paraId="45019511" w14:textId="77777777" w:rsidR="00BA016B" w:rsidRPr="00B81C5D" w:rsidRDefault="00BA016B" w:rsidP="00BA016B">
            <w:pPr>
              <w:jc w:val="center"/>
              <w:rPr>
                <w:rFonts w:ascii="Century Gothic" w:hAnsi="Century Gothic"/>
                <w:b/>
                <w:bCs/>
              </w:rPr>
            </w:pPr>
            <w:r w:rsidRPr="00B81C5D">
              <w:rPr>
                <w:rFonts w:ascii="Century Gothic" w:hAnsi="Century Gothic"/>
                <w:b/>
                <w:bCs/>
              </w:rPr>
              <w:t>Declaración nutrimental</w:t>
            </w:r>
          </w:p>
        </w:tc>
        <w:tc>
          <w:tcPr>
            <w:tcW w:w="2102" w:type="dxa"/>
            <w:shd w:val="clear" w:color="auto" w:fill="000000" w:themeFill="text1"/>
            <w:vAlign w:val="center"/>
          </w:tcPr>
          <w:p w14:paraId="68C092C7" w14:textId="77777777" w:rsidR="00BA016B" w:rsidRPr="00B81C5D" w:rsidRDefault="00BA016B" w:rsidP="00BA016B">
            <w:pPr>
              <w:jc w:val="center"/>
              <w:rPr>
                <w:rFonts w:ascii="Century Gothic" w:hAnsi="Century Gothic"/>
                <w:b/>
                <w:bCs/>
              </w:rPr>
            </w:pPr>
            <w:r w:rsidRPr="00B81C5D">
              <w:rPr>
                <w:rFonts w:ascii="Century Gothic" w:hAnsi="Century Gothic"/>
                <w:b/>
                <w:bCs/>
              </w:rPr>
              <w:t>Cantidad por 100g</w:t>
            </w:r>
          </w:p>
          <w:p w14:paraId="3ECBC1D2" w14:textId="77777777" w:rsidR="00BA016B" w:rsidRPr="00B81C5D" w:rsidRDefault="00BA016B" w:rsidP="00BA016B">
            <w:pPr>
              <w:jc w:val="center"/>
              <w:rPr>
                <w:rFonts w:ascii="Century Gothic" w:hAnsi="Century Gothic"/>
                <w:b/>
                <w:bCs/>
              </w:rPr>
            </w:pPr>
            <w:r w:rsidRPr="00B81C5D">
              <w:rPr>
                <w:rFonts w:ascii="Century Gothic" w:hAnsi="Century Gothic"/>
                <w:b/>
                <w:bCs/>
              </w:rPr>
              <w:t xml:space="preserve">o 100 </w:t>
            </w:r>
            <w:proofErr w:type="spellStart"/>
            <w:r w:rsidRPr="00B81C5D">
              <w:rPr>
                <w:rFonts w:ascii="Century Gothic" w:hAnsi="Century Gothic"/>
                <w:b/>
                <w:bCs/>
              </w:rPr>
              <w:t>mL</w:t>
            </w:r>
            <w:proofErr w:type="spellEnd"/>
          </w:p>
        </w:tc>
      </w:tr>
      <w:tr w:rsidR="00BA016B" w14:paraId="6A2EEC04" w14:textId="77777777" w:rsidTr="00BA016B">
        <w:trPr>
          <w:trHeight w:val="221"/>
          <w:jc w:val="center"/>
        </w:trPr>
        <w:tc>
          <w:tcPr>
            <w:tcW w:w="6115" w:type="dxa"/>
          </w:tcPr>
          <w:p w14:paraId="49842E83" w14:textId="77777777" w:rsidR="00BA016B" w:rsidRPr="00F54035" w:rsidRDefault="00BA016B" w:rsidP="00BA016B">
            <w:pPr>
              <w:tabs>
                <w:tab w:val="left" w:pos="4605"/>
              </w:tabs>
              <w:jc w:val="both"/>
              <w:rPr>
                <w:rFonts w:ascii="Century Gothic" w:hAnsi="Century Gothic"/>
              </w:rPr>
            </w:pPr>
            <w:r w:rsidRPr="00F54035">
              <w:rPr>
                <w:rFonts w:ascii="Century Gothic" w:hAnsi="Century Gothic"/>
              </w:rPr>
              <w:t>Contenido energético</w:t>
            </w:r>
          </w:p>
        </w:tc>
        <w:tc>
          <w:tcPr>
            <w:tcW w:w="2102" w:type="dxa"/>
          </w:tcPr>
          <w:p w14:paraId="6EF939E5" w14:textId="77777777" w:rsidR="00BA016B" w:rsidRPr="00F54035" w:rsidRDefault="00BA016B" w:rsidP="00BA016B">
            <w:pPr>
              <w:jc w:val="center"/>
              <w:rPr>
                <w:rFonts w:ascii="Century Gothic" w:hAnsi="Century Gothic"/>
              </w:rPr>
            </w:pPr>
            <w:r>
              <w:rPr>
                <w:rFonts w:ascii="Century Gothic" w:hAnsi="Century Gothic"/>
              </w:rPr>
              <w:t>kcal</w:t>
            </w:r>
          </w:p>
        </w:tc>
      </w:tr>
      <w:tr w:rsidR="00BA016B" w14:paraId="0CAE6618" w14:textId="77777777" w:rsidTr="00BA016B">
        <w:trPr>
          <w:trHeight w:val="221"/>
          <w:jc w:val="center"/>
        </w:trPr>
        <w:tc>
          <w:tcPr>
            <w:tcW w:w="6115" w:type="dxa"/>
          </w:tcPr>
          <w:p w14:paraId="25214FF6" w14:textId="77777777" w:rsidR="00BA016B" w:rsidRPr="00F54035" w:rsidRDefault="00BA016B" w:rsidP="00BA016B">
            <w:pPr>
              <w:jc w:val="both"/>
              <w:rPr>
                <w:rFonts w:ascii="Century Gothic" w:hAnsi="Century Gothic"/>
              </w:rPr>
            </w:pPr>
            <w:r w:rsidRPr="00F54035">
              <w:rPr>
                <w:rFonts w:ascii="Century Gothic" w:hAnsi="Century Gothic"/>
              </w:rPr>
              <w:t>Proteínas</w:t>
            </w:r>
          </w:p>
        </w:tc>
        <w:tc>
          <w:tcPr>
            <w:tcW w:w="2102" w:type="dxa"/>
          </w:tcPr>
          <w:p w14:paraId="0A056989" w14:textId="77777777" w:rsidR="00BA016B" w:rsidRPr="00F54035" w:rsidRDefault="00BA016B" w:rsidP="00BA016B">
            <w:pPr>
              <w:jc w:val="center"/>
              <w:rPr>
                <w:rFonts w:ascii="Century Gothic" w:hAnsi="Century Gothic"/>
              </w:rPr>
            </w:pPr>
            <w:r>
              <w:rPr>
                <w:rFonts w:ascii="Century Gothic" w:hAnsi="Century Gothic"/>
              </w:rPr>
              <w:t>g</w:t>
            </w:r>
          </w:p>
        </w:tc>
      </w:tr>
      <w:tr w:rsidR="00BA016B" w14:paraId="49383393" w14:textId="77777777" w:rsidTr="00BA016B">
        <w:trPr>
          <w:trHeight w:val="677"/>
          <w:jc w:val="center"/>
        </w:trPr>
        <w:tc>
          <w:tcPr>
            <w:tcW w:w="6115" w:type="dxa"/>
          </w:tcPr>
          <w:p w14:paraId="198F5879" w14:textId="77777777" w:rsidR="00BA016B" w:rsidRPr="00F54035" w:rsidRDefault="00BA016B" w:rsidP="00BA016B">
            <w:pPr>
              <w:jc w:val="both"/>
              <w:rPr>
                <w:rFonts w:ascii="Century Gothic" w:hAnsi="Century Gothic"/>
              </w:rPr>
            </w:pPr>
            <w:r w:rsidRPr="00F54035">
              <w:rPr>
                <w:rFonts w:ascii="Century Gothic" w:hAnsi="Century Gothic"/>
              </w:rPr>
              <w:t xml:space="preserve">Grasas totales </w:t>
            </w:r>
          </w:p>
          <w:p w14:paraId="2B41E4D0" w14:textId="77777777" w:rsidR="00BA016B" w:rsidRPr="00F54035" w:rsidRDefault="00BA016B" w:rsidP="00BA016B">
            <w:pPr>
              <w:ind w:left="708"/>
              <w:jc w:val="both"/>
              <w:rPr>
                <w:rFonts w:ascii="Century Gothic" w:hAnsi="Century Gothic"/>
                <w:b/>
                <w:bCs/>
              </w:rPr>
            </w:pPr>
            <w:r w:rsidRPr="00F54035">
              <w:rPr>
                <w:rFonts w:ascii="Century Gothic" w:hAnsi="Century Gothic"/>
                <w:b/>
                <w:bCs/>
              </w:rPr>
              <w:t xml:space="preserve">Grasas saturadas </w:t>
            </w:r>
          </w:p>
          <w:p w14:paraId="19F3C4A6" w14:textId="77777777" w:rsidR="00BA016B" w:rsidRPr="00F54035" w:rsidRDefault="00BA016B" w:rsidP="00BA016B">
            <w:pPr>
              <w:ind w:left="708"/>
              <w:jc w:val="both"/>
              <w:rPr>
                <w:rFonts w:ascii="Century Gothic" w:hAnsi="Century Gothic"/>
              </w:rPr>
            </w:pPr>
            <w:r w:rsidRPr="00F54035">
              <w:rPr>
                <w:rFonts w:ascii="Century Gothic" w:hAnsi="Century Gothic"/>
                <w:b/>
                <w:bCs/>
              </w:rPr>
              <w:t>Grasas trans</w:t>
            </w:r>
          </w:p>
        </w:tc>
        <w:tc>
          <w:tcPr>
            <w:tcW w:w="2102" w:type="dxa"/>
          </w:tcPr>
          <w:p w14:paraId="37CBD9EA" w14:textId="77777777" w:rsidR="00BA016B" w:rsidRDefault="00BA016B" w:rsidP="00BA016B">
            <w:pPr>
              <w:jc w:val="center"/>
              <w:rPr>
                <w:rFonts w:ascii="Century Gothic" w:hAnsi="Century Gothic"/>
              </w:rPr>
            </w:pPr>
            <w:r>
              <w:rPr>
                <w:rFonts w:ascii="Century Gothic" w:hAnsi="Century Gothic"/>
              </w:rPr>
              <w:t>g</w:t>
            </w:r>
          </w:p>
          <w:p w14:paraId="2273B609" w14:textId="77777777" w:rsidR="00BA016B" w:rsidRDefault="00BA016B" w:rsidP="00BA016B">
            <w:pPr>
              <w:jc w:val="center"/>
              <w:rPr>
                <w:rFonts w:ascii="Century Gothic" w:hAnsi="Century Gothic"/>
              </w:rPr>
            </w:pPr>
            <w:r>
              <w:rPr>
                <w:rFonts w:ascii="Century Gothic" w:hAnsi="Century Gothic"/>
              </w:rPr>
              <w:t>g</w:t>
            </w:r>
          </w:p>
          <w:p w14:paraId="4C1B2A72" w14:textId="77777777" w:rsidR="00BA016B" w:rsidRPr="00F54035" w:rsidRDefault="00BA016B" w:rsidP="00BA016B">
            <w:pPr>
              <w:jc w:val="center"/>
              <w:rPr>
                <w:rFonts w:ascii="Century Gothic" w:hAnsi="Century Gothic"/>
              </w:rPr>
            </w:pPr>
            <w:r>
              <w:rPr>
                <w:rFonts w:ascii="Century Gothic" w:hAnsi="Century Gothic"/>
              </w:rPr>
              <w:t>mg</w:t>
            </w:r>
          </w:p>
        </w:tc>
      </w:tr>
      <w:tr w:rsidR="00BA016B" w14:paraId="5325375A" w14:textId="77777777" w:rsidTr="00BA016B">
        <w:trPr>
          <w:trHeight w:val="677"/>
          <w:jc w:val="center"/>
        </w:trPr>
        <w:tc>
          <w:tcPr>
            <w:tcW w:w="6115" w:type="dxa"/>
          </w:tcPr>
          <w:p w14:paraId="0C1F7848" w14:textId="77777777" w:rsidR="00BA016B" w:rsidRPr="00F54035" w:rsidRDefault="00BA016B" w:rsidP="00BA016B">
            <w:pPr>
              <w:tabs>
                <w:tab w:val="left" w:pos="2160"/>
              </w:tabs>
              <w:jc w:val="both"/>
              <w:rPr>
                <w:rFonts w:ascii="Century Gothic" w:hAnsi="Century Gothic"/>
              </w:rPr>
            </w:pPr>
            <w:r w:rsidRPr="00F54035">
              <w:rPr>
                <w:rFonts w:ascii="Century Gothic" w:hAnsi="Century Gothic"/>
              </w:rPr>
              <w:t>Hidratos de carbono disponibles</w:t>
            </w:r>
          </w:p>
          <w:p w14:paraId="2E560885" w14:textId="77777777" w:rsidR="00BA016B" w:rsidRPr="00F54035" w:rsidRDefault="00BA016B" w:rsidP="00BA016B">
            <w:pPr>
              <w:tabs>
                <w:tab w:val="left" w:pos="2160"/>
              </w:tabs>
              <w:ind w:left="708"/>
              <w:jc w:val="both"/>
              <w:rPr>
                <w:rFonts w:ascii="Century Gothic" w:hAnsi="Century Gothic"/>
                <w:b/>
                <w:bCs/>
              </w:rPr>
            </w:pPr>
            <w:r w:rsidRPr="00F54035">
              <w:rPr>
                <w:rFonts w:ascii="Century Gothic" w:hAnsi="Century Gothic"/>
                <w:b/>
                <w:bCs/>
              </w:rPr>
              <w:t>Azúcares</w:t>
            </w:r>
          </w:p>
          <w:p w14:paraId="3591B028" w14:textId="77777777" w:rsidR="00BA016B" w:rsidRPr="00F54035" w:rsidRDefault="00BA016B" w:rsidP="00BA016B">
            <w:pPr>
              <w:tabs>
                <w:tab w:val="left" w:pos="2160"/>
              </w:tabs>
              <w:ind w:left="708"/>
              <w:jc w:val="both"/>
              <w:rPr>
                <w:rFonts w:ascii="Century Gothic" w:hAnsi="Century Gothic"/>
              </w:rPr>
            </w:pPr>
            <w:r w:rsidRPr="00F54035">
              <w:rPr>
                <w:rFonts w:ascii="Century Gothic" w:hAnsi="Century Gothic"/>
                <w:b/>
                <w:bCs/>
              </w:rPr>
              <w:t>Azúcares añadidos</w:t>
            </w:r>
          </w:p>
        </w:tc>
        <w:tc>
          <w:tcPr>
            <w:tcW w:w="2102" w:type="dxa"/>
          </w:tcPr>
          <w:p w14:paraId="311FC034" w14:textId="77777777" w:rsidR="00BA016B" w:rsidRDefault="00BA016B" w:rsidP="00BA016B">
            <w:pPr>
              <w:jc w:val="center"/>
              <w:rPr>
                <w:rFonts w:ascii="Century Gothic" w:hAnsi="Century Gothic"/>
              </w:rPr>
            </w:pPr>
            <w:r>
              <w:rPr>
                <w:rFonts w:ascii="Century Gothic" w:hAnsi="Century Gothic"/>
              </w:rPr>
              <w:t>g</w:t>
            </w:r>
          </w:p>
          <w:p w14:paraId="2A1D6448" w14:textId="77777777" w:rsidR="00BA016B" w:rsidRDefault="00BA016B" w:rsidP="00BA016B">
            <w:pPr>
              <w:jc w:val="center"/>
              <w:rPr>
                <w:rFonts w:ascii="Century Gothic" w:hAnsi="Century Gothic"/>
              </w:rPr>
            </w:pPr>
            <w:r>
              <w:rPr>
                <w:rFonts w:ascii="Century Gothic" w:hAnsi="Century Gothic"/>
              </w:rPr>
              <w:t>g</w:t>
            </w:r>
          </w:p>
          <w:p w14:paraId="449CEC62" w14:textId="77777777" w:rsidR="00BA016B" w:rsidRPr="00F54035" w:rsidRDefault="00BA016B" w:rsidP="00BA016B">
            <w:pPr>
              <w:jc w:val="center"/>
              <w:rPr>
                <w:rFonts w:ascii="Century Gothic" w:hAnsi="Century Gothic"/>
              </w:rPr>
            </w:pPr>
            <w:r>
              <w:rPr>
                <w:rFonts w:ascii="Century Gothic" w:hAnsi="Century Gothic"/>
              </w:rPr>
              <w:t>g</w:t>
            </w:r>
          </w:p>
        </w:tc>
      </w:tr>
      <w:tr w:rsidR="00BA016B" w14:paraId="303FF8B0" w14:textId="77777777" w:rsidTr="00BA016B">
        <w:trPr>
          <w:trHeight w:val="221"/>
          <w:jc w:val="center"/>
        </w:trPr>
        <w:tc>
          <w:tcPr>
            <w:tcW w:w="6115" w:type="dxa"/>
          </w:tcPr>
          <w:p w14:paraId="55C96A09" w14:textId="77777777" w:rsidR="00BA016B" w:rsidRPr="00F54035" w:rsidRDefault="00BA016B" w:rsidP="00BA016B">
            <w:pPr>
              <w:jc w:val="both"/>
              <w:rPr>
                <w:rFonts w:ascii="Century Gothic" w:hAnsi="Century Gothic"/>
              </w:rPr>
            </w:pPr>
            <w:r w:rsidRPr="00F54035">
              <w:rPr>
                <w:rFonts w:ascii="Century Gothic" w:hAnsi="Century Gothic"/>
              </w:rPr>
              <w:t>Fibra dietética</w:t>
            </w:r>
          </w:p>
        </w:tc>
        <w:tc>
          <w:tcPr>
            <w:tcW w:w="2102" w:type="dxa"/>
          </w:tcPr>
          <w:p w14:paraId="2AF5BC27" w14:textId="77777777" w:rsidR="00BA016B" w:rsidRPr="00F54035" w:rsidRDefault="00BA016B" w:rsidP="00BA016B">
            <w:pPr>
              <w:jc w:val="center"/>
              <w:rPr>
                <w:rFonts w:ascii="Century Gothic" w:hAnsi="Century Gothic"/>
              </w:rPr>
            </w:pPr>
          </w:p>
        </w:tc>
      </w:tr>
      <w:tr w:rsidR="00BA016B" w14:paraId="4F5A833E" w14:textId="77777777" w:rsidTr="00BA016B">
        <w:trPr>
          <w:trHeight w:val="221"/>
          <w:jc w:val="center"/>
        </w:trPr>
        <w:tc>
          <w:tcPr>
            <w:tcW w:w="6115" w:type="dxa"/>
          </w:tcPr>
          <w:p w14:paraId="21344D95" w14:textId="77777777" w:rsidR="00BA016B" w:rsidRPr="00F54035" w:rsidRDefault="00BA016B" w:rsidP="00BA016B">
            <w:pPr>
              <w:jc w:val="both"/>
              <w:rPr>
                <w:rFonts w:ascii="Century Gothic" w:hAnsi="Century Gothic"/>
                <w:b/>
                <w:bCs/>
              </w:rPr>
            </w:pPr>
            <w:r w:rsidRPr="00F54035">
              <w:rPr>
                <w:rFonts w:ascii="Century Gothic" w:hAnsi="Century Gothic"/>
                <w:b/>
                <w:bCs/>
              </w:rPr>
              <w:t>Sodio</w:t>
            </w:r>
          </w:p>
        </w:tc>
        <w:tc>
          <w:tcPr>
            <w:tcW w:w="2102" w:type="dxa"/>
          </w:tcPr>
          <w:p w14:paraId="6E911834" w14:textId="77777777" w:rsidR="00BA016B" w:rsidRPr="00F54035" w:rsidRDefault="00BA016B" w:rsidP="00BA016B">
            <w:pPr>
              <w:jc w:val="center"/>
              <w:rPr>
                <w:rFonts w:ascii="Century Gothic" w:hAnsi="Century Gothic"/>
              </w:rPr>
            </w:pPr>
            <w:r>
              <w:rPr>
                <w:rFonts w:ascii="Century Gothic" w:hAnsi="Century Gothic"/>
              </w:rPr>
              <w:t>mg</w:t>
            </w:r>
          </w:p>
        </w:tc>
      </w:tr>
      <w:tr w:rsidR="00BA016B" w14:paraId="3B03955E" w14:textId="77777777" w:rsidTr="00BA016B">
        <w:trPr>
          <w:trHeight w:val="221"/>
          <w:jc w:val="center"/>
        </w:trPr>
        <w:tc>
          <w:tcPr>
            <w:tcW w:w="6115" w:type="dxa"/>
          </w:tcPr>
          <w:p w14:paraId="5E69C135" w14:textId="77777777" w:rsidR="00BA016B" w:rsidRPr="00F54035" w:rsidRDefault="00BA016B" w:rsidP="00BA016B">
            <w:pPr>
              <w:jc w:val="both"/>
              <w:rPr>
                <w:rFonts w:ascii="Century Gothic" w:hAnsi="Century Gothic"/>
              </w:rPr>
            </w:pPr>
            <w:r w:rsidRPr="00F54035">
              <w:rPr>
                <w:rFonts w:ascii="Century Gothic" w:hAnsi="Century Gothic"/>
              </w:rPr>
              <w:t>Información adicional**</w:t>
            </w:r>
          </w:p>
        </w:tc>
        <w:tc>
          <w:tcPr>
            <w:tcW w:w="2102" w:type="dxa"/>
          </w:tcPr>
          <w:p w14:paraId="1A25E65F" w14:textId="77777777" w:rsidR="00BA016B" w:rsidRPr="00F54035" w:rsidRDefault="00BA016B" w:rsidP="00BA016B">
            <w:pPr>
              <w:jc w:val="center"/>
              <w:rPr>
                <w:rFonts w:ascii="Century Gothic" w:hAnsi="Century Gothic"/>
              </w:rPr>
            </w:pPr>
          </w:p>
        </w:tc>
      </w:tr>
    </w:tbl>
    <w:p w14:paraId="1385FC3C" w14:textId="77777777" w:rsidR="00BA016B" w:rsidRPr="00394D41" w:rsidRDefault="00BA016B" w:rsidP="00BA016B">
      <w:pPr>
        <w:spacing w:after="0" w:line="276" w:lineRule="auto"/>
        <w:jc w:val="both"/>
        <w:rPr>
          <w:rFonts w:ascii="Century Gothic" w:hAnsi="Century Gothic"/>
          <w:sz w:val="20"/>
          <w:szCs w:val="20"/>
        </w:rPr>
      </w:pPr>
      <w:r w:rsidRPr="00394D41">
        <w:rPr>
          <w:rFonts w:ascii="Century Gothic" w:hAnsi="Century Gothic"/>
          <w:sz w:val="20"/>
          <w:szCs w:val="20"/>
        </w:rPr>
        <w:t>*Se puede declarar por porción en envases que contengan varias porciones, o por envase</w:t>
      </w:r>
    </w:p>
    <w:p w14:paraId="162A4F68" w14:textId="77777777" w:rsidR="00BA016B" w:rsidRPr="00394D41" w:rsidRDefault="00BA016B" w:rsidP="00BA016B">
      <w:pPr>
        <w:spacing w:after="0" w:line="276" w:lineRule="auto"/>
        <w:jc w:val="both"/>
        <w:rPr>
          <w:rFonts w:ascii="Century Gothic" w:hAnsi="Century Gothic"/>
          <w:sz w:val="20"/>
          <w:szCs w:val="20"/>
        </w:rPr>
      </w:pPr>
      <w:r w:rsidRPr="00394D41">
        <w:rPr>
          <w:rFonts w:ascii="Century Gothic" w:hAnsi="Century Gothic"/>
          <w:sz w:val="20"/>
          <w:szCs w:val="20"/>
        </w:rPr>
        <w:t>cuando éste solo contenga una porción.</w:t>
      </w:r>
    </w:p>
    <w:p w14:paraId="703518CD" w14:textId="77777777" w:rsidR="00BA016B" w:rsidRDefault="00BA016B" w:rsidP="00BA016B">
      <w:pPr>
        <w:spacing w:after="0" w:line="276" w:lineRule="auto"/>
        <w:jc w:val="both"/>
        <w:rPr>
          <w:rFonts w:ascii="Century Gothic" w:hAnsi="Century Gothic"/>
          <w:sz w:val="20"/>
          <w:szCs w:val="20"/>
        </w:rPr>
      </w:pPr>
      <w:r w:rsidRPr="00394D41">
        <w:rPr>
          <w:rFonts w:ascii="Century Gothic" w:hAnsi="Century Gothic"/>
          <w:sz w:val="20"/>
          <w:szCs w:val="20"/>
        </w:rPr>
        <w:t>**Vitaminas y minerales</w:t>
      </w:r>
    </w:p>
    <w:p w14:paraId="40057060" w14:textId="77777777" w:rsidR="00BA016B" w:rsidRDefault="00BA016B" w:rsidP="00BA016B">
      <w:pPr>
        <w:spacing w:after="0" w:line="276" w:lineRule="auto"/>
        <w:jc w:val="both"/>
        <w:rPr>
          <w:rFonts w:ascii="Century Gothic" w:hAnsi="Century Gothic"/>
          <w:sz w:val="20"/>
          <w:szCs w:val="20"/>
        </w:rPr>
      </w:pPr>
    </w:p>
    <w:p w14:paraId="2BB4EF1D" w14:textId="77777777" w:rsidR="00BA016B" w:rsidRPr="00CF3075" w:rsidRDefault="00BA016B" w:rsidP="00BA016B">
      <w:pPr>
        <w:spacing w:after="0" w:line="276" w:lineRule="auto"/>
        <w:jc w:val="both"/>
        <w:rPr>
          <w:rFonts w:ascii="Century Gothic" w:hAnsi="Century Gothic"/>
          <w:b/>
          <w:bCs/>
          <w:sz w:val="20"/>
          <w:szCs w:val="20"/>
        </w:rPr>
      </w:pPr>
      <w:r w:rsidRPr="00CF3075">
        <w:rPr>
          <w:rFonts w:ascii="Century Gothic" w:hAnsi="Century Gothic"/>
          <w:b/>
          <w:bCs/>
          <w:sz w:val="20"/>
          <w:szCs w:val="20"/>
        </w:rPr>
        <w:t>Etiquetado:</w:t>
      </w:r>
    </w:p>
    <w:p w14:paraId="5745F603"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CF3075">
        <w:rPr>
          <w:rFonts w:ascii="Century Gothic" w:hAnsi="Century Gothic"/>
          <w:sz w:val="20"/>
          <w:szCs w:val="20"/>
        </w:rPr>
        <w:t>Nombre o denominación del alimento o bebida no alcohólica.</w:t>
      </w:r>
    </w:p>
    <w:p w14:paraId="31FBC00F" w14:textId="77777777" w:rsidR="00BA016B" w:rsidRDefault="00BA016B" w:rsidP="00BA016B">
      <w:pPr>
        <w:pStyle w:val="Prrafodelista"/>
        <w:spacing w:line="276" w:lineRule="auto"/>
        <w:jc w:val="both"/>
        <w:rPr>
          <w:rFonts w:ascii="Century Gothic" w:hAnsi="Century Gothic"/>
          <w:sz w:val="20"/>
          <w:szCs w:val="20"/>
        </w:rPr>
      </w:pPr>
      <w:r w:rsidRPr="00CF3075">
        <w:rPr>
          <w:rFonts w:ascii="Century Gothic" w:hAnsi="Century Gothic"/>
          <w:sz w:val="20"/>
          <w:szCs w:val="20"/>
        </w:rPr>
        <w:t>Por ejemplo, para el caso específico de la leche, la denominación comercial de</w:t>
      </w:r>
      <w:r>
        <w:rPr>
          <w:rFonts w:ascii="Century Gothic" w:hAnsi="Century Gothic"/>
          <w:sz w:val="20"/>
          <w:szCs w:val="20"/>
        </w:rPr>
        <w:t xml:space="preserve"> </w:t>
      </w:r>
      <w:r w:rsidRPr="00CF3075">
        <w:rPr>
          <w:rFonts w:ascii="Century Gothic" w:hAnsi="Century Gothic"/>
          <w:sz w:val="20"/>
          <w:szCs w:val="20"/>
        </w:rPr>
        <w:t>dicho producto</w:t>
      </w:r>
      <w:r>
        <w:rPr>
          <w:rFonts w:ascii="Century Gothic" w:hAnsi="Century Gothic"/>
          <w:sz w:val="20"/>
          <w:szCs w:val="20"/>
        </w:rPr>
        <w:t xml:space="preserve"> </w:t>
      </w:r>
      <w:r w:rsidRPr="00CF3075">
        <w:rPr>
          <w:rFonts w:ascii="Century Gothic" w:hAnsi="Century Gothic"/>
          <w:sz w:val="20"/>
          <w:szCs w:val="20"/>
        </w:rPr>
        <w:t>deberá corresponder a lo establecido en el apartado 6.2 de la</w:t>
      </w:r>
      <w:r>
        <w:rPr>
          <w:rFonts w:ascii="Century Gothic" w:hAnsi="Century Gothic"/>
          <w:sz w:val="20"/>
          <w:szCs w:val="20"/>
        </w:rPr>
        <w:t xml:space="preserve"> </w:t>
      </w:r>
      <w:r w:rsidRPr="00CF3075">
        <w:rPr>
          <w:rFonts w:ascii="Century Gothic" w:hAnsi="Century Gothic"/>
          <w:sz w:val="20"/>
          <w:szCs w:val="20"/>
        </w:rPr>
        <w:t>Norma Oficial Mexicana NOM-155-SCFI-2012, Leche - denominaciones,</w:t>
      </w:r>
      <w:r>
        <w:rPr>
          <w:rFonts w:ascii="Century Gothic" w:hAnsi="Century Gothic"/>
          <w:sz w:val="20"/>
          <w:szCs w:val="20"/>
        </w:rPr>
        <w:t xml:space="preserve"> </w:t>
      </w:r>
      <w:r w:rsidRPr="00CF3075">
        <w:rPr>
          <w:rFonts w:ascii="Century Gothic" w:hAnsi="Century Gothic"/>
          <w:sz w:val="20"/>
          <w:szCs w:val="20"/>
        </w:rPr>
        <w:t>especificaciones fisicoquímicas, información comercial y métodos de prueba, de</w:t>
      </w:r>
      <w:r>
        <w:rPr>
          <w:rFonts w:ascii="Century Gothic" w:hAnsi="Century Gothic"/>
          <w:sz w:val="20"/>
          <w:szCs w:val="20"/>
        </w:rPr>
        <w:t xml:space="preserve"> </w:t>
      </w:r>
      <w:r w:rsidRPr="00CF3075">
        <w:rPr>
          <w:rFonts w:ascii="Century Gothic" w:hAnsi="Century Gothic"/>
          <w:sz w:val="20"/>
          <w:szCs w:val="20"/>
        </w:rPr>
        <w:t>forma tal que sea clara y visible para el beneficiario. Anexo 6</w:t>
      </w:r>
      <w:r>
        <w:rPr>
          <w:rFonts w:ascii="Century Gothic" w:hAnsi="Century Gothic"/>
          <w:sz w:val="20"/>
          <w:szCs w:val="20"/>
        </w:rPr>
        <w:t>.</w:t>
      </w:r>
    </w:p>
    <w:p w14:paraId="2203D9AA"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1D21E7">
        <w:rPr>
          <w:rFonts w:ascii="Century Gothic" w:hAnsi="Century Gothic"/>
          <w:sz w:val="20"/>
          <w:szCs w:val="20"/>
        </w:rPr>
        <w:t>Lista de Ingredientes (exentos de declaración de ingredientes, aquellos productos que incluyan un solo ingrediente, hierbas o especias).</w:t>
      </w:r>
    </w:p>
    <w:p w14:paraId="08C21CE9"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1D21E7">
        <w:rPr>
          <w:rFonts w:ascii="Century Gothic" w:hAnsi="Century Gothic"/>
          <w:sz w:val="20"/>
          <w:szCs w:val="20"/>
        </w:rPr>
        <w:t>Declaratoria de ingredientes o aditivos que puedan causar hipersensibilidad, alergia o intolerancia (cuando incluya ingredientes o el origen de éstos se asocie a riesgos reales o potenciales relacionados con la intolerancia digestiva, alergias o enfermedades metabólicas o toxicidad).</w:t>
      </w:r>
    </w:p>
    <w:p w14:paraId="19DBDB6E"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1D21E7">
        <w:rPr>
          <w:rFonts w:ascii="Century Gothic" w:hAnsi="Century Gothic"/>
          <w:sz w:val="20"/>
          <w:szCs w:val="20"/>
        </w:rPr>
        <w:t xml:space="preserve">Etiquetado cuantitativo en aquellos insumos donde se incluya fruta deshidratada con oleaginosas o mezclas de oleaginosas, cereales y/o fruta deshidratada, se </w:t>
      </w:r>
      <w:r w:rsidRPr="001D21E7">
        <w:rPr>
          <w:rFonts w:ascii="Century Gothic" w:hAnsi="Century Gothic"/>
          <w:sz w:val="20"/>
          <w:szCs w:val="20"/>
        </w:rPr>
        <w:lastRenderedPageBreak/>
        <w:t>deberá de especificar en la lista de ingredientes el contenido en gramos o porcentaje que representa de cada uno de los ingredientes.</w:t>
      </w:r>
      <w:r>
        <w:rPr>
          <w:rFonts w:ascii="Century Gothic" w:hAnsi="Century Gothic"/>
          <w:sz w:val="20"/>
          <w:szCs w:val="20"/>
        </w:rPr>
        <w:t xml:space="preserve"> </w:t>
      </w:r>
    </w:p>
    <w:p w14:paraId="227DDB10"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B81C5D">
        <w:rPr>
          <w:rFonts w:ascii="Century Gothic" w:hAnsi="Century Gothic"/>
          <w:sz w:val="20"/>
          <w:szCs w:val="20"/>
        </w:rPr>
        <w:t>Contenido neto y masa drenada.</w:t>
      </w:r>
      <w:r>
        <w:rPr>
          <w:rFonts w:ascii="Century Gothic" w:hAnsi="Century Gothic"/>
          <w:sz w:val="20"/>
          <w:szCs w:val="20"/>
        </w:rPr>
        <w:t xml:space="preserve"> </w:t>
      </w:r>
    </w:p>
    <w:p w14:paraId="5149AEF5"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B81C5D">
        <w:rPr>
          <w:rFonts w:ascii="Century Gothic" w:hAnsi="Century Gothic"/>
          <w:sz w:val="20"/>
          <w:szCs w:val="20"/>
        </w:rPr>
        <w:t>Nombre, denominación o razón social y domicilio fiscal del responsable del producto (calle, núm., código postal, entidad federativa).</w:t>
      </w:r>
      <w:r>
        <w:rPr>
          <w:rFonts w:ascii="Century Gothic" w:hAnsi="Century Gothic"/>
          <w:sz w:val="20"/>
          <w:szCs w:val="20"/>
        </w:rPr>
        <w:t xml:space="preserve"> </w:t>
      </w:r>
    </w:p>
    <w:p w14:paraId="12C9C50C"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B81C5D">
        <w:rPr>
          <w:rFonts w:ascii="Century Gothic" w:hAnsi="Century Gothic"/>
          <w:sz w:val="20"/>
          <w:szCs w:val="20"/>
        </w:rPr>
        <w:t>País de origen.</w:t>
      </w:r>
    </w:p>
    <w:p w14:paraId="6199213E"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B81C5D">
        <w:rPr>
          <w:rFonts w:ascii="Century Gothic" w:hAnsi="Century Gothic"/>
          <w:sz w:val="20"/>
          <w:szCs w:val="20"/>
        </w:rPr>
        <w:t>Identificación del lote.</w:t>
      </w:r>
    </w:p>
    <w:p w14:paraId="4A9D3717"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B81C5D">
        <w:rPr>
          <w:rFonts w:ascii="Century Gothic" w:hAnsi="Century Gothic"/>
          <w:sz w:val="20"/>
          <w:szCs w:val="20"/>
        </w:rPr>
        <w:t>Fecha de caducidad o consumo preferente vigente.</w:t>
      </w:r>
    </w:p>
    <w:p w14:paraId="0C5758F5"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B81C5D">
        <w:rPr>
          <w:rFonts w:ascii="Century Gothic" w:hAnsi="Century Gothic"/>
          <w:sz w:val="20"/>
          <w:szCs w:val="20"/>
        </w:rPr>
        <w:t>Condiciones para la conservación del alimento.</w:t>
      </w:r>
    </w:p>
    <w:p w14:paraId="0DFC5C30"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B81C5D">
        <w:rPr>
          <w:rFonts w:ascii="Century Gothic" w:hAnsi="Century Gothic"/>
          <w:sz w:val="20"/>
          <w:szCs w:val="20"/>
        </w:rPr>
        <w:t>Instrucciones uso o preparación del producto.</w:t>
      </w:r>
    </w:p>
    <w:p w14:paraId="25696539"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B81C5D">
        <w:rPr>
          <w:rFonts w:ascii="Century Gothic" w:hAnsi="Century Gothic"/>
          <w:sz w:val="20"/>
          <w:szCs w:val="20"/>
        </w:rPr>
        <w:t>Declaratoria nutrimental.</w:t>
      </w:r>
    </w:p>
    <w:p w14:paraId="575CEFA2" w14:textId="77777777" w:rsidR="00BA016B" w:rsidRDefault="00BA016B" w:rsidP="00BA016B">
      <w:pPr>
        <w:pStyle w:val="Prrafodelista"/>
        <w:numPr>
          <w:ilvl w:val="0"/>
          <w:numId w:val="29"/>
        </w:numPr>
        <w:spacing w:line="276" w:lineRule="auto"/>
        <w:contextualSpacing/>
        <w:jc w:val="both"/>
        <w:rPr>
          <w:rFonts w:ascii="Century Gothic" w:hAnsi="Century Gothic"/>
          <w:sz w:val="20"/>
          <w:szCs w:val="20"/>
        </w:rPr>
      </w:pPr>
      <w:r w:rsidRPr="00B81C5D">
        <w:rPr>
          <w:rFonts w:ascii="Century Gothic" w:hAnsi="Century Gothic"/>
          <w:sz w:val="20"/>
          <w:szCs w:val="20"/>
        </w:rPr>
        <w:t>Información en español.</w:t>
      </w:r>
    </w:p>
    <w:p w14:paraId="2361EEF9" w14:textId="77777777" w:rsidR="00BA016B" w:rsidRPr="00B81C5D" w:rsidRDefault="00BA016B" w:rsidP="00BA016B">
      <w:pPr>
        <w:pStyle w:val="Prrafodelista"/>
        <w:numPr>
          <w:ilvl w:val="0"/>
          <w:numId w:val="29"/>
        </w:numPr>
        <w:spacing w:line="276" w:lineRule="auto"/>
        <w:contextualSpacing/>
        <w:jc w:val="both"/>
        <w:rPr>
          <w:rFonts w:ascii="Century Gothic" w:hAnsi="Century Gothic"/>
          <w:sz w:val="20"/>
          <w:szCs w:val="20"/>
        </w:rPr>
      </w:pPr>
      <w:r w:rsidRPr="00B81C5D">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B81C5D">
        <w:rPr>
          <w:rFonts w:ascii="Century Gothic" w:hAnsi="Century Gothic"/>
          <w:sz w:val="20"/>
          <w:szCs w:val="20"/>
        </w:rPr>
        <w:t>prohibido el uso para fines distintos a los establecidos en el programa.</w:t>
      </w:r>
    </w:p>
    <w:p w14:paraId="7F19871E" w14:textId="77777777" w:rsidR="00BA016B" w:rsidRPr="008160B2" w:rsidRDefault="00BA016B" w:rsidP="00BA016B">
      <w:pPr>
        <w:spacing w:after="0" w:line="276" w:lineRule="auto"/>
        <w:jc w:val="both"/>
        <w:rPr>
          <w:rFonts w:ascii="Century Gothic" w:hAnsi="Century Gothic"/>
          <w:b/>
          <w:bCs/>
          <w:sz w:val="20"/>
          <w:szCs w:val="20"/>
        </w:rPr>
      </w:pPr>
      <w:r w:rsidRPr="008160B2">
        <w:rPr>
          <w:rFonts w:ascii="Century Gothic" w:hAnsi="Century Gothic"/>
          <w:b/>
          <w:bCs/>
          <w:sz w:val="20"/>
          <w:szCs w:val="20"/>
        </w:rPr>
        <w:t>Procesos</w:t>
      </w:r>
    </w:p>
    <w:p w14:paraId="116180BD" w14:textId="77777777" w:rsidR="00BA016B" w:rsidRDefault="00BA016B" w:rsidP="00BA016B">
      <w:pPr>
        <w:spacing w:after="0" w:line="276" w:lineRule="auto"/>
        <w:jc w:val="both"/>
        <w:rPr>
          <w:rFonts w:ascii="Century Gothic" w:hAnsi="Century Gothic"/>
          <w:sz w:val="20"/>
          <w:szCs w:val="20"/>
        </w:rPr>
      </w:pPr>
      <w:r w:rsidRPr="00394D41">
        <w:rPr>
          <w:rFonts w:ascii="Century Gothic" w:hAnsi="Century Gothic"/>
          <w:sz w:val="20"/>
          <w:szCs w:val="20"/>
        </w:rPr>
        <w:t>Con el fin de garantizar que todo el proceso productivo del alimento cumpla con los requisitos</w:t>
      </w:r>
      <w:r>
        <w:rPr>
          <w:rFonts w:ascii="Century Gothic" w:hAnsi="Century Gothic"/>
          <w:sz w:val="20"/>
          <w:szCs w:val="20"/>
        </w:rPr>
        <w:t xml:space="preserve"> </w:t>
      </w:r>
      <w:r w:rsidRPr="00394D41">
        <w:rPr>
          <w:rFonts w:ascii="Century Gothic" w:hAnsi="Century Gothic"/>
          <w:sz w:val="20"/>
          <w:szCs w:val="20"/>
        </w:rPr>
        <w:t>mínimos establecidos de prácticas de higiene y evitar su contaminación, es importante que la</w:t>
      </w:r>
      <w:r>
        <w:rPr>
          <w:rFonts w:ascii="Century Gothic" w:hAnsi="Century Gothic"/>
          <w:sz w:val="20"/>
          <w:szCs w:val="20"/>
        </w:rPr>
        <w:t xml:space="preserve"> </w:t>
      </w:r>
      <w:r w:rsidRPr="00394D41">
        <w:rPr>
          <w:rFonts w:ascii="Century Gothic" w:hAnsi="Century Gothic"/>
          <w:sz w:val="20"/>
          <w:szCs w:val="20"/>
        </w:rPr>
        <w:t>planta procesadora cumpla con lo establecido en la NOM-251-SSA1-2009</w:t>
      </w:r>
      <w:r>
        <w:rPr>
          <w:rFonts w:ascii="Century Gothic" w:hAnsi="Century Gothic"/>
          <w:sz w:val="20"/>
          <w:szCs w:val="20"/>
        </w:rPr>
        <w:t>.</w:t>
      </w:r>
    </w:p>
    <w:p w14:paraId="6494896E" w14:textId="77777777" w:rsidR="00BA016B" w:rsidRDefault="00BA016B" w:rsidP="00BA016B">
      <w:pPr>
        <w:spacing w:after="0" w:line="276" w:lineRule="auto"/>
        <w:jc w:val="both"/>
        <w:rPr>
          <w:rFonts w:ascii="Century Gothic" w:hAnsi="Century Gothic"/>
          <w:sz w:val="20"/>
          <w:szCs w:val="20"/>
        </w:rPr>
      </w:pPr>
    </w:p>
    <w:p w14:paraId="316938B3" w14:textId="77777777" w:rsidR="00BA016B" w:rsidRPr="00B81C5D" w:rsidRDefault="00BA016B" w:rsidP="00BA016B">
      <w:pPr>
        <w:spacing w:after="0" w:line="276" w:lineRule="auto"/>
        <w:jc w:val="both"/>
        <w:rPr>
          <w:rFonts w:ascii="Century Gothic" w:hAnsi="Century Gothic"/>
          <w:b/>
          <w:bCs/>
          <w:sz w:val="20"/>
          <w:szCs w:val="20"/>
        </w:rPr>
      </w:pPr>
      <w:r w:rsidRPr="00B81C5D">
        <w:rPr>
          <w:rFonts w:ascii="Century Gothic" w:hAnsi="Century Gothic"/>
          <w:b/>
          <w:bCs/>
          <w:sz w:val="20"/>
          <w:szCs w:val="20"/>
        </w:rPr>
        <w:t>Criterios de aceptación en la recepción del insumo</w:t>
      </w:r>
    </w:p>
    <w:p w14:paraId="2CB0E88C" w14:textId="77777777" w:rsidR="00BA016B" w:rsidRDefault="00BA016B" w:rsidP="00BA016B">
      <w:pPr>
        <w:spacing w:after="0" w:line="276" w:lineRule="auto"/>
        <w:jc w:val="both"/>
        <w:rPr>
          <w:rFonts w:ascii="Century Gothic" w:hAnsi="Century Gothic"/>
          <w:sz w:val="20"/>
          <w:szCs w:val="20"/>
        </w:rPr>
      </w:pPr>
      <w:r w:rsidRPr="00B31ECF">
        <w:rPr>
          <w:rFonts w:ascii="Century Gothic" w:hAnsi="Century Gothic"/>
          <w:sz w:val="20"/>
          <w:szCs w:val="20"/>
        </w:rPr>
        <w:t>El alimento se acepta o rechaza de acuerdo a los siguientes criterios:</w:t>
      </w:r>
    </w:p>
    <w:p w14:paraId="19D5FB35" w14:textId="77777777" w:rsidR="00BA016B" w:rsidRDefault="00BA016B" w:rsidP="00BA016B">
      <w:pPr>
        <w:spacing w:after="0" w:line="276" w:lineRule="auto"/>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2912"/>
        <w:gridCol w:w="2958"/>
        <w:gridCol w:w="2958"/>
      </w:tblGrid>
      <w:tr w:rsidR="00BA016B" w14:paraId="02B5B3E6" w14:textId="77777777" w:rsidTr="00BA016B">
        <w:tc>
          <w:tcPr>
            <w:tcW w:w="3356" w:type="dxa"/>
            <w:shd w:val="clear" w:color="auto" w:fill="000000" w:themeFill="text1"/>
            <w:vAlign w:val="center"/>
          </w:tcPr>
          <w:p w14:paraId="4112EA82"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b/>
              </w:rPr>
              <w:t>Parámetros</w:t>
            </w:r>
          </w:p>
        </w:tc>
        <w:tc>
          <w:tcPr>
            <w:tcW w:w="3357" w:type="dxa"/>
            <w:shd w:val="clear" w:color="auto" w:fill="000000" w:themeFill="text1"/>
            <w:vAlign w:val="center"/>
          </w:tcPr>
          <w:p w14:paraId="0DBB574B"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b/>
              </w:rPr>
              <w:t>Aceptación</w:t>
            </w:r>
          </w:p>
        </w:tc>
        <w:tc>
          <w:tcPr>
            <w:tcW w:w="3357" w:type="dxa"/>
            <w:shd w:val="clear" w:color="auto" w:fill="000000" w:themeFill="text1"/>
            <w:vAlign w:val="center"/>
          </w:tcPr>
          <w:p w14:paraId="67109875"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b/>
              </w:rPr>
              <w:t>Rechazo</w:t>
            </w:r>
          </w:p>
        </w:tc>
      </w:tr>
      <w:tr w:rsidR="00BA016B" w14:paraId="766211AA" w14:textId="77777777" w:rsidTr="00BA016B">
        <w:tc>
          <w:tcPr>
            <w:tcW w:w="3356" w:type="dxa"/>
            <w:vAlign w:val="center"/>
          </w:tcPr>
          <w:p w14:paraId="0FC3278B"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Apariencia/ aspecto</w:t>
            </w:r>
          </w:p>
        </w:tc>
        <w:tc>
          <w:tcPr>
            <w:tcW w:w="3357" w:type="dxa"/>
            <w:vAlign w:val="center"/>
          </w:tcPr>
          <w:p w14:paraId="4CD0C0B0"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Color, olor y aspecto, de acuerdo a las características sensoriales establecidas</w:t>
            </w:r>
          </w:p>
        </w:tc>
        <w:tc>
          <w:tcPr>
            <w:tcW w:w="3357" w:type="dxa"/>
            <w:vAlign w:val="center"/>
          </w:tcPr>
          <w:p w14:paraId="7F7CEB76"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Color, olor, y aspecto diferente a las características sensoriales establecidas.</w:t>
            </w:r>
          </w:p>
        </w:tc>
      </w:tr>
      <w:tr w:rsidR="00BA016B" w14:paraId="65062532" w14:textId="77777777" w:rsidTr="00BA016B">
        <w:tc>
          <w:tcPr>
            <w:tcW w:w="3356" w:type="dxa"/>
            <w:vAlign w:val="center"/>
          </w:tcPr>
          <w:p w14:paraId="2B4C9414"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Envase</w:t>
            </w:r>
          </w:p>
        </w:tc>
        <w:tc>
          <w:tcPr>
            <w:tcW w:w="3357" w:type="dxa"/>
            <w:vAlign w:val="center"/>
          </w:tcPr>
          <w:p w14:paraId="33D99DB5"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Íntegro. No debe presentar roturas, rasgaduras, fugas o evidencia de plagas</w:t>
            </w:r>
          </w:p>
        </w:tc>
        <w:tc>
          <w:tcPr>
            <w:tcW w:w="3357" w:type="dxa"/>
            <w:vAlign w:val="center"/>
          </w:tcPr>
          <w:p w14:paraId="3E83E572"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Rotos, rasgado, con fugas o con evidencia de plagas.</w:t>
            </w:r>
          </w:p>
        </w:tc>
      </w:tr>
      <w:tr w:rsidR="00BA016B" w14:paraId="07665146" w14:textId="77777777" w:rsidTr="00BA016B">
        <w:tc>
          <w:tcPr>
            <w:tcW w:w="3356" w:type="dxa"/>
            <w:vAlign w:val="center"/>
          </w:tcPr>
          <w:p w14:paraId="37CDE6C0"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Fecha de caducidad o de consumo preferente</w:t>
            </w:r>
          </w:p>
        </w:tc>
        <w:tc>
          <w:tcPr>
            <w:tcW w:w="3357" w:type="dxa"/>
            <w:vAlign w:val="center"/>
          </w:tcPr>
          <w:p w14:paraId="711A29B1"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Vigente.</w:t>
            </w:r>
          </w:p>
        </w:tc>
        <w:tc>
          <w:tcPr>
            <w:tcW w:w="3357" w:type="dxa"/>
            <w:vAlign w:val="center"/>
          </w:tcPr>
          <w:p w14:paraId="13BE5241" w14:textId="77777777" w:rsidR="00BA016B" w:rsidRDefault="00BA016B" w:rsidP="00BA016B">
            <w:pPr>
              <w:spacing w:line="276" w:lineRule="auto"/>
              <w:jc w:val="center"/>
              <w:rPr>
                <w:rFonts w:ascii="Century Gothic" w:hAnsi="Century Gothic"/>
              </w:rPr>
            </w:pPr>
            <w:r w:rsidRPr="00F54158">
              <w:rPr>
                <w:rFonts w:ascii="Century Gothic" w:eastAsia="Calibri" w:hAnsi="Century Gothic"/>
              </w:rPr>
              <w:t>Vencida.</w:t>
            </w:r>
          </w:p>
        </w:tc>
      </w:tr>
      <w:tr w:rsidR="00BA016B" w14:paraId="6F8B537E" w14:textId="77777777" w:rsidTr="00BA016B">
        <w:tc>
          <w:tcPr>
            <w:tcW w:w="3356" w:type="dxa"/>
            <w:vAlign w:val="center"/>
          </w:tcPr>
          <w:p w14:paraId="7B488CBE" w14:textId="77777777" w:rsidR="00BA016B" w:rsidRDefault="00BA016B" w:rsidP="00BA016B">
            <w:pPr>
              <w:spacing w:line="276" w:lineRule="auto"/>
              <w:jc w:val="center"/>
              <w:rPr>
                <w:rFonts w:ascii="Century Gothic" w:hAnsi="Century Gothic"/>
              </w:rPr>
            </w:pPr>
            <w:r w:rsidRPr="00965A0D">
              <w:rPr>
                <w:rFonts w:ascii="Century Gothic" w:eastAsia="Calibri" w:hAnsi="Century Gothic"/>
              </w:rPr>
              <w:t>Condiciones de transporte</w:t>
            </w:r>
          </w:p>
        </w:tc>
        <w:tc>
          <w:tcPr>
            <w:tcW w:w="3357" w:type="dxa"/>
            <w:vAlign w:val="center"/>
          </w:tcPr>
          <w:p w14:paraId="294C5C92" w14:textId="77777777" w:rsidR="00BA016B" w:rsidRDefault="00BA016B" w:rsidP="00BA016B">
            <w:pPr>
              <w:spacing w:line="276" w:lineRule="auto"/>
              <w:jc w:val="center"/>
              <w:rPr>
                <w:rFonts w:ascii="Century Gothic" w:hAnsi="Century Gothic"/>
              </w:rPr>
            </w:pPr>
            <w:r w:rsidRPr="00965A0D">
              <w:rPr>
                <w:rFonts w:ascii="Century Gothic" w:eastAsia="Calibri" w:hAnsi="Century Gothic"/>
              </w:rPr>
              <w:t>Vehículo limpio, ausente de</w:t>
            </w:r>
            <w:r>
              <w:rPr>
                <w:rFonts w:ascii="Century Gothic" w:eastAsia="Calibri" w:hAnsi="Century Gothic"/>
              </w:rPr>
              <w:t xml:space="preserve"> </w:t>
            </w:r>
            <w:r w:rsidRPr="00965A0D">
              <w:rPr>
                <w:rFonts w:ascii="Century Gothic" w:eastAsia="Calibri" w:hAnsi="Century Gothic"/>
              </w:rPr>
              <w:t>malos olores, sin restos de</w:t>
            </w:r>
            <w:r>
              <w:rPr>
                <w:rFonts w:ascii="Century Gothic" w:eastAsia="Calibri" w:hAnsi="Century Gothic"/>
              </w:rPr>
              <w:t xml:space="preserve"> </w:t>
            </w:r>
            <w:r w:rsidRPr="00965A0D">
              <w:rPr>
                <w:rFonts w:ascii="Century Gothic" w:eastAsia="Calibri" w:hAnsi="Century Gothic"/>
              </w:rPr>
              <w:t>alimentos y sin evidencia de</w:t>
            </w:r>
            <w:r>
              <w:rPr>
                <w:rFonts w:ascii="Century Gothic" w:eastAsia="Calibri" w:hAnsi="Century Gothic"/>
              </w:rPr>
              <w:t xml:space="preserve"> </w:t>
            </w:r>
            <w:r w:rsidRPr="00965A0D">
              <w:rPr>
                <w:rFonts w:ascii="Century Gothic" w:eastAsia="Calibri" w:hAnsi="Century Gothic"/>
              </w:rPr>
              <w:t>plaga.</w:t>
            </w:r>
          </w:p>
        </w:tc>
        <w:tc>
          <w:tcPr>
            <w:tcW w:w="3357" w:type="dxa"/>
            <w:vAlign w:val="center"/>
          </w:tcPr>
          <w:p w14:paraId="71881724" w14:textId="77777777" w:rsidR="00BA016B" w:rsidRPr="00965A0D" w:rsidRDefault="00BA016B" w:rsidP="00BA016B">
            <w:pPr>
              <w:spacing w:line="276" w:lineRule="auto"/>
              <w:jc w:val="center"/>
              <w:rPr>
                <w:rFonts w:ascii="Century Gothic" w:eastAsia="Calibri" w:hAnsi="Century Gothic"/>
              </w:rPr>
            </w:pPr>
            <w:r w:rsidRPr="00965A0D">
              <w:rPr>
                <w:rFonts w:ascii="Century Gothic" w:eastAsia="Calibri" w:hAnsi="Century Gothic"/>
              </w:rPr>
              <w:t>Vehículo sucio, con</w:t>
            </w:r>
            <w:r>
              <w:rPr>
                <w:rFonts w:ascii="Century Gothic" w:eastAsia="Calibri" w:hAnsi="Century Gothic"/>
              </w:rPr>
              <w:t xml:space="preserve"> </w:t>
            </w:r>
            <w:r w:rsidRPr="00965A0D">
              <w:rPr>
                <w:rFonts w:ascii="Century Gothic" w:eastAsia="Calibri" w:hAnsi="Century Gothic"/>
              </w:rPr>
              <w:t>derrame de</w:t>
            </w:r>
          </w:p>
          <w:p w14:paraId="0CECB292" w14:textId="77777777" w:rsidR="00BA016B" w:rsidRDefault="00BA016B" w:rsidP="00BA016B">
            <w:pPr>
              <w:spacing w:line="276" w:lineRule="auto"/>
              <w:jc w:val="center"/>
              <w:rPr>
                <w:rFonts w:ascii="Century Gothic" w:hAnsi="Century Gothic"/>
              </w:rPr>
            </w:pPr>
            <w:r w:rsidRPr="00965A0D">
              <w:rPr>
                <w:rFonts w:ascii="Century Gothic" w:eastAsia="Calibri" w:hAnsi="Century Gothic"/>
              </w:rPr>
              <w:t>productos, presencia</w:t>
            </w:r>
            <w:r>
              <w:rPr>
                <w:rFonts w:ascii="Century Gothic" w:eastAsia="Calibri" w:hAnsi="Century Gothic"/>
              </w:rPr>
              <w:t xml:space="preserve"> </w:t>
            </w:r>
            <w:r w:rsidRPr="00965A0D">
              <w:rPr>
                <w:rFonts w:ascii="Century Gothic" w:eastAsia="Calibri" w:hAnsi="Century Gothic"/>
              </w:rPr>
              <w:t>de malos olores o</w:t>
            </w:r>
            <w:r>
              <w:rPr>
                <w:rFonts w:ascii="Century Gothic" w:eastAsia="Calibri" w:hAnsi="Century Gothic"/>
              </w:rPr>
              <w:t xml:space="preserve"> </w:t>
            </w:r>
            <w:r w:rsidRPr="00965A0D">
              <w:rPr>
                <w:rFonts w:ascii="Century Gothic" w:eastAsia="Calibri" w:hAnsi="Century Gothic"/>
              </w:rPr>
              <w:t>presencia de plaga.</w:t>
            </w:r>
          </w:p>
        </w:tc>
      </w:tr>
    </w:tbl>
    <w:p w14:paraId="4F0EFB6A" w14:textId="77777777" w:rsidR="00BA016B" w:rsidRDefault="00BA016B" w:rsidP="00BA016B">
      <w:pPr>
        <w:spacing w:after="0" w:line="276" w:lineRule="auto"/>
        <w:jc w:val="both"/>
        <w:rPr>
          <w:rFonts w:ascii="Century Gothic" w:hAnsi="Century Gothic"/>
          <w:sz w:val="20"/>
          <w:szCs w:val="20"/>
        </w:rPr>
      </w:pPr>
    </w:p>
    <w:p w14:paraId="0CCFE80E" w14:textId="77777777" w:rsidR="00BA016B" w:rsidRDefault="00BA016B" w:rsidP="00BA016B">
      <w:pPr>
        <w:spacing w:after="0" w:line="276" w:lineRule="auto"/>
        <w:jc w:val="both"/>
        <w:rPr>
          <w:rFonts w:ascii="Century Gothic" w:hAnsi="Century Gothic"/>
          <w:sz w:val="20"/>
          <w:szCs w:val="20"/>
        </w:rPr>
      </w:pPr>
      <w:r w:rsidRPr="00B81C5D">
        <w:rPr>
          <w:rFonts w:ascii="Century Gothic" w:hAnsi="Century Gothic"/>
          <w:sz w:val="20"/>
          <w:szCs w:val="20"/>
        </w:rPr>
        <w:lastRenderedPageBreak/>
        <w:t>El transporte de los insumos debe realizarse en condiciones que eviten su contaminación tal</w:t>
      </w:r>
      <w:r>
        <w:rPr>
          <w:rFonts w:ascii="Century Gothic" w:hAnsi="Century Gothic"/>
          <w:sz w:val="20"/>
          <w:szCs w:val="20"/>
        </w:rPr>
        <w:t xml:space="preserve"> </w:t>
      </w:r>
      <w:r w:rsidRPr="00B81C5D">
        <w:rPr>
          <w:rFonts w:ascii="Century Gothic" w:hAnsi="Century Gothic"/>
          <w:sz w:val="20"/>
          <w:szCs w:val="20"/>
        </w:rPr>
        <w:t>como se establece en el numeral 6.13 de la NOM-251-SSA1-2010. Debe llevarse a cabo en</w:t>
      </w:r>
      <w:r>
        <w:rPr>
          <w:rFonts w:ascii="Century Gothic" w:hAnsi="Century Gothic"/>
          <w:sz w:val="20"/>
          <w:szCs w:val="20"/>
        </w:rPr>
        <w:t xml:space="preserve"> </w:t>
      </w:r>
      <w:r w:rsidRPr="00B81C5D">
        <w:rPr>
          <w:rFonts w:ascii="Century Gothic" w:hAnsi="Century Gothic"/>
          <w:sz w:val="20"/>
          <w:szCs w:val="20"/>
        </w:rPr>
        <w:t>vehículos limpios,</w:t>
      </w:r>
      <w:r>
        <w:rPr>
          <w:rFonts w:ascii="Century Gothic" w:hAnsi="Century Gothic"/>
          <w:sz w:val="20"/>
          <w:szCs w:val="20"/>
        </w:rPr>
        <w:t xml:space="preserve"> </w:t>
      </w:r>
      <w:r w:rsidRPr="00B81C5D">
        <w:rPr>
          <w:rFonts w:ascii="Century Gothic" w:hAnsi="Century Gothic"/>
          <w:sz w:val="20"/>
          <w:szCs w:val="20"/>
        </w:rPr>
        <w:t>protegidos de contaminación por plagas o de contaminantes físicos,</w:t>
      </w:r>
      <w:r>
        <w:rPr>
          <w:rFonts w:ascii="Century Gothic" w:hAnsi="Century Gothic"/>
          <w:sz w:val="20"/>
          <w:szCs w:val="20"/>
        </w:rPr>
        <w:t xml:space="preserve"> </w:t>
      </w:r>
      <w:r w:rsidRPr="00B81C5D">
        <w:rPr>
          <w:rFonts w:ascii="Century Gothic" w:hAnsi="Century Gothic"/>
          <w:sz w:val="20"/>
          <w:szCs w:val="20"/>
        </w:rPr>
        <w:t>químicos y biológicos</w:t>
      </w:r>
      <w:r>
        <w:rPr>
          <w:rFonts w:ascii="Century Gothic" w:hAnsi="Century Gothic"/>
          <w:sz w:val="20"/>
          <w:szCs w:val="20"/>
        </w:rPr>
        <w:t>.</w:t>
      </w:r>
    </w:p>
    <w:p w14:paraId="1F060CB2" w14:textId="77777777" w:rsidR="00BA016B" w:rsidRDefault="00BA016B" w:rsidP="00BA016B">
      <w:pPr>
        <w:spacing w:after="0" w:line="276" w:lineRule="auto"/>
        <w:jc w:val="both"/>
        <w:rPr>
          <w:rFonts w:ascii="Century Gothic" w:hAnsi="Century Gothic"/>
          <w:sz w:val="20"/>
          <w:szCs w:val="20"/>
        </w:rPr>
      </w:pPr>
    </w:p>
    <w:p w14:paraId="4621D790" w14:textId="77777777" w:rsidR="00BA016B" w:rsidRPr="00E83D78" w:rsidRDefault="00BA016B" w:rsidP="00BA016B">
      <w:pPr>
        <w:spacing w:after="0" w:line="276" w:lineRule="auto"/>
        <w:jc w:val="both"/>
        <w:rPr>
          <w:rFonts w:ascii="Century Gothic" w:hAnsi="Century Gothic"/>
          <w:b/>
          <w:bCs/>
          <w:sz w:val="20"/>
          <w:szCs w:val="20"/>
        </w:rPr>
      </w:pPr>
      <w:r w:rsidRPr="00E83D78">
        <w:rPr>
          <w:rFonts w:ascii="Century Gothic" w:hAnsi="Century Gothic"/>
          <w:b/>
          <w:bCs/>
          <w:sz w:val="20"/>
          <w:szCs w:val="20"/>
        </w:rPr>
        <w:t>Referencias</w:t>
      </w:r>
    </w:p>
    <w:p w14:paraId="1B57936B"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1. NORMA Oficial Mexicana NOM-247-SSA1-2008, Productos y servicios. Cereales y sus</w:t>
      </w:r>
      <w:r>
        <w:rPr>
          <w:rFonts w:ascii="Century Gothic" w:hAnsi="Century Gothic"/>
          <w:sz w:val="20"/>
          <w:szCs w:val="20"/>
        </w:rPr>
        <w:t xml:space="preserve"> </w:t>
      </w:r>
      <w:r w:rsidRPr="00FB1870">
        <w:rPr>
          <w:rFonts w:ascii="Century Gothic" w:hAnsi="Century Gothic"/>
          <w:sz w:val="20"/>
          <w:szCs w:val="20"/>
        </w:rPr>
        <w:t xml:space="preserve">productos. Cereales, harinas de cereales, sémolas o </w:t>
      </w:r>
      <w:proofErr w:type="spellStart"/>
      <w:r w:rsidRPr="00FB1870">
        <w:rPr>
          <w:rFonts w:ascii="Century Gothic" w:hAnsi="Century Gothic"/>
          <w:sz w:val="20"/>
          <w:szCs w:val="20"/>
        </w:rPr>
        <w:t>semolinas</w:t>
      </w:r>
      <w:proofErr w:type="spellEnd"/>
      <w:r w:rsidRPr="00FB1870">
        <w:rPr>
          <w:rFonts w:ascii="Century Gothic" w:hAnsi="Century Gothic"/>
          <w:sz w:val="20"/>
          <w:szCs w:val="20"/>
        </w:rPr>
        <w:t>. Alimentos a base de:</w:t>
      </w:r>
      <w:r>
        <w:rPr>
          <w:rFonts w:ascii="Century Gothic" w:hAnsi="Century Gothic"/>
          <w:sz w:val="20"/>
          <w:szCs w:val="20"/>
        </w:rPr>
        <w:t xml:space="preserve"> </w:t>
      </w:r>
      <w:r w:rsidRPr="00FB1870">
        <w:rPr>
          <w:rFonts w:ascii="Century Gothic" w:hAnsi="Century Gothic"/>
          <w:sz w:val="20"/>
          <w:szCs w:val="20"/>
        </w:rPr>
        <w:t xml:space="preserve">cereales, semillas comestibles, de harinas, sémolas o </w:t>
      </w:r>
      <w:proofErr w:type="spellStart"/>
      <w:r w:rsidRPr="00FB1870">
        <w:rPr>
          <w:rFonts w:ascii="Century Gothic" w:hAnsi="Century Gothic"/>
          <w:sz w:val="20"/>
          <w:szCs w:val="20"/>
        </w:rPr>
        <w:t>semolinas</w:t>
      </w:r>
      <w:proofErr w:type="spellEnd"/>
      <w:r w:rsidRPr="00FB1870">
        <w:rPr>
          <w:rFonts w:ascii="Century Gothic" w:hAnsi="Century Gothic"/>
          <w:sz w:val="20"/>
          <w:szCs w:val="20"/>
        </w:rPr>
        <w:t xml:space="preserve"> o sus mezclas.</w:t>
      </w:r>
    </w:p>
    <w:p w14:paraId="09BF3D20"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Productos de panificación. Disposiciones y especificaciones sanitarias y nutrimentales.</w:t>
      </w:r>
    </w:p>
    <w:p w14:paraId="0898B285"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Métodos de prueba.</w:t>
      </w:r>
    </w:p>
    <w:p w14:paraId="65054D24"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2. Valores de referencia tomados de la NORMA MEXICANA NMX-F-006-1983 “ALIMENTOS</w:t>
      </w:r>
      <w:r>
        <w:rPr>
          <w:rFonts w:ascii="Century Gothic" w:hAnsi="Century Gothic"/>
          <w:sz w:val="20"/>
          <w:szCs w:val="20"/>
        </w:rPr>
        <w:t xml:space="preserve"> </w:t>
      </w:r>
      <w:r w:rsidRPr="00FB1870">
        <w:rPr>
          <w:rFonts w:ascii="Century Gothic" w:hAnsi="Century Gothic"/>
          <w:sz w:val="20"/>
          <w:szCs w:val="20"/>
        </w:rPr>
        <w:t>– GALLETAS”</w:t>
      </w:r>
    </w:p>
    <w:p w14:paraId="176D3A18"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3. REGLAMENTO DE CONTROL SANITARIO DE PRODUCTOS Y SERVICIOS. SECRETARÍA</w:t>
      </w:r>
      <w:r>
        <w:rPr>
          <w:rFonts w:ascii="Century Gothic" w:hAnsi="Century Gothic"/>
          <w:sz w:val="20"/>
          <w:szCs w:val="20"/>
        </w:rPr>
        <w:t xml:space="preserve"> </w:t>
      </w:r>
      <w:r w:rsidRPr="00FB1870">
        <w:rPr>
          <w:rFonts w:ascii="Century Gothic" w:hAnsi="Century Gothic"/>
          <w:sz w:val="20"/>
          <w:szCs w:val="20"/>
        </w:rPr>
        <w:t>DE SALUD.</w:t>
      </w:r>
    </w:p>
    <w:p w14:paraId="545A604B"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4. NORMA MEXICANA NMX-FF-093-SCFI-2011 PRODUCTOS ALIMENTICIOS NO</w:t>
      </w:r>
      <w:r>
        <w:rPr>
          <w:rFonts w:ascii="Century Gothic" w:hAnsi="Century Gothic"/>
          <w:sz w:val="20"/>
          <w:szCs w:val="20"/>
        </w:rPr>
        <w:t xml:space="preserve"> </w:t>
      </w:r>
      <w:r w:rsidRPr="00FB1870">
        <w:rPr>
          <w:rFonts w:ascii="Century Gothic" w:hAnsi="Century Gothic"/>
          <w:sz w:val="20"/>
          <w:szCs w:val="20"/>
        </w:rPr>
        <w:t>INDUSTRALIZADOS PARA CONSUMO HUMANO – NUEZ PECANERA [</w:t>
      </w:r>
      <w:proofErr w:type="spellStart"/>
      <w:r w:rsidRPr="00FB1870">
        <w:rPr>
          <w:rFonts w:ascii="Century Gothic" w:hAnsi="Century Gothic"/>
          <w:sz w:val="20"/>
          <w:szCs w:val="20"/>
        </w:rPr>
        <w:t>Carya</w:t>
      </w:r>
      <w:proofErr w:type="spellEnd"/>
      <w:r w:rsidRPr="00FB1870">
        <w:rPr>
          <w:rFonts w:ascii="Century Gothic" w:hAnsi="Century Gothic"/>
          <w:sz w:val="20"/>
          <w:szCs w:val="20"/>
        </w:rPr>
        <w:t xml:space="preserve"> </w:t>
      </w:r>
      <w:proofErr w:type="spellStart"/>
      <w:r w:rsidRPr="00FB1870">
        <w:rPr>
          <w:rFonts w:ascii="Century Gothic" w:hAnsi="Century Gothic"/>
          <w:sz w:val="20"/>
          <w:szCs w:val="20"/>
        </w:rPr>
        <w:t>illinoensis</w:t>
      </w:r>
      <w:proofErr w:type="spellEnd"/>
      <w:r w:rsidRPr="00FB1870">
        <w:rPr>
          <w:rFonts w:ascii="Century Gothic" w:hAnsi="Century Gothic"/>
          <w:sz w:val="20"/>
          <w:szCs w:val="20"/>
        </w:rPr>
        <w:t>,</w:t>
      </w:r>
      <w:r>
        <w:rPr>
          <w:rFonts w:ascii="Century Gothic" w:hAnsi="Century Gothic"/>
          <w:sz w:val="20"/>
          <w:szCs w:val="20"/>
        </w:rPr>
        <w:t xml:space="preserve"> </w:t>
      </w:r>
      <w:r w:rsidRPr="00FB1870">
        <w:rPr>
          <w:rFonts w:ascii="Century Gothic" w:hAnsi="Century Gothic"/>
          <w:sz w:val="20"/>
          <w:szCs w:val="20"/>
        </w:rPr>
        <w:t>(</w:t>
      </w:r>
      <w:proofErr w:type="spellStart"/>
      <w:r w:rsidRPr="00FB1870">
        <w:rPr>
          <w:rFonts w:ascii="Century Gothic" w:hAnsi="Century Gothic"/>
          <w:sz w:val="20"/>
          <w:szCs w:val="20"/>
        </w:rPr>
        <w:t>Wangenh</w:t>
      </w:r>
      <w:proofErr w:type="spellEnd"/>
      <w:r w:rsidRPr="00FB1870">
        <w:rPr>
          <w:rFonts w:ascii="Century Gothic" w:hAnsi="Century Gothic"/>
          <w:sz w:val="20"/>
          <w:szCs w:val="20"/>
        </w:rPr>
        <w:t>) K. Koch] SIN CASCARA – ESPECIFICACIONES Y MÉTODOS DE PRUEBA</w:t>
      </w:r>
    </w:p>
    <w:p w14:paraId="2A2CF237"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5. NORMA DEL CODEX PARA EL MANÍ CODEX STAN 200-1995</w:t>
      </w:r>
    </w:p>
    <w:p w14:paraId="19550113"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6. Estrategia Integral de Asistencia Social Alimentaria y Desarrollo Comunitario. Vigente.</w:t>
      </w:r>
    </w:p>
    <w:p w14:paraId="6D16E840"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7. Acuerdo por el que se determinan los aditivos y coadyuvantes en alimentos, bebidas y</w:t>
      </w:r>
    </w:p>
    <w:p w14:paraId="22D8E1DA"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suplementos alimenticios, su uso y disposiciones sanitarias.</w:t>
      </w:r>
    </w:p>
    <w:p w14:paraId="755D32BF"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8. NORMA Oficial Mexicana NOM-251-SSA1-2009, Prácticas de higiene para el proceso de</w:t>
      </w:r>
    </w:p>
    <w:p w14:paraId="1370BF54" w14:textId="77777777" w:rsidR="00BA016B" w:rsidRPr="00FB1870"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alimentos, bebidas o suplementos alimenticios.</w:t>
      </w:r>
    </w:p>
    <w:p w14:paraId="6768A965" w14:textId="77777777" w:rsidR="00BA016B" w:rsidRPr="002D3E79" w:rsidRDefault="00BA016B" w:rsidP="00BA016B">
      <w:pPr>
        <w:spacing w:after="0" w:line="276" w:lineRule="auto"/>
        <w:jc w:val="both"/>
        <w:rPr>
          <w:rFonts w:ascii="Century Gothic" w:hAnsi="Century Gothic"/>
          <w:sz w:val="20"/>
          <w:szCs w:val="20"/>
        </w:rPr>
      </w:pPr>
      <w:r w:rsidRPr="00FB1870">
        <w:rPr>
          <w:rFonts w:ascii="Century Gothic" w:hAnsi="Century Gothic"/>
          <w:sz w:val="20"/>
          <w:szCs w:val="20"/>
        </w:rPr>
        <w:t>9. Norma Oficial Mexicana NOM-051-SCFI/SSA1-2010, Especificaciones generales de</w:t>
      </w:r>
      <w:r>
        <w:rPr>
          <w:rFonts w:ascii="Century Gothic" w:hAnsi="Century Gothic"/>
          <w:sz w:val="20"/>
          <w:szCs w:val="20"/>
        </w:rPr>
        <w:t xml:space="preserve"> </w:t>
      </w:r>
      <w:r w:rsidRPr="00FB1870">
        <w:rPr>
          <w:rFonts w:ascii="Century Gothic" w:hAnsi="Century Gothic"/>
          <w:sz w:val="20"/>
          <w:szCs w:val="20"/>
        </w:rPr>
        <w:t>etiquetado para alimentos y bebidas no alcohólicas preenvasados-Información</w:t>
      </w:r>
      <w:r>
        <w:rPr>
          <w:rFonts w:ascii="Century Gothic" w:hAnsi="Century Gothic"/>
          <w:sz w:val="20"/>
          <w:szCs w:val="20"/>
        </w:rPr>
        <w:t xml:space="preserve"> </w:t>
      </w:r>
      <w:r w:rsidRPr="00FB1870">
        <w:rPr>
          <w:rFonts w:ascii="Century Gothic" w:hAnsi="Century Gothic"/>
          <w:sz w:val="20"/>
          <w:szCs w:val="20"/>
        </w:rPr>
        <w:t>comercial y sanitaria</w:t>
      </w:r>
      <w:r>
        <w:rPr>
          <w:rFonts w:ascii="Century Gothic" w:hAnsi="Century Gothic"/>
          <w:sz w:val="20"/>
          <w:szCs w:val="20"/>
        </w:rPr>
        <w:t>.</w:t>
      </w:r>
    </w:p>
    <w:p w14:paraId="35376427" w14:textId="77777777" w:rsidR="00BA016B" w:rsidRDefault="00BA016B" w:rsidP="001A76E3"/>
    <w:p w14:paraId="290A0B8E" w14:textId="77777777" w:rsidR="00BA016B" w:rsidRDefault="00BA016B" w:rsidP="001A76E3"/>
    <w:p w14:paraId="016A02D5" w14:textId="77777777" w:rsidR="00366BDD" w:rsidRDefault="00366BDD" w:rsidP="001A76E3"/>
    <w:p w14:paraId="5AFB5A5A" w14:textId="77777777" w:rsidR="00366BDD" w:rsidRDefault="00366BDD" w:rsidP="001A76E3"/>
    <w:p w14:paraId="77C618A4" w14:textId="77777777" w:rsidR="00366BDD" w:rsidRDefault="00366BDD" w:rsidP="001A76E3"/>
    <w:p w14:paraId="05AC511B" w14:textId="77777777" w:rsidR="00366BDD" w:rsidRDefault="00366BDD" w:rsidP="001A76E3"/>
    <w:p w14:paraId="3EB0204C" w14:textId="77777777" w:rsidR="00366BDD" w:rsidRDefault="00366BDD" w:rsidP="001A76E3"/>
    <w:p w14:paraId="05D3D2E3" w14:textId="4FA9C39F" w:rsidR="00366BDD" w:rsidRDefault="00366BDD" w:rsidP="001A76E3"/>
    <w:p w14:paraId="3EC2814E" w14:textId="77777777" w:rsidR="00956BB6" w:rsidRDefault="00956BB6" w:rsidP="001A76E3">
      <w:bookmarkStart w:id="1" w:name="_GoBack"/>
      <w:bookmarkEnd w:id="1"/>
    </w:p>
    <w:p w14:paraId="2A4E08B0" w14:textId="77777777" w:rsidR="00C32DFA" w:rsidRPr="00B31ECF" w:rsidRDefault="00C32DFA" w:rsidP="00C32DFA">
      <w:pPr>
        <w:spacing w:after="0" w:line="276" w:lineRule="auto"/>
        <w:jc w:val="center"/>
        <w:rPr>
          <w:rFonts w:ascii="Century Gothic" w:hAnsi="Century Gothic"/>
          <w:sz w:val="20"/>
          <w:szCs w:val="20"/>
        </w:rPr>
      </w:pPr>
      <w:r w:rsidRPr="00B31ECF">
        <w:rPr>
          <w:rFonts w:ascii="Century Gothic" w:hAnsi="Century Gothic"/>
          <w:sz w:val="20"/>
          <w:szCs w:val="20"/>
        </w:rPr>
        <w:t>Especificación Técnica de Calidad</w:t>
      </w:r>
    </w:p>
    <w:p w14:paraId="0EB00096" w14:textId="77777777" w:rsidR="00C32DFA" w:rsidRDefault="00C32DFA" w:rsidP="00C32DFA">
      <w:pPr>
        <w:spacing w:after="0" w:line="276" w:lineRule="auto"/>
        <w:jc w:val="center"/>
        <w:rPr>
          <w:rFonts w:ascii="Century Gothic" w:hAnsi="Century Gothic"/>
          <w:sz w:val="20"/>
          <w:szCs w:val="20"/>
        </w:rPr>
      </w:pPr>
      <w:r>
        <w:rPr>
          <w:rFonts w:ascii="Century Gothic" w:hAnsi="Century Gothic"/>
          <w:sz w:val="20"/>
          <w:szCs w:val="20"/>
        </w:rPr>
        <w:t>Granola con frutos rojos</w:t>
      </w:r>
    </w:p>
    <w:p w14:paraId="11133A42" w14:textId="77777777" w:rsidR="00C32DFA" w:rsidRDefault="00C32DFA" w:rsidP="00C32DFA">
      <w:pPr>
        <w:spacing w:after="0" w:line="276" w:lineRule="auto"/>
        <w:jc w:val="center"/>
        <w:rPr>
          <w:rFonts w:ascii="Century Gothic" w:hAnsi="Century Gothic"/>
          <w:sz w:val="20"/>
          <w:szCs w:val="20"/>
        </w:rPr>
      </w:pPr>
    </w:p>
    <w:p w14:paraId="29AEBF8F" w14:textId="77777777" w:rsidR="00C32DFA" w:rsidRPr="00552E78" w:rsidRDefault="00C32DFA" w:rsidP="00C32DFA">
      <w:pPr>
        <w:spacing w:after="0" w:line="276" w:lineRule="auto"/>
        <w:jc w:val="both"/>
        <w:rPr>
          <w:rFonts w:ascii="Century Gothic" w:hAnsi="Century Gothic"/>
          <w:b/>
          <w:sz w:val="20"/>
          <w:szCs w:val="20"/>
        </w:rPr>
      </w:pPr>
      <w:r w:rsidRPr="00552E78">
        <w:rPr>
          <w:rFonts w:ascii="Century Gothic" w:hAnsi="Century Gothic"/>
          <w:b/>
          <w:sz w:val="20"/>
          <w:szCs w:val="20"/>
        </w:rPr>
        <w:t xml:space="preserve">Descripción: </w:t>
      </w:r>
    </w:p>
    <w:p w14:paraId="2FF792AA" w14:textId="77777777" w:rsidR="00C32DFA" w:rsidRDefault="00C32DFA" w:rsidP="00C32DFA">
      <w:pPr>
        <w:spacing w:after="0" w:line="276" w:lineRule="auto"/>
        <w:jc w:val="both"/>
        <w:rPr>
          <w:rFonts w:ascii="Century Gothic" w:hAnsi="Century Gothic"/>
          <w:sz w:val="20"/>
          <w:szCs w:val="20"/>
        </w:rPr>
      </w:pPr>
      <w:r w:rsidRPr="00B125E1">
        <w:rPr>
          <w:rFonts w:ascii="Century Gothic" w:hAnsi="Century Gothic"/>
          <w:sz w:val="20"/>
          <w:szCs w:val="20"/>
        </w:rPr>
        <w:t xml:space="preserve">Alimentos preparados a base de granos de cereales u otros granos y semillas comestibles, enteros o sus partes o molidos (harinas, sémolas o </w:t>
      </w:r>
      <w:proofErr w:type="spellStart"/>
      <w:r w:rsidRPr="00B125E1">
        <w:rPr>
          <w:rFonts w:ascii="Century Gothic" w:hAnsi="Century Gothic"/>
          <w:sz w:val="20"/>
          <w:szCs w:val="20"/>
        </w:rPr>
        <w:t>semolinas</w:t>
      </w:r>
      <w:proofErr w:type="spellEnd"/>
      <w:r w:rsidRPr="00B125E1">
        <w:rPr>
          <w:rFonts w:ascii="Century Gothic" w:hAnsi="Century Gothic"/>
          <w:sz w:val="20"/>
          <w:szCs w:val="20"/>
        </w:rPr>
        <w:t>), preparados mediante procesos físicos, aptos para ser consumidos directamente, no requiere cocción previa, adicionado con frutos rojos (fresas, frambuesas y arándanos deshidratados). Estos productos se pueden preparar por procesos tales como: inflado, laminado, recubrimiento, tostado, extruido, aglomeración u otros.</w:t>
      </w:r>
    </w:p>
    <w:p w14:paraId="47C242B3" w14:textId="77777777" w:rsidR="00C32DFA" w:rsidRDefault="00C32DFA" w:rsidP="00C32DFA">
      <w:pPr>
        <w:spacing w:after="0" w:line="276" w:lineRule="auto"/>
        <w:jc w:val="both"/>
        <w:rPr>
          <w:rFonts w:ascii="Century Gothic" w:hAnsi="Century Gothic"/>
          <w:sz w:val="20"/>
          <w:szCs w:val="20"/>
        </w:rPr>
      </w:pPr>
    </w:p>
    <w:p w14:paraId="028596B0" w14:textId="77777777" w:rsidR="00C32DFA" w:rsidRPr="002431AA" w:rsidRDefault="00C32DFA" w:rsidP="00C32DFA">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sensoriales</w:t>
      </w:r>
    </w:p>
    <w:tbl>
      <w:tblPr>
        <w:tblStyle w:val="Tablaconcuadrcula1"/>
        <w:tblW w:w="0" w:type="auto"/>
        <w:jc w:val="center"/>
        <w:tblLook w:val="04A0" w:firstRow="1" w:lastRow="0" w:firstColumn="1" w:lastColumn="0" w:noHBand="0" w:noVBand="1"/>
      </w:tblPr>
      <w:tblGrid>
        <w:gridCol w:w="2263"/>
        <w:gridCol w:w="6565"/>
      </w:tblGrid>
      <w:tr w:rsidR="00C32DFA" w:rsidRPr="002D3E79" w14:paraId="75BD5923" w14:textId="77777777" w:rsidTr="00450F9F">
        <w:trPr>
          <w:jc w:val="center"/>
        </w:trPr>
        <w:tc>
          <w:tcPr>
            <w:tcW w:w="2263" w:type="dxa"/>
            <w:shd w:val="clear" w:color="auto" w:fill="000000"/>
          </w:tcPr>
          <w:p w14:paraId="59F28041" w14:textId="77777777" w:rsidR="00C32DFA" w:rsidRPr="002D3E79" w:rsidRDefault="00C32DFA" w:rsidP="00450F9F">
            <w:pPr>
              <w:jc w:val="center"/>
              <w:rPr>
                <w:rFonts w:ascii="Century Gothic" w:eastAsia="Calibri" w:hAnsi="Century Gothic" w:cs="Times New Roman"/>
                <w:b/>
                <w:sz w:val="20"/>
              </w:rPr>
            </w:pPr>
            <w:r w:rsidRPr="002D3E79">
              <w:rPr>
                <w:rFonts w:ascii="Century Gothic" w:eastAsia="Calibri" w:hAnsi="Century Gothic" w:cs="Times New Roman"/>
                <w:b/>
                <w:sz w:val="20"/>
              </w:rPr>
              <w:t>Característica</w:t>
            </w:r>
          </w:p>
        </w:tc>
        <w:tc>
          <w:tcPr>
            <w:tcW w:w="6565" w:type="dxa"/>
            <w:shd w:val="clear" w:color="auto" w:fill="000000"/>
          </w:tcPr>
          <w:p w14:paraId="472F1ECC" w14:textId="77777777" w:rsidR="00C32DFA" w:rsidRPr="002D3E79" w:rsidRDefault="00C32DFA" w:rsidP="00450F9F">
            <w:pPr>
              <w:jc w:val="center"/>
              <w:rPr>
                <w:rFonts w:ascii="Century Gothic" w:eastAsia="Calibri" w:hAnsi="Century Gothic" w:cs="Times New Roman"/>
                <w:b/>
                <w:sz w:val="20"/>
              </w:rPr>
            </w:pPr>
            <w:r>
              <w:rPr>
                <w:rFonts w:ascii="Century Gothic" w:eastAsia="Calibri" w:hAnsi="Century Gothic" w:cs="Times New Roman"/>
                <w:b/>
                <w:sz w:val="20"/>
              </w:rPr>
              <w:t xml:space="preserve">Especificación    </w:t>
            </w:r>
          </w:p>
        </w:tc>
      </w:tr>
      <w:tr w:rsidR="00C32DFA" w:rsidRPr="002D3E79" w14:paraId="36D280A1" w14:textId="77777777" w:rsidTr="00450F9F">
        <w:trPr>
          <w:jc w:val="center"/>
        </w:trPr>
        <w:tc>
          <w:tcPr>
            <w:tcW w:w="2263" w:type="dxa"/>
            <w:vAlign w:val="center"/>
          </w:tcPr>
          <w:p w14:paraId="7C119C88" w14:textId="77777777" w:rsidR="00C32DFA" w:rsidRPr="002D3E79" w:rsidRDefault="00C32DFA" w:rsidP="00450F9F">
            <w:pPr>
              <w:jc w:val="center"/>
              <w:rPr>
                <w:rFonts w:ascii="Century Gothic" w:eastAsia="Calibri" w:hAnsi="Century Gothic" w:cs="Times New Roman"/>
                <w:sz w:val="20"/>
              </w:rPr>
            </w:pPr>
            <w:r w:rsidRPr="002D3E79">
              <w:rPr>
                <w:rFonts w:ascii="Century Gothic" w:eastAsia="Calibri" w:hAnsi="Century Gothic" w:cs="Times New Roman"/>
                <w:sz w:val="20"/>
              </w:rPr>
              <w:t>Color</w:t>
            </w:r>
          </w:p>
        </w:tc>
        <w:tc>
          <w:tcPr>
            <w:tcW w:w="6565" w:type="dxa"/>
          </w:tcPr>
          <w:p w14:paraId="4AAF0152" w14:textId="77777777" w:rsidR="00C32DFA" w:rsidRPr="002D3E79" w:rsidRDefault="00C32DFA" w:rsidP="00450F9F">
            <w:pPr>
              <w:rPr>
                <w:rFonts w:ascii="Century Gothic" w:eastAsia="Calibri" w:hAnsi="Century Gothic" w:cs="Times New Roman"/>
                <w:sz w:val="20"/>
              </w:rPr>
            </w:pPr>
            <w:r w:rsidRPr="00975330">
              <w:rPr>
                <w:rFonts w:ascii="Century Gothic" w:eastAsia="Calibri" w:hAnsi="Century Gothic" w:cs="Times New Roman"/>
                <w:sz w:val="20"/>
              </w:rPr>
              <w:t>Característico de los cereales o semillas</w:t>
            </w:r>
            <w:r>
              <w:rPr>
                <w:rFonts w:ascii="Century Gothic" w:eastAsia="Calibri" w:hAnsi="Century Gothic" w:cs="Times New Roman"/>
                <w:sz w:val="20"/>
              </w:rPr>
              <w:t xml:space="preserve"> </w:t>
            </w:r>
            <w:r w:rsidRPr="00975330">
              <w:rPr>
                <w:rFonts w:ascii="Century Gothic" w:eastAsia="Calibri" w:hAnsi="Century Gothic" w:cs="Times New Roman"/>
                <w:sz w:val="20"/>
              </w:rPr>
              <w:t>utilizadas, sin presentar áreas negras por</w:t>
            </w:r>
            <w:r>
              <w:rPr>
                <w:rFonts w:ascii="Century Gothic" w:eastAsia="Calibri" w:hAnsi="Century Gothic" w:cs="Times New Roman"/>
                <w:sz w:val="20"/>
              </w:rPr>
              <w:t xml:space="preserve"> </w:t>
            </w:r>
            <w:r w:rsidRPr="00975330">
              <w:rPr>
                <w:rFonts w:ascii="Century Gothic" w:eastAsia="Calibri" w:hAnsi="Century Gothic" w:cs="Times New Roman"/>
                <w:sz w:val="20"/>
              </w:rPr>
              <w:t>quemaduras.</w:t>
            </w:r>
          </w:p>
        </w:tc>
      </w:tr>
      <w:tr w:rsidR="00C32DFA" w:rsidRPr="002D3E79" w14:paraId="6D7A86BE" w14:textId="77777777" w:rsidTr="00450F9F">
        <w:trPr>
          <w:jc w:val="center"/>
        </w:trPr>
        <w:tc>
          <w:tcPr>
            <w:tcW w:w="2263" w:type="dxa"/>
            <w:vAlign w:val="center"/>
          </w:tcPr>
          <w:p w14:paraId="449D7229" w14:textId="77777777" w:rsidR="00C32DFA" w:rsidRPr="002D3E79" w:rsidRDefault="00C32DFA" w:rsidP="00450F9F">
            <w:pPr>
              <w:jc w:val="center"/>
              <w:rPr>
                <w:rFonts w:ascii="Century Gothic" w:eastAsia="Calibri" w:hAnsi="Century Gothic" w:cs="Times New Roman"/>
                <w:sz w:val="20"/>
              </w:rPr>
            </w:pPr>
            <w:r w:rsidRPr="002D3E79">
              <w:rPr>
                <w:rFonts w:ascii="Century Gothic" w:eastAsia="Calibri" w:hAnsi="Century Gothic" w:cs="Times New Roman"/>
                <w:sz w:val="20"/>
              </w:rPr>
              <w:t>Apariencia/Aspecto</w:t>
            </w:r>
          </w:p>
        </w:tc>
        <w:tc>
          <w:tcPr>
            <w:tcW w:w="6565" w:type="dxa"/>
          </w:tcPr>
          <w:p w14:paraId="67316848" w14:textId="77777777" w:rsidR="00C32DFA" w:rsidRPr="002D3E79" w:rsidRDefault="00C32DFA" w:rsidP="00450F9F">
            <w:pPr>
              <w:rPr>
                <w:rFonts w:ascii="Century Gothic" w:eastAsia="Calibri" w:hAnsi="Century Gothic" w:cs="Times New Roman"/>
                <w:sz w:val="20"/>
              </w:rPr>
            </w:pPr>
            <w:r w:rsidRPr="00975330">
              <w:rPr>
                <w:rFonts w:ascii="Century Gothic" w:eastAsia="Calibri" w:hAnsi="Century Gothic" w:cs="Times New Roman"/>
                <w:sz w:val="20"/>
              </w:rPr>
              <w:t>Rectangular, aspecto fresco y tamaño uniforme.</w:t>
            </w:r>
          </w:p>
        </w:tc>
      </w:tr>
      <w:tr w:rsidR="00C32DFA" w:rsidRPr="002D3E79" w14:paraId="2E8C47D7" w14:textId="77777777" w:rsidTr="00450F9F">
        <w:trPr>
          <w:jc w:val="center"/>
        </w:trPr>
        <w:tc>
          <w:tcPr>
            <w:tcW w:w="2263" w:type="dxa"/>
            <w:vAlign w:val="center"/>
          </w:tcPr>
          <w:p w14:paraId="10901924" w14:textId="77777777" w:rsidR="00C32DFA" w:rsidRPr="002D3E79" w:rsidRDefault="00C32DFA" w:rsidP="00450F9F">
            <w:pPr>
              <w:jc w:val="center"/>
              <w:rPr>
                <w:rFonts w:ascii="Century Gothic" w:eastAsia="Calibri" w:hAnsi="Century Gothic" w:cs="Times New Roman"/>
                <w:sz w:val="20"/>
              </w:rPr>
            </w:pPr>
            <w:r w:rsidRPr="002D3E79">
              <w:rPr>
                <w:rFonts w:ascii="Century Gothic" w:eastAsia="Calibri" w:hAnsi="Century Gothic" w:cs="Times New Roman"/>
                <w:sz w:val="20"/>
              </w:rPr>
              <w:t>Olor</w:t>
            </w:r>
          </w:p>
        </w:tc>
        <w:tc>
          <w:tcPr>
            <w:tcW w:w="6565" w:type="dxa"/>
          </w:tcPr>
          <w:p w14:paraId="03214622" w14:textId="77777777" w:rsidR="00C32DFA" w:rsidRPr="002D3E79" w:rsidRDefault="00C32DFA" w:rsidP="00450F9F">
            <w:pPr>
              <w:rPr>
                <w:rFonts w:ascii="Century Gothic" w:eastAsia="Calibri" w:hAnsi="Century Gothic" w:cs="Times New Roman"/>
                <w:sz w:val="20"/>
              </w:rPr>
            </w:pPr>
            <w:r w:rsidRPr="00975330">
              <w:rPr>
                <w:rFonts w:ascii="Century Gothic" w:eastAsia="Calibri" w:hAnsi="Century Gothic" w:cs="Times New Roman"/>
                <w:sz w:val="20"/>
              </w:rPr>
              <w:t>Ligeramente dulce, sin olor a rancidez, humedad</w:t>
            </w:r>
            <w:r>
              <w:rPr>
                <w:rFonts w:ascii="Century Gothic" w:eastAsia="Calibri" w:hAnsi="Century Gothic" w:cs="Times New Roman"/>
                <w:sz w:val="20"/>
              </w:rPr>
              <w:t xml:space="preserve"> </w:t>
            </w:r>
            <w:r w:rsidRPr="00975330">
              <w:rPr>
                <w:rFonts w:ascii="Century Gothic" w:eastAsia="Calibri" w:hAnsi="Century Gothic" w:cs="Times New Roman"/>
                <w:sz w:val="20"/>
              </w:rPr>
              <w:t>u otro olor extraño.</w:t>
            </w:r>
          </w:p>
        </w:tc>
      </w:tr>
      <w:tr w:rsidR="00C32DFA" w:rsidRPr="002D3E79" w14:paraId="52050AF4" w14:textId="77777777" w:rsidTr="00450F9F">
        <w:trPr>
          <w:jc w:val="center"/>
        </w:trPr>
        <w:tc>
          <w:tcPr>
            <w:tcW w:w="2263" w:type="dxa"/>
            <w:vAlign w:val="center"/>
          </w:tcPr>
          <w:p w14:paraId="56ACD381" w14:textId="77777777" w:rsidR="00C32DFA" w:rsidRPr="002D3E79" w:rsidRDefault="00C32DFA" w:rsidP="00450F9F">
            <w:pPr>
              <w:jc w:val="center"/>
              <w:rPr>
                <w:rFonts w:ascii="Century Gothic" w:eastAsia="Calibri" w:hAnsi="Century Gothic" w:cs="Times New Roman"/>
                <w:sz w:val="20"/>
              </w:rPr>
            </w:pPr>
            <w:r w:rsidRPr="002D3E79">
              <w:rPr>
                <w:rFonts w:ascii="Century Gothic" w:eastAsia="Calibri" w:hAnsi="Century Gothic" w:cs="Times New Roman"/>
                <w:sz w:val="20"/>
              </w:rPr>
              <w:t>Sabor</w:t>
            </w:r>
          </w:p>
        </w:tc>
        <w:tc>
          <w:tcPr>
            <w:tcW w:w="6565" w:type="dxa"/>
          </w:tcPr>
          <w:p w14:paraId="3F3AE8E2" w14:textId="77777777" w:rsidR="00C32DFA" w:rsidRPr="002D3E79" w:rsidRDefault="00C32DFA" w:rsidP="00450F9F">
            <w:pPr>
              <w:rPr>
                <w:rFonts w:ascii="Century Gothic" w:eastAsia="Calibri" w:hAnsi="Century Gothic" w:cs="Times New Roman"/>
                <w:sz w:val="20"/>
              </w:rPr>
            </w:pPr>
            <w:r w:rsidRPr="00975330">
              <w:rPr>
                <w:rFonts w:ascii="Century Gothic" w:eastAsia="Calibri" w:hAnsi="Century Gothic" w:cs="Times New Roman"/>
                <w:sz w:val="20"/>
              </w:rPr>
              <w:t>Característico de los cereales o semillas</w:t>
            </w:r>
            <w:r>
              <w:rPr>
                <w:rFonts w:ascii="Century Gothic" w:eastAsia="Calibri" w:hAnsi="Century Gothic" w:cs="Times New Roman"/>
                <w:sz w:val="20"/>
              </w:rPr>
              <w:t xml:space="preserve"> </w:t>
            </w:r>
            <w:r w:rsidRPr="00975330">
              <w:rPr>
                <w:rFonts w:ascii="Century Gothic" w:eastAsia="Calibri" w:hAnsi="Century Gothic" w:cs="Times New Roman"/>
                <w:sz w:val="20"/>
              </w:rPr>
              <w:t>empleados, ligeramente dulce, exento de</w:t>
            </w:r>
            <w:r>
              <w:rPr>
                <w:rFonts w:ascii="Century Gothic" w:eastAsia="Calibri" w:hAnsi="Century Gothic" w:cs="Times New Roman"/>
                <w:sz w:val="20"/>
              </w:rPr>
              <w:t xml:space="preserve"> </w:t>
            </w:r>
            <w:r w:rsidRPr="00975330">
              <w:rPr>
                <w:rFonts w:ascii="Century Gothic" w:eastAsia="Calibri" w:hAnsi="Century Gothic" w:cs="Times New Roman"/>
                <w:sz w:val="20"/>
              </w:rPr>
              <w:t>sabores desagradables o extraños.</w:t>
            </w:r>
          </w:p>
        </w:tc>
      </w:tr>
      <w:tr w:rsidR="00C32DFA" w:rsidRPr="002D3E79" w14:paraId="7CAF911C" w14:textId="77777777" w:rsidTr="00450F9F">
        <w:trPr>
          <w:jc w:val="center"/>
        </w:trPr>
        <w:tc>
          <w:tcPr>
            <w:tcW w:w="2263" w:type="dxa"/>
            <w:vAlign w:val="center"/>
          </w:tcPr>
          <w:p w14:paraId="26821F37" w14:textId="77777777" w:rsidR="00C32DFA" w:rsidRPr="002D3E79" w:rsidRDefault="00C32DFA" w:rsidP="00450F9F">
            <w:pPr>
              <w:jc w:val="center"/>
              <w:rPr>
                <w:rFonts w:ascii="Century Gothic" w:eastAsia="Calibri" w:hAnsi="Century Gothic" w:cs="Times New Roman"/>
                <w:sz w:val="20"/>
              </w:rPr>
            </w:pPr>
            <w:r w:rsidRPr="002D3E79">
              <w:rPr>
                <w:rFonts w:ascii="Century Gothic" w:eastAsia="Calibri" w:hAnsi="Century Gothic" w:cs="Times New Roman"/>
                <w:sz w:val="20"/>
              </w:rPr>
              <w:t>Textura</w:t>
            </w:r>
          </w:p>
        </w:tc>
        <w:tc>
          <w:tcPr>
            <w:tcW w:w="6565" w:type="dxa"/>
          </w:tcPr>
          <w:p w14:paraId="68F43C06" w14:textId="77777777" w:rsidR="00C32DFA" w:rsidRPr="002D3E79" w:rsidRDefault="00C32DFA" w:rsidP="00450F9F">
            <w:pPr>
              <w:rPr>
                <w:rFonts w:ascii="Century Gothic" w:eastAsia="Calibri" w:hAnsi="Century Gothic" w:cs="Times New Roman"/>
                <w:sz w:val="20"/>
              </w:rPr>
            </w:pPr>
            <w:r w:rsidRPr="00975330">
              <w:rPr>
                <w:rFonts w:ascii="Century Gothic" w:eastAsia="Calibri" w:hAnsi="Century Gothic" w:cs="Times New Roman"/>
                <w:sz w:val="20"/>
              </w:rPr>
              <w:t xml:space="preserve">Firme, </w:t>
            </w:r>
            <w:proofErr w:type="spellStart"/>
            <w:r w:rsidRPr="00975330">
              <w:rPr>
                <w:rFonts w:ascii="Century Gothic" w:eastAsia="Calibri" w:hAnsi="Century Gothic" w:cs="Times New Roman"/>
                <w:sz w:val="20"/>
              </w:rPr>
              <w:t>semicrujiente</w:t>
            </w:r>
            <w:proofErr w:type="spellEnd"/>
            <w:r w:rsidRPr="00975330">
              <w:rPr>
                <w:rFonts w:ascii="Century Gothic" w:eastAsia="Calibri" w:hAnsi="Century Gothic" w:cs="Times New Roman"/>
                <w:sz w:val="20"/>
              </w:rPr>
              <w:t>.</w:t>
            </w:r>
          </w:p>
        </w:tc>
      </w:tr>
    </w:tbl>
    <w:p w14:paraId="765EE4B1" w14:textId="77777777" w:rsidR="00C32DFA" w:rsidRDefault="00C32DFA" w:rsidP="00C32DFA">
      <w:pPr>
        <w:spacing w:after="0" w:line="276" w:lineRule="auto"/>
        <w:jc w:val="both"/>
        <w:rPr>
          <w:rFonts w:ascii="Century Gothic" w:hAnsi="Century Gothic"/>
          <w:sz w:val="20"/>
          <w:szCs w:val="20"/>
        </w:rPr>
      </w:pPr>
    </w:p>
    <w:p w14:paraId="31784E84" w14:textId="77777777" w:rsidR="00C32DFA" w:rsidRPr="002431AA" w:rsidRDefault="00C32DFA" w:rsidP="00C32DFA">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microbiológicas</w:t>
      </w:r>
    </w:p>
    <w:tbl>
      <w:tblPr>
        <w:tblStyle w:val="Tablaconcuadrcula"/>
        <w:tblW w:w="0" w:type="auto"/>
        <w:jc w:val="center"/>
        <w:tblLook w:val="04A0" w:firstRow="1" w:lastRow="0" w:firstColumn="1" w:lastColumn="0" w:noHBand="0" w:noVBand="1"/>
      </w:tblPr>
      <w:tblGrid>
        <w:gridCol w:w="4414"/>
        <w:gridCol w:w="4414"/>
      </w:tblGrid>
      <w:tr w:rsidR="00C32DFA" w:rsidRPr="00AA381F" w14:paraId="572311B7" w14:textId="77777777" w:rsidTr="00450F9F">
        <w:trPr>
          <w:jc w:val="center"/>
        </w:trPr>
        <w:tc>
          <w:tcPr>
            <w:tcW w:w="4414" w:type="dxa"/>
            <w:shd w:val="clear" w:color="auto" w:fill="000000"/>
          </w:tcPr>
          <w:p w14:paraId="6F68ED4D" w14:textId="77777777" w:rsidR="00C32DFA" w:rsidRPr="00AA381F" w:rsidRDefault="00C32DFA" w:rsidP="00450F9F">
            <w:pPr>
              <w:jc w:val="center"/>
              <w:rPr>
                <w:rFonts w:ascii="Century Gothic" w:eastAsia="Calibri" w:hAnsi="Century Gothic"/>
                <w:b/>
              </w:rPr>
            </w:pPr>
            <w:r>
              <w:rPr>
                <w:rFonts w:ascii="Century Gothic" w:eastAsia="Calibri" w:hAnsi="Century Gothic"/>
                <w:b/>
              </w:rPr>
              <w:t>Especificación</w:t>
            </w:r>
          </w:p>
        </w:tc>
        <w:tc>
          <w:tcPr>
            <w:tcW w:w="4414" w:type="dxa"/>
            <w:shd w:val="clear" w:color="auto" w:fill="000000"/>
          </w:tcPr>
          <w:p w14:paraId="27648A87" w14:textId="77777777" w:rsidR="00C32DFA" w:rsidRPr="00AA381F" w:rsidRDefault="00C32DFA" w:rsidP="00450F9F">
            <w:pPr>
              <w:jc w:val="center"/>
              <w:rPr>
                <w:rFonts w:ascii="Century Gothic" w:eastAsia="Calibri" w:hAnsi="Century Gothic"/>
                <w:b/>
              </w:rPr>
            </w:pPr>
            <w:r w:rsidRPr="00AA381F">
              <w:rPr>
                <w:rFonts w:ascii="Century Gothic" w:eastAsia="Calibri" w:hAnsi="Century Gothic"/>
                <w:b/>
              </w:rPr>
              <w:t>Límite Máximo</w:t>
            </w:r>
          </w:p>
        </w:tc>
      </w:tr>
      <w:tr w:rsidR="00C32DFA" w:rsidRPr="00AA381F" w14:paraId="7D287983" w14:textId="77777777" w:rsidTr="00450F9F">
        <w:trPr>
          <w:jc w:val="center"/>
        </w:trPr>
        <w:tc>
          <w:tcPr>
            <w:tcW w:w="4414" w:type="dxa"/>
          </w:tcPr>
          <w:p w14:paraId="776B8DEA" w14:textId="77777777" w:rsidR="00C32DFA" w:rsidRPr="00AA381F" w:rsidRDefault="00C32DFA" w:rsidP="00450F9F">
            <w:pPr>
              <w:rPr>
                <w:rFonts w:ascii="Century Gothic" w:eastAsia="Calibri" w:hAnsi="Century Gothic"/>
              </w:rPr>
            </w:pPr>
            <w:r w:rsidRPr="00AA381F">
              <w:rPr>
                <w:rFonts w:ascii="Century Gothic" w:eastAsia="Calibri" w:hAnsi="Century Gothic"/>
              </w:rPr>
              <w:t>Bacterias mesofílicas aerobias</w:t>
            </w:r>
          </w:p>
        </w:tc>
        <w:tc>
          <w:tcPr>
            <w:tcW w:w="4414" w:type="dxa"/>
          </w:tcPr>
          <w:p w14:paraId="7430548C" w14:textId="77777777" w:rsidR="00C32DFA" w:rsidRPr="00AA381F" w:rsidRDefault="00C32DFA" w:rsidP="00450F9F">
            <w:pPr>
              <w:rPr>
                <w:rFonts w:ascii="Century Gothic" w:eastAsia="Calibri" w:hAnsi="Century Gothic"/>
              </w:rPr>
            </w:pPr>
            <w:r w:rsidRPr="00AA381F">
              <w:rPr>
                <w:rFonts w:ascii="Century Gothic" w:eastAsia="Calibri" w:hAnsi="Century Gothic"/>
              </w:rPr>
              <w:t>10,000 UFC/g</w:t>
            </w:r>
          </w:p>
        </w:tc>
      </w:tr>
      <w:tr w:rsidR="00C32DFA" w:rsidRPr="00AA381F" w14:paraId="5FA651AB" w14:textId="77777777" w:rsidTr="00450F9F">
        <w:trPr>
          <w:jc w:val="center"/>
        </w:trPr>
        <w:tc>
          <w:tcPr>
            <w:tcW w:w="4414" w:type="dxa"/>
          </w:tcPr>
          <w:p w14:paraId="14CAA422" w14:textId="77777777" w:rsidR="00C32DFA" w:rsidRPr="00AA381F" w:rsidRDefault="00C32DFA" w:rsidP="00450F9F">
            <w:pPr>
              <w:rPr>
                <w:rFonts w:ascii="Century Gothic" w:eastAsia="Calibri" w:hAnsi="Century Gothic"/>
              </w:rPr>
            </w:pPr>
            <w:r w:rsidRPr="00AA381F">
              <w:rPr>
                <w:rFonts w:ascii="Century Gothic" w:eastAsia="Calibri" w:hAnsi="Century Gothic"/>
              </w:rPr>
              <w:t>Coliformes totales</w:t>
            </w:r>
          </w:p>
        </w:tc>
        <w:tc>
          <w:tcPr>
            <w:tcW w:w="4414" w:type="dxa"/>
          </w:tcPr>
          <w:p w14:paraId="3D076479" w14:textId="77777777" w:rsidR="00C32DFA" w:rsidRPr="00AA381F" w:rsidRDefault="00C32DFA" w:rsidP="00450F9F">
            <w:pPr>
              <w:rPr>
                <w:rFonts w:ascii="Century Gothic" w:eastAsia="Calibri" w:hAnsi="Century Gothic"/>
              </w:rPr>
            </w:pPr>
            <w:r>
              <w:rPr>
                <w:rFonts w:ascii="Century Gothic" w:eastAsia="Calibri" w:hAnsi="Century Gothic"/>
              </w:rPr>
              <w:t xml:space="preserve">&lt;30 </w:t>
            </w:r>
            <w:r w:rsidRPr="00AA381F">
              <w:rPr>
                <w:rFonts w:ascii="Century Gothic" w:eastAsia="Calibri" w:hAnsi="Century Gothic"/>
              </w:rPr>
              <w:t>UFC/g</w:t>
            </w:r>
          </w:p>
        </w:tc>
      </w:tr>
      <w:tr w:rsidR="00C32DFA" w:rsidRPr="00AA381F" w14:paraId="4A5BFFA7" w14:textId="77777777" w:rsidTr="00450F9F">
        <w:trPr>
          <w:jc w:val="center"/>
        </w:trPr>
        <w:tc>
          <w:tcPr>
            <w:tcW w:w="4414" w:type="dxa"/>
          </w:tcPr>
          <w:p w14:paraId="0A97F38D" w14:textId="77777777" w:rsidR="00C32DFA" w:rsidRPr="00AA381F" w:rsidRDefault="00C32DFA" w:rsidP="00450F9F">
            <w:pPr>
              <w:rPr>
                <w:rFonts w:ascii="Century Gothic" w:eastAsia="Calibri" w:hAnsi="Century Gothic"/>
              </w:rPr>
            </w:pPr>
            <w:r w:rsidRPr="00AA381F">
              <w:rPr>
                <w:rFonts w:ascii="Century Gothic" w:eastAsia="Calibri" w:hAnsi="Century Gothic"/>
              </w:rPr>
              <w:t>Hongos</w:t>
            </w:r>
          </w:p>
        </w:tc>
        <w:tc>
          <w:tcPr>
            <w:tcW w:w="4414" w:type="dxa"/>
          </w:tcPr>
          <w:p w14:paraId="02672751" w14:textId="77777777" w:rsidR="00C32DFA" w:rsidRPr="00AA381F" w:rsidRDefault="00C32DFA" w:rsidP="00450F9F">
            <w:pPr>
              <w:rPr>
                <w:rFonts w:ascii="Century Gothic" w:eastAsia="Calibri" w:hAnsi="Century Gothic"/>
              </w:rPr>
            </w:pPr>
            <w:r>
              <w:rPr>
                <w:rFonts w:ascii="Century Gothic" w:eastAsia="Calibri" w:hAnsi="Century Gothic"/>
              </w:rPr>
              <w:t>3</w:t>
            </w:r>
            <w:r w:rsidRPr="00AA381F">
              <w:rPr>
                <w:rFonts w:ascii="Century Gothic" w:eastAsia="Calibri" w:hAnsi="Century Gothic"/>
              </w:rPr>
              <w:t>00 UFC/g</w:t>
            </w:r>
          </w:p>
        </w:tc>
      </w:tr>
    </w:tbl>
    <w:p w14:paraId="466B9079" w14:textId="77777777" w:rsidR="00C32DFA" w:rsidRDefault="00C32DFA" w:rsidP="00C32DFA">
      <w:pPr>
        <w:spacing w:after="0" w:line="276" w:lineRule="auto"/>
        <w:jc w:val="both"/>
        <w:rPr>
          <w:rFonts w:ascii="Century Gothic" w:hAnsi="Century Gothic"/>
          <w:sz w:val="20"/>
          <w:szCs w:val="20"/>
        </w:rPr>
      </w:pPr>
    </w:p>
    <w:p w14:paraId="27924488" w14:textId="77777777" w:rsidR="00C32DFA" w:rsidRPr="002431AA" w:rsidRDefault="00C32DFA" w:rsidP="00C32DFA">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fisicoquímicas</w:t>
      </w:r>
    </w:p>
    <w:tbl>
      <w:tblPr>
        <w:tblStyle w:val="Tablaconcuadrcula"/>
        <w:tblW w:w="0" w:type="auto"/>
        <w:jc w:val="center"/>
        <w:tblLook w:val="04A0" w:firstRow="1" w:lastRow="0" w:firstColumn="1" w:lastColumn="0" w:noHBand="0" w:noVBand="1"/>
      </w:tblPr>
      <w:tblGrid>
        <w:gridCol w:w="4248"/>
        <w:gridCol w:w="4536"/>
      </w:tblGrid>
      <w:tr w:rsidR="00C32DFA" w14:paraId="3079B2EB" w14:textId="77777777" w:rsidTr="00450F9F">
        <w:trPr>
          <w:trHeight w:val="235"/>
          <w:jc w:val="center"/>
        </w:trPr>
        <w:tc>
          <w:tcPr>
            <w:tcW w:w="4248" w:type="dxa"/>
            <w:shd w:val="clear" w:color="auto" w:fill="000000" w:themeFill="text1"/>
            <w:vAlign w:val="center"/>
          </w:tcPr>
          <w:p w14:paraId="315BCF54" w14:textId="77777777" w:rsidR="00C32DFA" w:rsidRPr="00771166" w:rsidRDefault="00C32DFA" w:rsidP="00450F9F">
            <w:pPr>
              <w:jc w:val="center"/>
              <w:rPr>
                <w:rFonts w:ascii="Century Gothic" w:eastAsia="Calibri" w:hAnsi="Century Gothic"/>
                <w:b/>
              </w:rPr>
            </w:pPr>
            <w:r>
              <w:rPr>
                <w:rFonts w:ascii="Century Gothic" w:eastAsia="Calibri" w:hAnsi="Century Gothic"/>
                <w:b/>
              </w:rPr>
              <w:t>Especificación</w:t>
            </w:r>
          </w:p>
        </w:tc>
        <w:tc>
          <w:tcPr>
            <w:tcW w:w="4536" w:type="dxa"/>
            <w:shd w:val="clear" w:color="auto" w:fill="000000" w:themeFill="text1"/>
            <w:vAlign w:val="center"/>
          </w:tcPr>
          <w:p w14:paraId="2A2D8CA7" w14:textId="77777777" w:rsidR="00C32DFA" w:rsidRPr="00771166" w:rsidRDefault="00C32DFA" w:rsidP="00450F9F">
            <w:pPr>
              <w:jc w:val="center"/>
              <w:rPr>
                <w:rFonts w:ascii="Century Gothic" w:eastAsia="Calibri" w:hAnsi="Century Gothic"/>
                <w:b/>
              </w:rPr>
            </w:pPr>
            <w:r>
              <w:rPr>
                <w:rFonts w:ascii="Century Gothic" w:eastAsia="Calibri" w:hAnsi="Century Gothic"/>
                <w:b/>
              </w:rPr>
              <w:t>Límite</w:t>
            </w:r>
          </w:p>
        </w:tc>
      </w:tr>
      <w:tr w:rsidR="00C32DFA" w14:paraId="34D16030" w14:textId="77777777" w:rsidTr="00450F9F">
        <w:trPr>
          <w:jc w:val="center"/>
        </w:trPr>
        <w:tc>
          <w:tcPr>
            <w:tcW w:w="4248" w:type="dxa"/>
            <w:vAlign w:val="center"/>
          </w:tcPr>
          <w:p w14:paraId="47D1A974" w14:textId="77777777" w:rsidR="00C32DFA" w:rsidRPr="003C11D5" w:rsidRDefault="00C32DFA" w:rsidP="00450F9F">
            <w:pPr>
              <w:jc w:val="center"/>
              <w:rPr>
                <w:rFonts w:ascii="Century Gothic" w:eastAsia="Calibri" w:hAnsi="Century Gothic"/>
              </w:rPr>
            </w:pPr>
            <w:r w:rsidRPr="003C11D5">
              <w:rPr>
                <w:rFonts w:ascii="Century Gothic" w:eastAsia="Calibri" w:hAnsi="Century Gothic"/>
              </w:rPr>
              <w:t>Contenido neto</w:t>
            </w:r>
          </w:p>
        </w:tc>
        <w:tc>
          <w:tcPr>
            <w:tcW w:w="4536" w:type="dxa"/>
            <w:vAlign w:val="center"/>
          </w:tcPr>
          <w:p w14:paraId="515E96F0" w14:textId="77777777" w:rsidR="00C32DFA" w:rsidRPr="003C11D5" w:rsidRDefault="00C32DFA" w:rsidP="00450F9F">
            <w:pPr>
              <w:jc w:val="center"/>
              <w:rPr>
                <w:rFonts w:ascii="Century Gothic" w:eastAsia="Calibri" w:hAnsi="Century Gothic"/>
              </w:rPr>
            </w:pPr>
            <w:r w:rsidRPr="003C11D5">
              <w:rPr>
                <w:rFonts w:ascii="Century Gothic" w:eastAsia="Calibri" w:hAnsi="Century Gothic"/>
              </w:rPr>
              <w:t>30g</w:t>
            </w:r>
          </w:p>
        </w:tc>
      </w:tr>
      <w:tr w:rsidR="00C32DFA" w14:paraId="4E09FD2B" w14:textId="77777777" w:rsidTr="00450F9F">
        <w:trPr>
          <w:jc w:val="center"/>
        </w:trPr>
        <w:tc>
          <w:tcPr>
            <w:tcW w:w="4248" w:type="dxa"/>
            <w:vAlign w:val="center"/>
          </w:tcPr>
          <w:p w14:paraId="5F63D399" w14:textId="77777777" w:rsidR="00C32DFA" w:rsidRPr="003C11D5" w:rsidRDefault="00C32DFA" w:rsidP="00450F9F">
            <w:pPr>
              <w:jc w:val="center"/>
              <w:rPr>
                <w:rFonts w:ascii="Century Gothic" w:eastAsia="Calibri" w:hAnsi="Century Gothic"/>
              </w:rPr>
            </w:pPr>
            <w:r w:rsidRPr="003C11D5">
              <w:rPr>
                <w:rFonts w:ascii="Century Gothic" w:hAnsi="Century Gothic"/>
              </w:rPr>
              <w:t>Humedad</w:t>
            </w:r>
          </w:p>
        </w:tc>
        <w:tc>
          <w:tcPr>
            <w:tcW w:w="4536" w:type="dxa"/>
            <w:vAlign w:val="center"/>
          </w:tcPr>
          <w:p w14:paraId="13B97D56" w14:textId="77777777" w:rsidR="00C32DFA" w:rsidRPr="003C11D5" w:rsidRDefault="00C32DFA" w:rsidP="00450F9F">
            <w:pPr>
              <w:jc w:val="center"/>
              <w:rPr>
                <w:rFonts w:ascii="Century Gothic" w:eastAsia="Calibri" w:hAnsi="Century Gothic"/>
              </w:rPr>
            </w:pPr>
            <w:r w:rsidRPr="003C11D5">
              <w:rPr>
                <w:rFonts w:ascii="Century Gothic" w:hAnsi="Century Gothic"/>
              </w:rPr>
              <w:t>Máximo 8 %</w:t>
            </w:r>
          </w:p>
        </w:tc>
      </w:tr>
      <w:tr w:rsidR="00C32DFA" w14:paraId="20AC5361" w14:textId="77777777" w:rsidTr="00450F9F">
        <w:trPr>
          <w:jc w:val="center"/>
        </w:trPr>
        <w:tc>
          <w:tcPr>
            <w:tcW w:w="4248" w:type="dxa"/>
            <w:vAlign w:val="center"/>
          </w:tcPr>
          <w:p w14:paraId="70424BE9" w14:textId="77777777" w:rsidR="00C32DFA" w:rsidRPr="003C11D5" w:rsidRDefault="00C32DFA" w:rsidP="00450F9F">
            <w:pPr>
              <w:jc w:val="center"/>
              <w:rPr>
                <w:rFonts w:ascii="Century Gothic" w:eastAsia="Calibri" w:hAnsi="Century Gothic"/>
              </w:rPr>
            </w:pPr>
            <w:r w:rsidRPr="003C11D5">
              <w:rPr>
                <w:rFonts w:ascii="Century Gothic" w:hAnsi="Century Gothic"/>
              </w:rPr>
              <w:t>Cenizas</w:t>
            </w:r>
          </w:p>
        </w:tc>
        <w:tc>
          <w:tcPr>
            <w:tcW w:w="4536" w:type="dxa"/>
            <w:vAlign w:val="center"/>
          </w:tcPr>
          <w:p w14:paraId="3A671C10" w14:textId="77777777" w:rsidR="00C32DFA" w:rsidRPr="003C11D5" w:rsidRDefault="00C32DFA" w:rsidP="00450F9F">
            <w:pPr>
              <w:jc w:val="center"/>
              <w:rPr>
                <w:rFonts w:ascii="Century Gothic" w:eastAsia="Calibri" w:hAnsi="Century Gothic"/>
              </w:rPr>
            </w:pPr>
            <w:r w:rsidRPr="003C11D5">
              <w:rPr>
                <w:rFonts w:ascii="Century Gothic" w:hAnsi="Century Gothic"/>
              </w:rPr>
              <w:t>Máximo 2.0 %</w:t>
            </w:r>
          </w:p>
        </w:tc>
      </w:tr>
      <w:tr w:rsidR="00C32DFA" w14:paraId="0FB54C2B" w14:textId="77777777" w:rsidTr="00450F9F">
        <w:trPr>
          <w:jc w:val="center"/>
        </w:trPr>
        <w:tc>
          <w:tcPr>
            <w:tcW w:w="4248" w:type="dxa"/>
            <w:vAlign w:val="center"/>
          </w:tcPr>
          <w:p w14:paraId="0E07613F" w14:textId="77777777" w:rsidR="00C32DFA" w:rsidRPr="003C11D5" w:rsidRDefault="00C32DFA" w:rsidP="00450F9F">
            <w:pPr>
              <w:jc w:val="center"/>
              <w:rPr>
                <w:rFonts w:ascii="Century Gothic" w:eastAsia="Calibri" w:hAnsi="Century Gothic"/>
              </w:rPr>
            </w:pPr>
            <w:r w:rsidRPr="003C11D5">
              <w:rPr>
                <w:rFonts w:ascii="Century Gothic" w:hAnsi="Century Gothic"/>
              </w:rPr>
              <w:t>Proteína</w:t>
            </w:r>
          </w:p>
        </w:tc>
        <w:tc>
          <w:tcPr>
            <w:tcW w:w="4536" w:type="dxa"/>
            <w:vAlign w:val="center"/>
          </w:tcPr>
          <w:p w14:paraId="4C2A596B" w14:textId="77777777" w:rsidR="00C32DFA" w:rsidRPr="003C11D5" w:rsidRDefault="00C32DFA" w:rsidP="00450F9F">
            <w:pPr>
              <w:jc w:val="center"/>
              <w:rPr>
                <w:rFonts w:ascii="Century Gothic" w:eastAsia="Calibri" w:hAnsi="Century Gothic"/>
              </w:rPr>
            </w:pPr>
            <w:r w:rsidRPr="003C11D5">
              <w:rPr>
                <w:rFonts w:ascii="Century Gothic" w:hAnsi="Century Gothic"/>
              </w:rPr>
              <w:t>Mínimo 9.0%</w:t>
            </w:r>
          </w:p>
        </w:tc>
      </w:tr>
      <w:tr w:rsidR="00C32DFA" w14:paraId="2FA10983" w14:textId="77777777" w:rsidTr="00450F9F">
        <w:trPr>
          <w:jc w:val="center"/>
        </w:trPr>
        <w:tc>
          <w:tcPr>
            <w:tcW w:w="4248" w:type="dxa"/>
            <w:vAlign w:val="center"/>
          </w:tcPr>
          <w:p w14:paraId="3937CF7C" w14:textId="77777777" w:rsidR="00C32DFA" w:rsidRPr="003C11D5" w:rsidRDefault="00C32DFA" w:rsidP="00450F9F">
            <w:pPr>
              <w:jc w:val="center"/>
              <w:rPr>
                <w:rFonts w:ascii="Century Gothic" w:eastAsia="Calibri" w:hAnsi="Century Gothic"/>
              </w:rPr>
            </w:pPr>
            <w:r w:rsidRPr="003C11D5">
              <w:rPr>
                <w:rFonts w:ascii="Century Gothic" w:hAnsi="Century Gothic"/>
              </w:rPr>
              <w:t>Fibra dietética</w:t>
            </w:r>
          </w:p>
        </w:tc>
        <w:tc>
          <w:tcPr>
            <w:tcW w:w="4536" w:type="dxa"/>
            <w:vAlign w:val="center"/>
          </w:tcPr>
          <w:p w14:paraId="2D1F94ED" w14:textId="77777777" w:rsidR="00C32DFA" w:rsidRPr="003C11D5" w:rsidRDefault="00C32DFA" w:rsidP="00450F9F">
            <w:pPr>
              <w:jc w:val="center"/>
              <w:rPr>
                <w:rFonts w:ascii="Century Gothic" w:eastAsia="Calibri" w:hAnsi="Century Gothic"/>
              </w:rPr>
            </w:pPr>
            <w:r w:rsidRPr="003C11D5">
              <w:rPr>
                <w:rFonts w:ascii="Century Gothic" w:hAnsi="Century Gothic"/>
              </w:rPr>
              <w:t>Mínimo 1.8 g/30g de producto*</w:t>
            </w:r>
          </w:p>
        </w:tc>
      </w:tr>
      <w:tr w:rsidR="00C32DFA" w14:paraId="2C784330" w14:textId="77777777" w:rsidTr="00450F9F">
        <w:trPr>
          <w:jc w:val="center"/>
        </w:trPr>
        <w:tc>
          <w:tcPr>
            <w:tcW w:w="4248" w:type="dxa"/>
            <w:vAlign w:val="center"/>
          </w:tcPr>
          <w:p w14:paraId="4FF6B005" w14:textId="77777777" w:rsidR="00C32DFA" w:rsidRPr="003C11D5" w:rsidRDefault="00C32DFA" w:rsidP="00450F9F">
            <w:pPr>
              <w:jc w:val="center"/>
              <w:rPr>
                <w:rFonts w:ascii="Century Gothic" w:eastAsia="Calibri" w:hAnsi="Century Gothic"/>
              </w:rPr>
            </w:pPr>
            <w:r w:rsidRPr="003C11D5">
              <w:rPr>
                <w:rFonts w:ascii="Century Gothic" w:hAnsi="Century Gothic"/>
              </w:rPr>
              <w:t>Azúcares</w:t>
            </w:r>
          </w:p>
        </w:tc>
        <w:tc>
          <w:tcPr>
            <w:tcW w:w="4536" w:type="dxa"/>
            <w:vAlign w:val="center"/>
          </w:tcPr>
          <w:p w14:paraId="45CB89F5" w14:textId="77777777" w:rsidR="00C32DFA" w:rsidRPr="003C11D5" w:rsidRDefault="00C32DFA" w:rsidP="00450F9F">
            <w:pPr>
              <w:jc w:val="center"/>
              <w:rPr>
                <w:rFonts w:ascii="Century Gothic" w:eastAsia="Calibri" w:hAnsi="Century Gothic"/>
              </w:rPr>
            </w:pPr>
            <w:r w:rsidRPr="003C11D5">
              <w:rPr>
                <w:rFonts w:ascii="Century Gothic" w:hAnsi="Century Gothic"/>
              </w:rPr>
              <w:t>Máximo 20 % de las calorías totales del insumo*</w:t>
            </w:r>
          </w:p>
        </w:tc>
      </w:tr>
      <w:tr w:rsidR="00C32DFA" w14:paraId="6365A654" w14:textId="77777777" w:rsidTr="00450F9F">
        <w:trPr>
          <w:jc w:val="center"/>
        </w:trPr>
        <w:tc>
          <w:tcPr>
            <w:tcW w:w="4248" w:type="dxa"/>
            <w:vAlign w:val="center"/>
          </w:tcPr>
          <w:p w14:paraId="1CB65158" w14:textId="77777777" w:rsidR="00C32DFA" w:rsidRPr="003C11D5" w:rsidRDefault="00C32DFA" w:rsidP="00450F9F">
            <w:pPr>
              <w:jc w:val="center"/>
              <w:rPr>
                <w:rFonts w:ascii="Century Gothic" w:eastAsia="Calibri" w:hAnsi="Century Gothic"/>
              </w:rPr>
            </w:pPr>
            <w:r w:rsidRPr="003C11D5">
              <w:rPr>
                <w:rFonts w:ascii="Century Gothic" w:eastAsia="Calibri" w:hAnsi="Century Gothic"/>
              </w:rPr>
              <w:t>Grasas totales</w:t>
            </w:r>
          </w:p>
        </w:tc>
        <w:tc>
          <w:tcPr>
            <w:tcW w:w="4536" w:type="dxa"/>
            <w:vAlign w:val="center"/>
          </w:tcPr>
          <w:p w14:paraId="195B6CB2" w14:textId="77777777" w:rsidR="00C32DFA" w:rsidRPr="003C11D5" w:rsidRDefault="00C32DFA" w:rsidP="00450F9F">
            <w:pPr>
              <w:jc w:val="center"/>
              <w:rPr>
                <w:rFonts w:ascii="Century Gothic" w:eastAsia="Calibri" w:hAnsi="Century Gothic"/>
              </w:rPr>
            </w:pPr>
            <w:r w:rsidRPr="003C11D5">
              <w:rPr>
                <w:rFonts w:ascii="Century Gothic" w:eastAsia="Calibri" w:hAnsi="Century Gothic"/>
              </w:rPr>
              <w:t>Máximo 35 % de las calorías totales del insumo*</w:t>
            </w:r>
          </w:p>
        </w:tc>
      </w:tr>
      <w:tr w:rsidR="00C32DFA" w14:paraId="4B5C03E1" w14:textId="77777777" w:rsidTr="00450F9F">
        <w:trPr>
          <w:jc w:val="center"/>
        </w:trPr>
        <w:tc>
          <w:tcPr>
            <w:tcW w:w="4248" w:type="dxa"/>
            <w:vAlign w:val="center"/>
          </w:tcPr>
          <w:p w14:paraId="4DAAD129" w14:textId="77777777" w:rsidR="00C32DFA" w:rsidRPr="003C11D5" w:rsidRDefault="00C32DFA" w:rsidP="00450F9F">
            <w:pPr>
              <w:jc w:val="center"/>
              <w:rPr>
                <w:rFonts w:ascii="Century Gothic" w:eastAsia="Calibri" w:hAnsi="Century Gothic"/>
              </w:rPr>
            </w:pPr>
            <w:r w:rsidRPr="003C11D5">
              <w:rPr>
                <w:rFonts w:ascii="Century Gothic" w:eastAsia="Calibri" w:hAnsi="Century Gothic"/>
              </w:rPr>
              <w:t>Grasas saturadas</w:t>
            </w:r>
          </w:p>
        </w:tc>
        <w:tc>
          <w:tcPr>
            <w:tcW w:w="4536" w:type="dxa"/>
            <w:vAlign w:val="center"/>
          </w:tcPr>
          <w:p w14:paraId="2D26FA45" w14:textId="77777777" w:rsidR="00C32DFA" w:rsidRPr="003C11D5" w:rsidRDefault="00C32DFA" w:rsidP="00450F9F">
            <w:pPr>
              <w:jc w:val="center"/>
              <w:rPr>
                <w:rFonts w:ascii="Century Gothic" w:eastAsia="Calibri" w:hAnsi="Century Gothic"/>
              </w:rPr>
            </w:pPr>
            <w:r w:rsidRPr="003C11D5">
              <w:rPr>
                <w:rFonts w:ascii="Century Gothic" w:eastAsia="Calibri" w:hAnsi="Century Gothic"/>
              </w:rPr>
              <w:t>Máximo 10 % de las calorías totales del insumo*</w:t>
            </w:r>
          </w:p>
        </w:tc>
      </w:tr>
      <w:tr w:rsidR="00C32DFA" w14:paraId="21569CC5" w14:textId="77777777" w:rsidTr="00450F9F">
        <w:trPr>
          <w:jc w:val="center"/>
        </w:trPr>
        <w:tc>
          <w:tcPr>
            <w:tcW w:w="4248" w:type="dxa"/>
            <w:vAlign w:val="center"/>
          </w:tcPr>
          <w:p w14:paraId="240DAE46" w14:textId="77777777" w:rsidR="00C32DFA" w:rsidRPr="003C11D5" w:rsidRDefault="00C32DFA" w:rsidP="00450F9F">
            <w:pPr>
              <w:jc w:val="center"/>
              <w:rPr>
                <w:rFonts w:ascii="Century Gothic" w:eastAsia="Calibri" w:hAnsi="Century Gothic"/>
              </w:rPr>
            </w:pPr>
            <w:r w:rsidRPr="003C11D5">
              <w:rPr>
                <w:rFonts w:ascii="Century Gothic" w:eastAsia="Calibri" w:hAnsi="Century Gothic"/>
              </w:rPr>
              <w:lastRenderedPageBreak/>
              <w:t>Ácidos grasos trans</w:t>
            </w:r>
          </w:p>
        </w:tc>
        <w:tc>
          <w:tcPr>
            <w:tcW w:w="4536" w:type="dxa"/>
            <w:vAlign w:val="center"/>
          </w:tcPr>
          <w:p w14:paraId="3BE37D9C" w14:textId="77777777" w:rsidR="00C32DFA" w:rsidRPr="003C11D5" w:rsidRDefault="00C32DFA" w:rsidP="00450F9F">
            <w:pPr>
              <w:jc w:val="center"/>
              <w:rPr>
                <w:rFonts w:ascii="Century Gothic" w:eastAsia="Calibri" w:hAnsi="Century Gothic"/>
              </w:rPr>
            </w:pPr>
            <w:r w:rsidRPr="003C11D5">
              <w:rPr>
                <w:rFonts w:ascii="Century Gothic" w:eastAsia="Calibri" w:hAnsi="Century Gothic"/>
              </w:rPr>
              <w:t>Máximo 0.5 g/30g de producto*</w:t>
            </w:r>
          </w:p>
        </w:tc>
      </w:tr>
      <w:tr w:rsidR="00C32DFA" w14:paraId="6CC192E8" w14:textId="77777777" w:rsidTr="00450F9F">
        <w:trPr>
          <w:jc w:val="center"/>
        </w:trPr>
        <w:tc>
          <w:tcPr>
            <w:tcW w:w="4248" w:type="dxa"/>
            <w:vAlign w:val="center"/>
          </w:tcPr>
          <w:p w14:paraId="12C8F5E7" w14:textId="77777777" w:rsidR="00C32DFA" w:rsidRPr="003C11D5" w:rsidRDefault="00C32DFA" w:rsidP="00450F9F">
            <w:pPr>
              <w:jc w:val="center"/>
              <w:rPr>
                <w:rFonts w:ascii="Century Gothic" w:hAnsi="Century Gothic"/>
              </w:rPr>
            </w:pPr>
            <w:r w:rsidRPr="003C11D5">
              <w:rPr>
                <w:rFonts w:ascii="Century Gothic" w:eastAsia="Calibri" w:hAnsi="Century Gothic"/>
              </w:rPr>
              <w:t>Sodio</w:t>
            </w:r>
          </w:p>
        </w:tc>
        <w:tc>
          <w:tcPr>
            <w:tcW w:w="4536" w:type="dxa"/>
            <w:vAlign w:val="center"/>
          </w:tcPr>
          <w:p w14:paraId="428E6B92" w14:textId="77777777" w:rsidR="00C32DFA" w:rsidRPr="003C11D5" w:rsidRDefault="00C32DFA" w:rsidP="00450F9F">
            <w:pPr>
              <w:jc w:val="center"/>
              <w:rPr>
                <w:rFonts w:ascii="Century Gothic" w:eastAsia="Calibri" w:hAnsi="Century Gothic"/>
              </w:rPr>
            </w:pPr>
            <w:r w:rsidRPr="003C11D5">
              <w:rPr>
                <w:rFonts w:ascii="Century Gothic" w:eastAsia="Calibri" w:hAnsi="Century Gothic"/>
              </w:rPr>
              <w:t>Máximo 120 mg/30g de producto*</w:t>
            </w:r>
          </w:p>
        </w:tc>
      </w:tr>
    </w:tbl>
    <w:p w14:paraId="592DCA70" w14:textId="77777777" w:rsidR="00C32DFA" w:rsidRDefault="00C32DFA" w:rsidP="00C32DFA">
      <w:pPr>
        <w:spacing w:after="0" w:line="276" w:lineRule="auto"/>
        <w:jc w:val="both"/>
        <w:rPr>
          <w:rFonts w:ascii="Century Gothic" w:hAnsi="Century Gothic"/>
          <w:sz w:val="20"/>
          <w:szCs w:val="20"/>
        </w:rPr>
      </w:pPr>
      <w:r>
        <w:rPr>
          <w:rFonts w:ascii="Century Gothic" w:hAnsi="Century Gothic"/>
          <w:sz w:val="20"/>
          <w:szCs w:val="20"/>
        </w:rPr>
        <w:t>*De acuerdo a lo establecido en los Criterios de Calidad Nutricia.</w:t>
      </w:r>
    </w:p>
    <w:p w14:paraId="4CBC03C7" w14:textId="77777777" w:rsidR="00C32DFA" w:rsidRDefault="00C32DFA" w:rsidP="00C32DFA">
      <w:pPr>
        <w:spacing w:after="0" w:line="276" w:lineRule="auto"/>
        <w:jc w:val="both"/>
        <w:rPr>
          <w:rFonts w:ascii="Century Gothic" w:hAnsi="Century Gothic"/>
          <w:sz w:val="20"/>
          <w:szCs w:val="20"/>
        </w:rPr>
      </w:pPr>
    </w:p>
    <w:p w14:paraId="63E9C202" w14:textId="77777777" w:rsidR="00C32DFA" w:rsidRPr="002431AA" w:rsidRDefault="00C32DFA" w:rsidP="00C32DFA">
      <w:pPr>
        <w:spacing w:after="0" w:line="276" w:lineRule="auto"/>
        <w:jc w:val="both"/>
        <w:rPr>
          <w:rFonts w:ascii="Century Gothic" w:hAnsi="Century Gothic"/>
          <w:b/>
          <w:bCs/>
          <w:sz w:val="20"/>
          <w:szCs w:val="20"/>
        </w:rPr>
      </w:pPr>
      <w:r w:rsidRPr="002431AA">
        <w:rPr>
          <w:rFonts w:ascii="Century Gothic" w:hAnsi="Century Gothic"/>
          <w:b/>
          <w:bCs/>
          <w:sz w:val="20"/>
          <w:szCs w:val="20"/>
        </w:rPr>
        <w:t>Características Toxicológicas</w:t>
      </w:r>
    </w:p>
    <w:tbl>
      <w:tblPr>
        <w:tblStyle w:val="Tablaconcuadrcula"/>
        <w:tblW w:w="0" w:type="auto"/>
        <w:jc w:val="center"/>
        <w:tblLook w:val="04A0" w:firstRow="1" w:lastRow="0" w:firstColumn="1" w:lastColumn="0" w:noHBand="0" w:noVBand="1"/>
      </w:tblPr>
      <w:tblGrid>
        <w:gridCol w:w="4376"/>
        <w:gridCol w:w="4376"/>
      </w:tblGrid>
      <w:tr w:rsidR="00C32DFA" w14:paraId="25BDE83A" w14:textId="77777777" w:rsidTr="00450F9F">
        <w:trPr>
          <w:trHeight w:val="282"/>
          <w:jc w:val="center"/>
        </w:trPr>
        <w:tc>
          <w:tcPr>
            <w:tcW w:w="4376" w:type="dxa"/>
            <w:shd w:val="clear" w:color="auto" w:fill="000000" w:themeFill="text1"/>
          </w:tcPr>
          <w:p w14:paraId="19C4A2F7" w14:textId="77777777" w:rsidR="00C32DFA" w:rsidRDefault="00C32DFA" w:rsidP="00450F9F">
            <w:pPr>
              <w:spacing w:line="276" w:lineRule="auto"/>
              <w:jc w:val="center"/>
              <w:rPr>
                <w:rFonts w:ascii="Century Gothic" w:hAnsi="Century Gothic"/>
              </w:rPr>
            </w:pPr>
            <w:r w:rsidRPr="00002C79">
              <w:rPr>
                <w:rFonts w:ascii="Century Gothic" w:hAnsi="Century Gothic"/>
                <w:b/>
              </w:rPr>
              <w:t>Contaminantes Químicos</w:t>
            </w:r>
          </w:p>
        </w:tc>
        <w:tc>
          <w:tcPr>
            <w:tcW w:w="4376" w:type="dxa"/>
            <w:shd w:val="clear" w:color="auto" w:fill="000000" w:themeFill="text1"/>
          </w:tcPr>
          <w:p w14:paraId="27ACA836" w14:textId="77777777" w:rsidR="00C32DFA" w:rsidRDefault="00C32DFA" w:rsidP="00450F9F">
            <w:pPr>
              <w:spacing w:line="276" w:lineRule="auto"/>
              <w:jc w:val="center"/>
              <w:rPr>
                <w:rFonts w:ascii="Century Gothic" w:hAnsi="Century Gothic"/>
              </w:rPr>
            </w:pPr>
            <w:r w:rsidRPr="00002C79">
              <w:rPr>
                <w:rFonts w:ascii="Century Gothic" w:hAnsi="Century Gothic"/>
                <w:b/>
              </w:rPr>
              <w:t>Límite Máximo</w:t>
            </w:r>
          </w:p>
        </w:tc>
      </w:tr>
      <w:tr w:rsidR="00C32DFA" w14:paraId="1EA57441" w14:textId="77777777" w:rsidTr="00450F9F">
        <w:trPr>
          <w:trHeight w:val="297"/>
          <w:jc w:val="center"/>
        </w:trPr>
        <w:tc>
          <w:tcPr>
            <w:tcW w:w="4376" w:type="dxa"/>
          </w:tcPr>
          <w:p w14:paraId="0182ACED" w14:textId="77777777" w:rsidR="00C32DFA" w:rsidRDefault="00C32DFA" w:rsidP="00450F9F">
            <w:pPr>
              <w:spacing w:line="276" w:lineRule="auto"/>
              <w:jc w:val="both"/>
              <w:rPr>
                <w:rFonts w:ascii="Century Gothic" w:hAnsi="Century Gothic"/>
              </w:rPr>
            </w:pPr>
            <w:r w:rsidRPr="00002C79">
              <w:rPr>
                <w:rFonts w:ascii="Century Gothic" w:hAnsi="Century Gothic"/>
              </w:rPr>
              <w:t xml:space="preserve">Plomo </w:t>
            </w:r>
          </w:p>
        </w:tc>
        <w:tc>
          <w:tcPr>
            <w:tcW w:w="4376" w:type="dxa"/>
          </w:tcPr>
          <w:p w14:paraId="0D30A7E3" w14:textId="77777777" w:rsidR="00C32DFA" w:rsidRDefault="00C32DFA" w:rsidP="00450F9F">
            <w:pPr>
              <w:spacing w:line="276" w:lineRule="auto"/>
              <w:jc w:val="both"/>
              <w:rPr>
                <w:rFonts w:ascii="Century Gothic" w:hAnsi="Century Gothic"/>
              </w:rPr>
            </w:pPr>
            <w:r w:rsidRPr="00002C79">
              <w:rPr>
                <w:rFonts w:ascii="Century Gothic" w:hAnsi="Century Gothic"/>
              </w:rPr>
              <w:t>0.5</w:t>
            </w:r>
            <w:r>
              <w:rPr>
                <w:rFonts w:ascii="Century Gothic" w:hAnsi="Century Gothic"/>
              </w:rPr>
              <w:t>mg/kg</w:t>
            </w:r>
          </w:p>
        </w:tc>
      </w:tr>
      <w:tr w:rsidR="00C32DFA" w14:paraId="166C4F54" w14:textId="77777777" w:rsidTr="00450F9F">
        <w:trPr>
          <w:trHeight w:val="282"/>
          <w:jc w:val="center"/>
        </w:trPr>
        <w:tc>
          <w:tcPr>
            <w:tcW w:w="4376" w:type="dxa"/>
          </w:tcPr>
          <w:p w14:paraId="4C6996D9" w14:textId="77777777" w:rsidR="00C32DFA" w:rsidRDefault="00C32DFA" w:rsidP="00450F9F">
            <w:pPr>
              <w:spacing w:line="276" w:lineRule="auto"/>
              <w:jc w:val="both"/>
              <w:rPr>
                <w:rFonts w:ascii="Century Gothic" w:hAnsi="Century Gothic"/>
              </w:rPr>
            </w:pPr>
            <w:r w:rsidRPr="00002C79">
              <w:rPr>
                <w:rFonts w:ascii="Century Gothic" w:hAnsi="Century Gothic"/>
              </w:rPr>
              <w:t xml:space="preserve">Cadmio </w:t>
            </w:r>
          </w:p>
        </w:tc>
        <w:tc>
          <w:tcPr>
            <w:tcW w:w="4376" w:type="dxa"/>
          </w:tcPr>
          <w:p w14:paraId="09CCF1FE" w14:textId="77777777" w:rsidR="00C32DFA" w:rsidRDefault="00C32DFA" w:rsidP="00450F9F">
            <w:pPr>
              <w:spacing w:line="276" w:lineRule="auto"/>
              <w:jc w:val="both"/>
              <w:rPr>
                <w:rFonts w:ascii="Century Gothic" w:hAnsi="Century Gothic"/>
              </w:rPr>
            </w:pPr>
            <w:r w:rsidRPr="00002C79">
              <w:rPr>
                <w:rFonts w:ascii="Century Gothic" w:hAnsi="Century Gothic"/>
              </w:rPr>
              <w:t>0.1</w:t>
            </w:r>
            <w:r>
              <w:rPr>
                <w:rFonts w:ascii="Century Gothic" w:hAnsi="Century Gothic"/>
              </w:rPr>
              <w:t>mg</w:t>
            </w:r>
          </w:p>
        </w:tc>
      </w:tr>
      <w:tr w:rsidR="00C32DFA" w14:paraId="34F6DB80" w14:textId="77777777" w:rsidTr="00450F9F">
        <w:trPr>
          <w:trHeight w:val="70"/>
          <w:jc w:val="center"/>
        </w:trPr>
        <w:tc>
          <w:tcPr>
            <w:tcW w:w="4376" w:type="dxa"/>
          </w:tcPr>
          <w:p w14:paraId="542C09E1" w14:textId="77777777" w:rsidR="00C32DFA" w:rsidRDefault="00C32DFA" w:rsidP="00450F9F">
            <w:pPr>
              <w:spacing w:line="276" w:lineRule="auto"/>
              <w:jc w:val="both"/>
              <w:rPr>
                <w:rFonts w:ascii="Century Gothic" w:hAnsi="Century Gothic"/>
              </w:rPr>
            </w:pPr>
            <w:r w:rsidRPr="00002C79">
              <w:rPr>
                <w:rFonts w:ascii="Century Gothic" w:hAnsi="Century Gothic"/>
              </w:rPr>
              <w:t xml:space="preserve">Aflatoxinas </w:t>
            </w:r>
          </w:p>
        </w:tc>
        <w:tc>
          <w:tcPr>
            <w:tcW w:w="4376" w:type="dxa"/>
          </w:tcPr>
          <w:p w14:paraId="3883D7B4" w14:textId="77777777" w:rsidR="00C32DFA" w:rsidRDefault="00C32DFA" w:rsidP="00450F9F">
            <w:pPr>
              <w:spacing w:line="276" w:lineRule="auto"/>
              <w:jc w:val="both"/>
              <w:rPr>
                <w:rFonts w:ascii="Century Gothic" w:hAnsi="Century Gothic"/>
              </w:rPr>
            </w:pPr>
            <w:r w:rsidRPr="00002C79">
              <w:rPr>
                <w:rFonts w:ascii="Century Gothic" w:hAnsi="Century Gothic"/>
              </w:rPr>
              <w:t>20 μg/Kg</w:t>
            </w:r>
          </w:p>
        </w:tc>
      </w:tr>
    </w:tbl>
    <w:p w14:paraId="7D4F7F6F" w14:textId="77777777" w:rsidR="00C32DFA" w:rsidRDefault="00C32DFA" w:rsidP="00C32DFA">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8765"/>
      </w:tblGrid>
      <w:tr w:rsidR="00C32DFA" w14:paraId="2F38A823" w14:textId="77777777" w:rsidTr="00450F9F">
        <w:trPr>
          <w:trHeight w:val="286"/>
          <w:jc w:val="center"/>
        </w:trPr>
        <w:tc>
          <w:tcPr>
            <w:tcW w:w="8765" w:type="dxa"/>
            <w:shd w:val="clear" w:color="auto" w:fill="000000" w:themeFill="text1"/>
          </w:tcPr>
          <w:p w14:paraId="6DD8BF88" w14:textId="77777777" w:rsidR="00C32DFA" w:rsidRPr="002431AA" w:rsidRDefault="00C32DFA" w:rsidP="00450F9F">
            <w:pPr>
              <w:jc w:val="center"/>
              <w:rPr>
                <w:rFonts w:ascii="Century Gothic" w:hAnsi="Century Gothic"/>
                <w:b/>
                <w:bCs/>
              </w:rPr>
            </w:pPr>
            <w:r w:rsidRPr="002431AA">
              <w:rPr>
                <w:rFonts w:ascii="Century Gothic" w:hAnsi="Century Gothic"/>
                <w:b/>
                <w:bCs/>
              </w:rPr>
              <w:t>Aditivos</w:t>
            </w:r>
          </w:p>
        </w:tc>
      </w:tr>
      <w:tr w:rsidR="00C32DFA" w14:paraId="5E6FC8C6" w14:textId="77777777" w:rsidTr="00450F9F">
        <w:trPr>
          <w:trHeight w:val="302"/>
          <w:jc w:val="center"/>
        </w:trPr>
        <w:tc>
          <w:tcPr>
            <w:tcW w:w="8765" w:type="dxa"/>
          </w:tcPr>
          <w:p w14:paraId="2B971790" w14:textId="77777777" w:rsidR="00C32DFA" w:rsidRPr="002431AA" w:rsidRDefault="00C32DFA" w:rsidP="00450F9F">
            <w:pPr>
              <w:jc w:val="both"/>
              <w:rPr>
                <w:rFonts w:ascii="Century Gothic" w:hAnsi="Century Gothic"/>
              </w:rPr>
            </w:pPr>
            <w:r w:rsidRPr="00965A0D">
              <w:rPr>
                <w:rFonts w:ascii="Century Gothic" w:hAnsi="Century Gothic"/>
              </w:rPr>
              <w:t>Solo se podrán utilizar los aditivos listados en el Acuerdo por el que se determinan los</w:t>
            </w:r>
            <w:r>
              <w:rPr>
                <w:rFonts w:ascii="Century Gothic" w:hAnsi="Century Gothic"/>
              </w:rPr>
              <w:t xml:space="preserve"> </w:t>
            </w:r>
            <w:r w:rsidRPr="00965A0D">
              <w:rPr>
                <w:rFonts w:ascii="Century Gothic" w:hAnsi="Century Gothic"/>
              </w:rPr>
              <w:t>aditivos y coadyuvantes en alimentos, bebidas y suplementos alimenticios, su uso y</w:t>
            </w:r>
            <w:r>
              <w:rPr>
                <w:rFonts w:ascii="Century Gothic" w:hAnsi="Century Gothic"/>
              </w:rPr>
              <w:t xml:space="preserve"> </w:t>
            </w:r>
            <w:r w:rsidRPr="00965A0D">
              <w:rPr>
                <w:rFonts w:ascii="Century Gothic" w:hAnsi="Century Gothic"/>
              </w:rPr>
              <w:t>disposiciones sanitarias, bajo las especificaciones establecidas en el mismo, con sus</w:t>
            </w:r>
            <w:r>
              <w:rPr>
                <w:rFonts w:ascii="Century Gothic" w:hAnsi="Century Gothic"/>
              </w:rPr>
              <w:t xml:space="preserve"> </w:t>
            </w:r>
            <w:r w:rsidRPr="00965A0D">
              <w:rPr>
                <w:rFonts w:ascii="Century Gothic" w:hAnsi="Century Gothic"/>
              </w:rPr>
              <w:t>modificaciones.</w:t>
            </w:r>
          </w:p>
        </w:tc>
      </w:tr>
    </w:tbl>
    <w:p w14:paraId="01764F7E" w14:textId="77777777" w:rsidR="00C32DFA" w:rsidRDefault="00C32DFA" w:rsidP="00C32DFA">
      <w:pPr>
        <w:spacing w:after="0" w:line="276" w:lineRule="auto"/>
        <w:rPr>
          <w:rFonts w:ascii="Century Gothic" w:hAnsi="Century Gothic"/>
          <w:sz w:val="20"/>
          <w:szCs w:val="20"/>
        </w:rPr>
      </w:pPr>
    </w:p>
    <w:p w14:paraId="32D4360B" w14:textId="77777777" w:rsidR="00C32DFA" w:rsidRPr="002431AA" w:rsidRDefault="00C32DFA" w:rsidP="00C32DFA">
      <w:pPr>
        <w:spacing w:after="0" w:line="276" w:lineRule="auto"/>
        <w:jc w:val="both"/>
        <w:rPr>
          <w:rFonts w:ascii="Century Gothic" w:hAnsi="Century Gothic"/>
          <w:b/>
          <w:bCs/>
          <w:sz w:val="20"/>
          <w:szCs w:val="20"/>
        </w:rPr>
      </w:pPr>
      <w:r w:rsidRPr="002431AA">
        <w:rPr>
          <w:rFonts w:ascii="Century Gothic" w:hAnsi="Century Gothic"/>
          <w:b/>
          <w:bCs/>
          <w:sz w:val="20"/>
          <w:szCs w:val="20"/>
        </w:rPr>
        <w:t>Materia extraña</w:t>
      </w:r>
    </w:p>
    <w:p w14:paraId="122A105A" w14:textId="77777777" w:rsidR="00C32DFA" w:rsidRPr="002431AA" w:rsidRDefault="00C32DFA" w:rsidP="00C32DFA">
      <w:pPr>
        <w:spacing w:after="0" w:line="276" w:lineRule="auto"/>
        <w:jc w:val="both"/>
        <w:rPr>
          <w:rFonts w:ascii="Century Gothic" w:hAnsi="Century Gothic"/>
          <w:sz w:val="20"/>
          <w:szCs w:val="20"/>
        </w:rPr>
      </w:pPr>
      <w:r w:rsidRPr="00965A0D">
        <w:rPr>
          <w:rFonts w:ascii="Century Gothic" w:hAnsi="Century Gothic"/>
          <w:sz w:val="20"/>
          <w:szCs w:val="20"/>
        </w:rPr>
        <w:t>El producto no debe tener más de 50 fragmentos de insectos, no más de un pelo de roedor y</w:t>
      </w:r>
      <w:r>
        <w:rPr>
          <w:rFonts w:ascii="Century Gothic" w:hAnsi="Century Gothic"/>
          <w:sz w:val="20"/>
          <w:szCs w:val="20"/>
        </w:rPr>
        <w:t xml:space="preserve"> </w:t>
      </w:r>
      <w:r w:rsidRPr="00965A0D">
        <w:rPr>
          <w:rFonts w:ascii="Century Gothic" w:hAnsi="Century Gothic"/>
          <w:sz w:val="20"/>
          <w:szCs w:val="20"/>
        </w:rPr>
        <w:t>estar exenta de excretas, en 50 g de producto</w:t>
      </w:r>
      <w:r w:rsidRPr="002431AA">
        <w:rPr>
          <w:rFonts w:ascii="Century Gothic" w:hAnsi="Century Gothic"/>
          <w:sz w:val="20"/>
          <w:szCs w:val="20"/>
        </w:rPr>
        <w:t xml:space="preserve">. </w:t>
      </w:r>
    </w:p>
    <w:p w14:paraId="72C20F31" w14:textId="77777777" w:rsidR="00C32DFA" w:rsidRPr="002431AA" w:rsidRDefault="00C32DFA" w:rsidP="00C32DFA">
      <w:pPr>
        <w:spacing w:after="0" w:line="276" w:lineRule="auto"/>
        <w:jc w:val="both"/>
        <w:rPr>
          <w:rFonts w:ascii="Century Gothic" w:hAnsi="Century Gothic"/>
          <w:sz w:val="20"/>
          <w:szCs w:val="20"/>
        </w:rPr>
      </w:pPr>
    </w:p>
    <w:p w14:paraId="19CDBFBB" w14:textId="77777777" w:rsidR="00C32DFA" w:rsidRPr="002431AA" w:rsidRDefault="00C32DFA" w:rsidP="00C32DFA">
      <w:pPr>
        <w:spacing w:after="0" w:line="276" w:lineRule="auto"/>
        <w:jc w:val="both"/>
        <w:rPr>
          <w:rFonts w:ascii="Century Gothic" w:hAnsi="Century Gothic"/>
          <w:b/>
          <w:bCs/>
          <w:sz w:val="20"/>
          <w:szCs w:val="20"/>
        </w:rPr>
      </w:pPr>
      <w:r w:rsidRPr="002431AA">
        <w:rPr>
          <w:rFonts w:ascii="Century Gothic" w:hAnsi="Century Gothic"/>
          <w:b/>
          <w:bCs/>
          <w:sz w:val="20"/>
          <w:szCs w:val="20"/>
        </w:rPr>
        <w:t>Vida de anaquel</w:t>
      </w:r>
    </w:p>
    <w:p w14:paraId="05411A9D" w14:textId="77777777" w:rsidR="00C32DFA" w:rsidRDefault="00C32DFA" w:rsidP="00C32DFA">
      <w:pPr>
        <w:spacing w:after="0" w:line="276" w:lineRule="auto"/>
        <w:jc w:val="both"/>
        <w:rPr>
          <w:rFonts w:ascii="Century Gothic" w:hAnsi="Century Gothic"/>
          <w:sz w:val="20"/>
          <w:szCs w:val="20"/>
        </w:rPr>
      </w:pPr>
      <w:r w:rsidRPr="00965A0D">
        <w:rPr>
          <w:rFonts w:ascii="Century Gothic" w:hAnsi="Century Gothic"/>
          <w:sz w:val="20"/>
          <w:szCs w:val="20"/>
        </w:rPr>
        <w:t>El producto deberá conservarse en buen estado y sin cambios en sus propiedades</w:t>
      </w:r>
      <w:r>
        <w:rPr>
          <w:rFonts w:ascii="Century Gothic" w:hAnsi="Century Gothic"/>
          <w:sz w:val="20"/>
          <w:szCs w:val="20"/>
        </w:rPr>
        <w:t xml:space="preserve"> </w:t>
      </w:r>
      <w:r w:rsidRPr="00965A0D">
        <w:rPr>
          <w:rFonts w:ascii="Century Gothic" w:hAnsi="Century Gothic"/>
          <w:sz w:val="20"/>
          <w:szCs w:val="20"/>
        </w:rPr>
        <w:t>fisicoquímicas, microbiológicas y sensoriales por al menos 4 meses a partir de su recepción en</w:t>
      </w:r>
      <w:r>
        <w:rPr>
          <w:rFonts w:ascii="Century Gothic" w:hAnsi="Century Gothic"/>
          <w:sz w:val="20"/>
          <w:szCs w:val="20"/>
        </w:rPr>
        <w:t xml:space="preserve"> </w:t>
      </w:r>
      <w:r w:rsidRPr="00965A0D">
        <w:rPr>
          <w:rFonts w:ascii="Century Gothic" w:hAnsi="Century Gothic"/>
          <w:sz w:val="20"/>
          <w:szCs w:val="20"/>
        </w:rPr>
        <w:t>el SEDIF o SMDIF.</w:t>
      </w:r>
    </w:p>
    <w:p w14:paraId="2DA6BCEC" w14:textId="77777777" w:rsidR="00C32DFA" w:rsidRPr="002431AA" w:rsidRDefault="00C32DFA" w:rsidP="00C32DFA">
      <w:pPr>
        <w:spacing w:after="0" w:line="276" w:lineRule="auto"/>
        <w:jc w:val="both"/>
        <w:rPr>
          <w:rFonts w:ascii="Century Gothic" w:hAnsi="Century Gothic"/>
          <w:sz w:val="20"/>
          <w:szCs w:val="20"/>
        </w:rPr>
      </w:pPr>
    </w:p>
    <w:p w14:paraId="70AA72F0" w14:textId="77777777" w:rsidR="00C32DFA" w:rsidRPr="002431AA" w:rsidRDefault="00C32DFA" w:rsidP="00C32DFA">
      <w:pPr>
        <w:spacing w:after="0" w:line="276" w:lineRule="auto"/>
        <w:jc w:val="both"/>
        <w:rPr>
          <w:rFonts w:ascii="Century Gothic" w:hAnsi="Century Gothic"/>
          <w:b/>
          <w:bCs/>
          <w:sz w:val="20"/>
          <w:szCs w:val="20"/>
        </w:rPr>
      </w:pPr>
      <w:r w:rsidRPr="002431AA">
        <w:rPr>
          <w:rFonts w:ascii="Century Gothic" w:hAnsi="Century Gothic"/>
          <w:b/>
          <w:bCs/>
          <w:sz w:val="20"/>
          <w:szCs w:val="20"/>
        </w:rPr>
        <w:t>Condiciones de almacenamiento</w:t>
      </w:r>
    </w:p>
    <w:p w14:paraId="56084CC9" w14:textId="77777777" w:rsidR="00C32DFA" w:rsidRPr="002431AA" w:rsidRDefault="00C32DFA" w:rsidP="00C32DFA">
      <w:pPr>
        <w:spacing w:after="0" w:line="276" w:lineRule="auto"/>
        <w:jc w:val="both"/>
        <w:rPr>
          <w:rFonts w:ascii="Century Gothic" w:hAnsi="Century Gothic"/>
          <w:sz w:val="20"/>
          <w:szCs w:val="20"/>
        </w:rPr>
      </w:pPr>
      <w:r>
        <w:rPr>
          <w:rFonts w:ascii="Century Gothic" w:hAnsi="Century Gothic"/>
          <w:sz w:val="20"/>
          <w:szCs w:val="20"/>
        </w:rPr>
        <w:t>El a</w:t>
      </w:r>
      <w:r w:rsidRPr="002431AA">
        <w:rPr>
          <w:rFonts w:ascii="Century Gothic" w:hAnsi="Century Gothic"/>
          <w:sz w:val="20"/>
          <w:szCs w:val="20"/>
        </w:rPr>
        <w:t xml:space="preserve">lmacén </w:t>
      </w:r>
      <w:r>
        <w:rPr>
          <w:rFonts w:ascii="Century Gothic" w:hAnsi="Century Gothic"/>
          <w:sz w:val="20"/>
          <w:szCs w:val="20"/>
        </w:rPr>
        <w:t xml:space="preserve">debe encontrarse </w:t>
      </w:r>
      <w:r w:rsidRPr="002431AA">
        <w:rPr>
          <w:rFonts w:ascii="Century Gothic" w:hAnsi="Century Gothic"/>
          <w:sz w:val="20"/>
          <w:szCs w:val="20"/>
        </w:rPr>
        <w:t>limpio, fresco y seco, evita</w:t>
      </w:r>
      <w:r>
        <w:rPr>
          <w:rFonts w:ascii="Century Gothic" w:hAnsi="Century Gothic"/>
          <w:sz w:val="20"/>
          <w:szCs w:val="20"/>
        </w:rPr>
        <w:t>ndo el</w:t>
      </w:r>
      <w:r w:rsidRPr="002431AA">
        <w:rPr>
          <w:rFonts w:ascii="Century Gothic" w:hAnsi="Century Gothic"/>
          <w:sz w:val="20"/>
          <w:szCs w:val="20"/>
        </w:rPr>
        <w:t xml:space="preserve"> contacto del producto con pisos, paredes, techos o superficies sucias.  </w:t>
      </w:r>
      <w:r>
        <w:rPr>
          <w:rFonts w:ascii="Century Gothic" w:hAnsi="Century Gothic"/>
          <w:sz w:val="20"/>
          <w:szCs w:val="20"/>
        </w:rPr>
        <w:t>Se debe e</w:t>
      </w:r>
      <w:r w:rsidRPr="002431AA">
        <w:rPr>
          <w:rFonts w:ascii="Century Gothic" w:hAnsi="Century Gothic"/>
          <w:sz w:val="20"/>
          <w:szCs w:val="20"/>
        </w:rPr>
        <w:t>vitar</w:t>
      </w:r>
      <w:r>
        <w:rPr>
          <w:rFonts w:ascii="Century Gothic" w:hAnsi="Century Gothic"/>
          <w:sz w:val="20"/>
          <w:szCs w:val="20"/>
        </w:rPr>
        <w:t xml:space="preserve"> la</w:t>
      </w:r>
      <w:r w:rsidRPr="002431AA">
        <w:rPr>
          <w:rFonts w:ascii="Century Gothic" w:hAnsi="Century Gothic"/>
          <w:sz w:val="20"/>
          <w:szCs w:val="20"/>
        </w:rPr>
        <w:t xml:space="preserve"> luz directa del sol sobre el producto</w:t>
      </w:r>
      <w:r>
        <w:rPr>
          <w:rFonts w:ascii="Century Gothic" w:hAnsi="Century Gothic"/>
          <w:sz w:val="20"/>
          <w:szCs w:val="20"/>
        </w:rPr>
        <w:t xml:space="preserve">, ya que por su alto contenido en ácidos grasos es propenso a la rancidez. </w:t>
      </w:r>
    </w:p>
    <w:p w14:paraId="17768E91" w14:textId="77777777" w:rsidR="00C32DFA" w:rsidRDefault="00C32DFA" w:rsidP="00C32DFA">
      <w:pPr>
        <w:spacing w:after="0" w:line="276" w:lineRule="auto"/>
        <w:jc w:val="both"/>
        <w:rPr>
          <w:rFonts w:ascii="Century Gothic" w:hAnsi="Century Gothic"/>
          <w:sz w:val="20"/>
          <w:szCs w:val="20"/>
        </w:rPr>
      </w:pPr>
      <w:r w:rsidRPr="002431AA">
        <w:rPr>
          <w:rFonts w:ascii="Century Gothic" w:hAnsi="Century Gothic"/>
          <w:sz w:val="20"/>
          <w:szCs w:val="20"/>
        </w:rPr>
        <w:t>El control de plagas es aplicable a todas las áreas de almacén incluyendo el transporte. Se deben tomar medidas preventivas para reducir la infestación y con ello limitar el uso de plaguicidas. En caso de emplearlos, los únicos permitidos son los que han sido registrados por CICOPLAFEST o COFEPRIS para su uso en planta de alimentos.</w:t>
      </w:r>
    </w:p>
    <w:p w14:paraId="3A481875" w14:textId="77777777" w:rsidR="00C32DFA" w:rsidRDefault="00C32DFA" w:rsidP="00C32DFA">
      <w:pPr>
        <w:spacing w:after="0" w:line="276" w:lineRule="auto"/>
        <w:jc w:val="both"/>
        <w:rPr>
          <w:rFonts w:ascii="Century Gothic" w:hAnsi="Century Gothic"/>
          <w:sz w:val="20"/>
          <w:szCs w:val="20"/>
        </w:rPr>
      </w:pPr>
    </w:p>
    <w:p w14:paraId="7ADF1ACA" w14:textId="77777777" w:rsidR="00C32DFA" w:rsidRPr="00F54035" w:rsidRDefault="00C32DFA" w:rsidP="00C32DFA">
      <w:pPr>
        <w:spacing w:after="0" w:line="276" w:lineRule="auto"/>
        <w:jc w:val="both"/>
        <w:rPr>
          <w:rFonts w:ascii="Century Gothic" w:hAnsi="Century Gothic"/>
          <w:b/>
          <w:bCs/>
          <w:sz w:val="20"/>
          <w:szCs w:val="20"/>
        </w:rPr>
      </w:pPr>
      <w:r w:rsidRPr="00F54035">
        <w:rPr>
          <w:rFonts w:ascii="Century Gothic" w:hAnsi="Century Gothic"/>
          <w:b/>
          <w:bCs/>
          <w:sz w:val="20"/>
          <w:szCs w:val="20"/>
        </w:rPr>
        <w:t>Envase y embalaje</w:t>
      </w:r>
    </w:p>
    <w:p w14:paraId="5C13B2DD" w14:textId="77777777" w:rsidR="00C32DFA" w:rsidRDefault="00C32DFA" w:rsidP="00C32DFA">
      <w:pPr>
        <w:spacing w:after="0" w:line="276" w:lineRule="auto"/>
        <w:jc w:val="both"/>
        <w:rPr>
          <w:rFonts w:ascii="Century Gothic" w:hAnsi="Century Gothic"/>
          <w:sz w:val="20"/>
          <w:szCs w:val="20"/>
        </w:rPr>
      </w:pPr>
      <w:r w:rsidRPr="00F54035">
        <w:rPr>
          <w:rFonts w:ascii="Century Gothic" w:hAnsi="Century Gothic"/>
          <w:sz w:val="20"/>
          <w:szCs w:val="20"/>
        </w:rPr>
        <w:t>El envase debe estar fabricado de material sanitario, inocuo y resistente, que no reaccione con</w:t>
      </w:r>
      <w:r>
        <w:rPr>
          <w:rFonts w:ascii="Century Gothic" w:hAnsi="Century Gothic"/>
          <w:sz w:val="20"/>
          <w:szCs w:val="20"/>
        </w:rPr>
        <w:t xml:space="preserve"> </w:t>
      </w:r>
      <w:r w:rsidRPr="00F54035">
        <w:rPr>
          <w:rFonts w:ascii="Century Gothic" w:hAnsi="Century Gothic"/>
          <w:sz w:val="20"/>
          <w:szCs w:val="20"/>
        </w:rPr>
        <w:t>el alimento o altere sus características físicas, químicas, sensoriales y nutricionales.</w:t>
      </w:r>
    </w:p>
    <w:p w14:paraId="7AC1AF4F" w14:textId="77777777" w:rsidR="00C32DFA" w:rsidRDefault="00C32DFA" w:rsidP="00C32DFA">
      <w:pPr>
        <w:spacing w:after="0" w:line="276" w:lineRule="auto"/>
        <w:jc w:val="both"/>
        <w:rPr>
          <w:rFonts w:ascii="Century Gothic" w:hAnsi="Century Gothic"/>
          <w:sz w:val="20"/>
          <w:szCs w:val="20"/>
        </w:rPr>
      </w:pPr>
      <w:r w:rsidRPr="00F54035">
        <w:rPr>
          <w:rFonts w:ascii="Century Gothic" w:hAnsi="Century Gothic"/>
          <w:sz w:val="20"/>
          <w:szCs w:val="20"/>
        </w:rPr>
        <w:t>Para el embalaje se debe usar material resistente que ofrezca la protección adecuada a los</w:t>
      </w:r>
      <w:r>
        <w:rPr>
          <w:rFonts w:ascii="Century Gothic" w:hAnsi="Century Gothic"/>
          <w:sz w:val="20"/>
          <w:szCs w:val="20"/>
        </w:rPr>
        <w:t xml:space="preserve"> </w:t>
      </w:r>
      <w:r w:rsidRPr="00F54035">
        <w:rPr>
          <w:rFonts w:ascii="Century Gothic" w:hAnsi="Century Gothic"/>
          <w:sz w:val="20"/>
          <w:szCs w:val="20"/>
        </w:rPr>
        <w:t>envases para impedir su deterioro al exterior, a la vez que facilite su manipulación,</w:t>
      </w:r>
      <w:r>
        <w:rPr>
          <w:rFonts w:ascii="Century Gothic" w:hAnsi="Century Gothic"/>
          <w:sz w:val="20"/>
          <w:szCs w:val="20"/>
        </w:rPr>
        <w:t xml:space="preserve"> </w:t>
      </w:r>
      <w:r w:rsidRPr="00F54035">
        <w:rPr>
          <w:rFonts w:ascii="Century Gothic" w:hAnsi="Century Gothic"/>
          <w:sz w:val="20"/>
          <w:szCs w:val="20"/>
        </w:rPr>
        <w:t xml:space="preserve">almacenamiento y distribución. El recipiente tendrá la capacidad para resguardar la </w:t>
      </w:r>
      <w:r w:rsidRPr="00F54035">
        <w:rPr>
          <w:rFonts w:ascii="Century Gothic" w:hAnsi="Century Gothic"/>
          <w:sz w:val="20"/>
          <w:szCs w:val="20"/>
        </w:rPr>
        <w:lastRenderedPageBreak/>
        <w:t>totalidad</w:t>
      </w:r>
      <w:r>
        <w:rPr>
          <w:rFonts w:ascii="Century Gothic" w:hAnsi="Century Gothic"/>
          <w:sz w:val="20"/>
          <w:szCs w:val="20"/>
        </w:rPr>
        <w:t xml:space="preserve"> </w:t>
      </w:r>
      <w:r w:rsidRPr="00F54035">
        <w:rPr>
          <w:rFonts w:ascii="Century Gothic" w:hAnsi="Century Gothic"/>
          <w:sz w:val="20"/>
          <w:szCs w:val="20"/>
        </w:rPr>
        <w:t>de las piezas sin dejar</w:t>
      </w:r>
      <w:r>
        <w:rPr>
          <w:rFonts w:ascii="Century Gothic" w:hAnsi="Century Gothic"/>
          <w:sz w:val="20"/>
          <w:szCs w:val="20"/>
        </w:rPr>
        <w:t xml:space="preserve"> </w:t>
      </w:r>
      <w:r w:rsidRPr="00F54035">
        <w:rPr>
          <w:rFonts w:ascii="Century Gothic" w:hAnsi="Century Gothic"/>
          <w:sz w:val="20"/>
          <w:szCs w:val="20"/>
        </w:rPr>
        <w:t>espacios vacíos, cuyo movimiento provoque la ruptura o deterioro del</w:t>
      </w:r>
      <w:r>
        <w:rPr>
          <w:rFonts w:ascii="Century Gothic" w:hAnsi="Century Gothic"/>
          <w:sz w:val="20"/>
          <w:szCs w:val="20"/>
        </w:rPr>
        <w:t xml:space="preserve"> </w:t>
      </w:r>
      <w:r w:rsidRPr="00F54035">
        <w:rPr>
          <w:rFonts w:ascii="Century Gothic" w:hAnsi="Century Gothic"/>
          <w:sz w:val="20"/>
          <w:szCs w:val="20"/>
        </w:rPr>
        <w:t>alimento.</w:t>
      </w:r>
    </w:p>
    <w:p w14:paraId="736F6088" w14:textId="77777777" w:rsidR="00C32DFA" w:rsidRPr="00F54035" w:rsidRDefault="00C32DFA" w:rsidP="00C32DFA">
      <w:pPr>
        <w:spacing w:after="0" w:line="276" w:lineRule="auto"/>
        <w:jc w:val="both"/>
        <w:rPr>
          <w:rFonts w:ascii="Century Gothic" w:hAnsi="Century Gothic"/>
          <w:b/>
          <w:bCs/>
          <w:sz w:val="20"/>
          <w:szCs w:val="20"/>
        </w:rPr>
      </w:pPr>
      <w:r w:rsidRPr="00F54035">
        <w:rPr>
          <w:rFonts w:ascii="Century Gothic" w:hAnsi="Century Gothic"/>
          <w:b/>
          <w:bCs/>
          <w:sz w:val="20"/>
          <w:szCs w:val="20"/>
        </w:rPr>
        <w:t>Etiquetado</w:t>
      </w:r>
    </w:p>
    <w:p w14:paraId="12D744E9" w14:textId="77777777" w:rsidR="00C32DFA" w:rsidRPr="00F54035" w:rsidRDefault="00C32DFA" w:rsidP="00C32DFA">
      <w:pPr>
        <w:spacing w:after="0" w:line="276" w:lineRule="auto"/>
        <w:jc w:val="both"/>
        <w:rPr>
          <w:rFonts w:ascii="Century Gothic" w:hAnsi="Century Gothic"/>
          <w:sz w:val="20"/>
          <w:szCs w:val="20"/>
        </w:rPr>
      </w:pPr>
      <w:r w:rsidRPr="00F54035">
        <w:rPr>
          <w:rFonts w:ascii="Century Gothic" w:hAnsi="Century Gothic"/>
          <w:sz w:val="20"/>
          <w:szCs w:val="20"/>
        </w:rPr>
        <w:t>La etiqueta del insumo debe dar cumplimiento a lo establecido en la NOM-051-SCFI/SSA1-2010</w:t>
      </w:r>
      <w:r>
        <w:rPr>
          <w:rFonts w:ascii="Century Gothic" w:hAnsi="Century Gothic"/>
          <w:sz w:val="20"/>
          <w:szCs w:val="20"/>
        </w:rPr>
        <w:t>,</w:t>
      </w:r>
    </w:p>
    <w:p w14:paraId="677B49BA" w14:textId="77777777" w:rsidR="00C32DFA" w:rsidRDefault="00C32DFA" w:rsidP="00C32DFA">
      <w:pPr>
        <w:spacing w:after="0" w:line="276" w:lineRule="auto"/>
        <w:jc w:val="both"/>
        <w:rPr>
          <w:rFonts w:ascii="Century Gothic" w:hAnsi="Century Gothic"/>
          <w:sz w:val="20"/>
          <w:szCs w:val="20"/>
        </w:rPr>
      </w:pPr>
      <w:r w:rsidRPr="00F54035">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F54035">
        <w:rPr>
          <w:rFonts w:ascii="Century Gothic" w:hAnsi="Century Gothic"/>
          <w:sz w:val="20"/>
          <w:szCs w:val="20"/>
        </w:rPr>
        <w:t>prohibido el uso para fines distintos a los establecidos en el programa”, cumplir con la Guía de</w:t>
      </w:r>
      <w:r>
        <w:rPr>
          <w:rFonts w:ascii="Century Gothic" w:hAnsi="Century Gothic"/>
          <w:sz w:val="20"/>
          <w:szCs w:val="20"/>
        </w:rPr>
        <w:t xml:space="preserve"> </w:t>
      </w:r>
      <w:r w:rsidRPr="00F54035">
        <w:rPr>
          <w:rFonts w:ascii="Century Gothic" w:hAnsi="Century Gothic"/>
          <w:sz w:val="20"/>
          <w:szCs w:val="20"/>
        </w:rPr>
        <w:t>Imagen Gráfica Institucional vigente, así como lo especificado en la EIASADC vigente. La tinta</w:t>
      </w:r>
      <w:r>
        <w:rPr>
          <w:rFonts w:ascii="Century Gothic" w:hAnsi="Century Gothic"/>
          <w:sz w:val="20"/>
          <w:szCs w:val="20"/>
        </w:rPr>
        <w:t xml:space="preserve"> </w:t>
      </w:r>
      <w:r w:rsidRPr="00F54035">
        <w:rPr>
          <w:rFonts w:ascii="Century Gothic" w:hAnsi="Century Gothic"/>
          <w:sz w:val="20"/>
          <w:szCs w:val="20"/>
        </w:rPr>
        <w:t>en la etiqueta debe ser de grado alimenticio.</w:t>
      </w:r>
    </w:p>
    <w:p w14:paraId="7FC84F6A" w14:textId="77777777" w:rsidR="00C32DFA" w:rsidRDefault="00C32DFA" w:rsidP="00C32DFA">
      <w:pPr>
        <w:spacing w:after="0" w:line="276" w:lineRule="auto"/>
        <w:jc w:val="both"/>
        <w:rPr>
          <w:rFonts w:ascii="Century Gothic" w:hAnsi="Century Gothic"/>
          <w:sz w:val="20"/>
          <w:szCs w:val="20"/>
        </w:rPr>
      </w:pPr>
    </w:p>
    <w:p w14:paraId="429B9676" w14:textId="77777777" w:rsidR="00C32DFA" w:rsidRDefault="00C32DFA" w:rsidP="00C32DFA">
      <w:pPr>
        <w:rPr>
          <w:rFonts w:ascii="Century Gothic" w:hAnsi="Century Gothic"/>
          <w:sz w:val="20"/>
          <w:szCs w:val="20"/>
        </w:rPr>
      </w:pPr>
      <w:r w:rsidRPr="00F54035">
        <w:rPr>
          <w:rFonts w:ascii="Century Gothic" w:hAnsi="Century Gothic"/>
          <w:sz w:val="20"/>
          <w:szCs w:val="20"/>
        </w:rPr>
        <w:t>El envase del producto debe incluir la declaración nutrimental con la siguiente información:</w:t>
      </w:r>
    </w:p>
    <w:p w14:paraId="65E7F792" w14:textId="77777777" w:rsidR="00C32DFA" w:rsidRDefault="00C32DFA" w:rsidP="00C32DFA">
      <w:pPr>
        <w:spacing w:after="0" w:line="276" w:lineRule="auto"/>
        <w:jc w:val="both"/>
        <w:rPr>
          <w:rFonts w:ascii="Century Gothic" w:hAnsi="Century Gothic"/>
          <w:sz w:val="20"/>
          <w:szCs w:val="20"/>
        </w:rPr>
      </w:pPr>
    </w:p>
    <w:tbl>
      <w:tblPr>
        <w:tblStyle w:val="Tablaconcuadrcula"/>
        <w:tblW w:w="0" w:type="auto"/>
        <w:jc w:val="center"/>
        <w:tblLook w:val="04A0" w:firstRow="1" w:lastRow="0" w:firstColumn="1" w:lastColumn="0" w:noHBand="0" w:noVBand="1"/>
      </w:tblPr>
      <w:tblGrid>
        <w:gridCol w:w="6115"/>
        <w:gridCol w:w="2102"/>
      </w:tblGrid>
      <w:tr w:rsidR="00C32DFA" w14:paraId="1BAAAAEF" w14:textId="77777777" w:rsidTr="00450F9F">
        <w:trPr>
          <w:trHeight w:val="442"/>
          <w:jc w:val="center"/>
        </w:trPr>
        <w:tc>
          <w:tcPr>
            <w:tcW w:w="6115" w:type="dxa"/>
            <w:shd w:val="clear" w:color="auto" w:fill="000000" w:themeFill="text1"/>
            <w:vAlign w:val="center"/>
          </w:tcPr>
          <w:p w14:paraId="0F11798E" w14:textId="77777777" w:rsidR="00C32DFA" w:rsidRPr="00B81C5D" w:rsidRDefault="00C32DFA" w:rsidP="00450F9F">
            <w:pPr>
              <w:jc w:val="center"/>
              <w:rPr>
                <w:rFonts w:ascii="Century Gothic" w:hAnsi="Century Gothic"/>
                <w:b/>
                <w:bCs/>
              </w:rPr>
            </w:pPr>
            <w:r w:rsidRPr="00B81C5D">
              <w:rPr>
                <w:rFonts w:ascii="Century Gothic" w:hAnsi="Century Gothic"/>
                <w:b/>
                <w:bCs/>
              </w:rPr>
              <w:t>Declaración nutrimental</w:t>
            </w:r>
          </w:p>
        </w:tc>
        <w:tc>
          <w:tcPr>
            <w:tcW w:w="2102" w:type="dxa"/>
            <w:shd w:val="clear" w:color="auto" w:fill="000000" w:themeFill="text1"/>
            <w:vAlign w:val="center"/>
          </w:tcPr>
          <w:p w14:paraId="2C70E413" w14:textId="77777777" w:rsidR="00C32DFA" w:rsidRPr="00B81C5D" w:rsidRDefault="00C32DFA" w:rsidP="00450F9F">
            <w:pPr>
              <w:jc w:val="center"/>
              <w:rPr>
                <w:rFonts w:ascii="Century Gothic" w:hAnsi="Century Gothic"/>
                <w:b/>
                <w:bCs/>
              </w:rPr>
            </w:pPr>
            <w:r w:rsidRPr="00B81C5D">
              <w:rPr>
                <w:rFonts w:ascii="Century Gothic" w:hAnsi="Century Gothic"/>
                <w:b/>
                <w:bCs/>
              </w:rPr>
              <w:t>Cantidad por 100g</w:t>
            </w:r>
          </w:p>
          <w:p w14:paraId="01EA7C2E" w14:textId="77777777" w:rsidR="00C32DFA" w:rsidRPr="00B81C5D" w:rsidRDefault="00C32DFA" w:rsidP="00450F9F">
            <w:pPr>
              <w:jc w:val="center"/>
              <w:rPr>
                <w:rFonts w:ascii="Century Gothic" w:hAnsi="Century Gothic"/>
                <w:b/>
                <w:bCs/>
              </w:rPr>
            </w:pPr>
            <w:r w:rsidRPr="00B81C5D">
              <w:rPr>
                <w:rFonts w:ascii="Century Gothic" w:hAnsi="Century Gothic"/>
                <w:b/>
                <w:bCs/>
              </w:rPr>
              <w:t xml:space="preserve">o 100 </w:t>
            </w:r>
            <w:proofErr w:type="spellStart"/>
            <w:r w:rsidRPr="00B81C5D">
              <w:rPr>
                <w:rFonts w:ascii="Century Gothic" w:hAnsi="Century Gothic"/>
                <w:b/>
                <w:bCs/>
              </w:rPr>
              <w:t>mL</w:t>
            </w:r>
            <w:proofErr w:type="spellEnd"/>
          </w:p>
        </w:tc>
      </w:tr>
      <w:tr w:rsidR="00C32DFA" w14:paraId="709E9B3B" w14:textId="77777777" w:rsidTr="00450F9F">
        <w:trPr>
          <w:trHeight w:val="221"/>
          <w:jc w:val="center"/>
        </w:trPr>
        <w:tc>
          <w:tcPr>
            <w:tcW w:w="6115" w:type="dxa"/>
          </w:tcPr>
          <w:p w14:paraId="7D6C4B78" w14:textId="77777777" w:rsidR="00C32DFA" w:rsidRPr="00F54035" w:rsidRDefault="00C32DFA" w:rsidP="00450F9F">
            <w:pPr>
              <w:tabs>
                <w:tab w:val="left" w:pos="4605"/>
              </w:tabs>
              <w:jc w:val="both"/>
              <w:rPr>
                <w:rFonts w:ascii="Century Gothic" w:hAnsi="Century Gothic"/>
              </w:rPr>
            </w:pPr>
            <w:r w:rsidRPr="00F54035">
              <w:rPr>
                <w:rFonts w:ascii="Century Gothic" w:hAnsi="Century Gothic"/>
              </w:rPr>
              <w:t>Contenido energético</w:t>
            </w:r>
          </w:p>
        </w:tc>
        <w:tc>
          <w:tcPr>
            <w:tcW w:w="2102" w:type="dxa"/>
          </w:tcPr>
          <w:p w14:paraId="3E9837B9" w14:textId="77777777" w:rsidR="00C32DFA" w:rsidRPr="00F54035" w:rsidRDefault="00C32DFA" w:rsidP="00450F9F">
            <w:pPr>
              <w:jc w:val="center"/>
              <w:rPr>
                <w:rFonts w:ascii="Century Gothic" w:hAnsi="Century Gothic"/>
              </w:rPr>
            </w:pPr>
            <w:r>
              <w:rPr>
                <w:rFonts w:ascii="Century Gothic" w:hAnsi="Century Gothic"/>
              </w:rPr>
              <w:t>kcal</w:t>
            </w:r>
          </w:p>
        </w:tc>
      </w:tr>
      <w:tr w:rsidR="00C32DFA" w14:paraId="50A04543" w14:textId="77777777" w:rsidTr="00450F9F">
        <w:trPr>
          <w:trHeight w:val="221"/>
          <w:jc w:val="center"/>
        </w:trPr>
        <w:tc>
          <w:tcPr>
            <w:tcW w:w="6115" w:type="dxa"/>
          </w:tcPr>
          <w:p w14:paraId="0FB61D46" w14:textId="77777777" w:rsidR="00C32DFA" w:rsidRPr="00F54035" w:rsidRDefault="00C32DFA" w:rsidP="00450F9F">
            <w:pPr>
              <w:jc w:val="both"/>
              <w:rPr>
                <w:rFonts w:ascii="Century Gothic" w:hAnsi="Century Gothic"/>
              </w:rPr>
            </w:pPr>
            <w:r w:rsidRPr="00F54035">
              <w:rPr>
                <w:rFonts w:ascii="Century Gothic" w:hAnsi="Century Gothic"/>
              </w:rPr>
              <w:t>Proteínas</w:t>
            </w:r>
          </w:p>
        </w:tc>
        <w:tc>
          <w:tcPr>
            <w:tcW w:w="2102" w:type="dxa"/>
          </w:tcPr>
          <w:p w14:paraId="588DBD33" w14:textId="77777777" w:rsidR="00C32DFA" w:rsidRPr="00F54035" w:rsidRDefault="00C32DFA" w:rsidP="00450F9F">
            <w:pPr>
              <w:jc w:val="center"/>
              <w:rPr>
                <w:rFonts w:ascii="Century Gothic" w:hAnsi="Century Gothic"/>
              </w:rPr>
            </w:pPr>
            <w:r>
              <w:rPr>
                <w:rFonts w:ascii="Century Gothic" w:hAnsi="Century Gothic"/>
              </w:rPr>
              <w:t>g</w:t>
            </w:r>
          </w:p>
        </w:tc>
      </w:tr>
      <w:tr w:rsidR="00C32DFA" w14:paraId="20F43EA4" w14:textId="77777777" w:rsidTr="00450F9F">
        <w:trPr>
          <w:trHeight w:val="677"/>
          <w:jc w:val="center"/>
        </w:trPr>
        <w:tc>
          <w:tcPr>
            <w:tcW w:w="6115" w:type="dxa"/>
          </w:tcPr>
          <w:p w14:paraId="2F8DFF38" w14:textId="77777777" w:rsidR="00C32DFA" w:rsidRPr="00F54035" w:rsidRDefault="00C32DFA" w:rsidP="00450F9F">
            <w:pPr>
              <w:jc w:val="both"/>
              <w:rPr>
                <w:rFonts w:ascii="Century Gothic" w:hAnsi="Century Gothic"/>
              </w:rPr>
            </w:pPr>
            <w:r w:rsidRPr="00F54035">
              <w:rPr>
                <w:rFonts w:ascii="Century Gothic" w:hAnsi="Century Gothic"/>
              </w:rPr>
              <w:t xml:space="preserve">Grasas totales </w:t>
            </w:r>
          </w:p>
          <w:p w14:paraId="7584E60D" w14:textId="77777777" w:rsidR="00C32DFA" w:rsidRPr="00F54035" w:rsidRDefault="00C32DFA" w:rsidP="00450F9F">
            <w:pPr>
              <w:ind w:left="708"/>
              <w:jc w:val="both"/>
              <w:rPr>
                <w:rFonts w:ascii="Century Gothic" w:hAnsi="Century Gothic"/>
                <w:b/>
                <w:bCs/>
              </w:rPr>
            </w:pPr>
            <w:r w:rsidRPr="00F54035">
              <w:rPr>
                <w:rFonts w:ascii="Century Gothic" w:hAnsi="Century Gothic"/>
                <w:b/>
                <w:bCs/>
              </w:rPr>
              <w:t xml:space="preserve">Grasas saturadas </w:t>
            </w:r>
          </w:p>
          <w:p w14:paraId="067A7158" w14:textId="77777777" w:rsidR="00C32DFA" w:rsidRPr="00F54035" w:rsidRDefault="00C32DFA" w:rsidP="00450F9F">
            <w:pPr>
              <w:ind w:left="708"/>
              <w:jc w:val="both"/>
              <w:rPr>
                <w:rFonts w:ascii="Century Gothic" w:hAnsi="Century Gothic"/>
              </w:rPr>
            </w:pPr>
            <w:r w:rsidRPr="00F54035">
              <w:rPr>
                <w:rFonts w:ascii="Century Gothic" w:hAnsi="Century Gothic"/>
                <w:b/>
                <w:bCs/>
              </w:rPr>
              <w:t>Grasas trans</w:t>
            </w:r>
          </w:p>
        </w:tc>
        <w:tc>
          <w:tcPr>
            <w:tcW w:w="2102" w:type="dxa"/>
          </w:tcPr>
          <w:p w14:paraId="225AF0BF" w14:textId="77777777" w:rsidR="00C32DFA" w:rsidRDefault="00C32DFA" w:rsidP="00450F9F">
            <w:pPr>
              <w:jc w:val="center"/>
              <w:rPr>
                <w:rFonts w:ascii="Century Gothic" w:hAnsi="Century Gothic"/>
              </w:rPr>
            </w:pPr>
            <w:r>
              <w:rPr>
                <w:rFonts w:ascii="Century Gothic" w:hAnsi="Century Gothic"/>
              </w:rPr>
              <w:t>g</w:t>
            </w:r>
          </w:p>
          <w:p w14:paraId="15D29692" w14:textId="77777777" w:rsidR="00C32DFA" w:rsidRDefault="00C32DFA" w:rsidP="00450F9F">
            <w:pPr>
              <w:jc w:val="center"/>
              <w:rPr>
                <w:rFonts w:ascii="Century Gothic" w:hAnsi="Century Gothic"/>
              </w:rPr>
            </w:pPr>
            <w:r>
              <w:rPr>
                <w:rFonts w:ascii="Century Gothic" w:hAnsi="Century Gothic"/>
              </w:rPr>
              <w:t>g</w:t>
            </w:r>
          </w:p>
          <w:p w14:paraId="4AE727F2" w14:textId="77777777" w:rsidR="00C32DFA" w:rsidRPr="00F54035" w:rsidRDefault="00C32DFA" w:rsidP="00450F9F">
            <w:pPr>
              <w:jc w:val="center"/>
              <w:rPr>
                <w:rFonts w:ascii="Century Gothic" w:hAnsi="Century Gothic"/>
              </w:rPr>
            </w:pPr>
            <w:r>
              <w:rPr>
                <w:rFonts w:ascii="Century Gothic" w:hAnsi="Century Gothic"/>
              </w:rPr>
              <w:t>mg</w:t>
            </w:r>
          </w:p>
        </w:tc>
      </w:tr>
      <w:tr w:rsidR="00C32DFA" w14:paraId="27F5D3D3" w14:textId="77777777" w:rsidTr="00450F9F">
        <w:trPr>
          <w:trHeight w:val="677"/>
          <w:jc w:val="center"/>
        </w:trPr>
        <w:tc>
          <w:tcPr>
            <w:tcW w:w="6115" w:type="dxa"/>
          </w:tcPr>
          <w:p w14:paraId="5513D73E" w14:textId="77777777" w:rsidR="00C32DFA" w:rsidRPr="00F54035" w:rsidRDefault="00C32DFA" w:rsidP="00450F9F">
            <w:pPr>
              <w:tabs>
                <w:tab w:val="left" w:pos="2160"/>
              </w:tabs>
              <w:jc w:val="both"/>
              <w:rPr>
                <w:rFonts w:ascii="Century Gothic" w:hAnsi="Century Gothic"/>
              </w:rPr>
            </w:pPr>
            <w:r w:rsidRPr="00F54035">
              <w:rPr>
                <w:rFonts w:ascii="Century Gothic" w:hAnsi="Century Gothic"/>
              </w:rPr>
              <w:t>Hidratos de carbono disponibles</w:t>
            </w:r>
          </w:p>
          <w:p w14:paraId="7535522B" w14:textId="77777777" w:rsidR="00C32DFA" w:rsidRPr="00F54035" w:rsidRDefault="00C32DFA" w:rsidP="00450F9F">
            <w:pPr>
              <w:tabs>
                <w:tab w:val="left" w:pos="2160"/>
              </w:tabs>
              <w:ind w:left="708"/>
              <w:jc w:val="both"/>
              <w:rPr>
                <w:rFonts w:ascii="Century Gothic" w:hAnsi="Century Gothic"/>
                <w:b/>
                <w:bCs/>
              </w:rPr>
            </w:pPr>
            <w:r w:rsidRPr="00F54035">
              <w:rPr>
                <w:rFonts w:ascii="Century Gothic" w:hAnsi="Century Gothic"/>
                <w:b/>
                <w:bCs/>
              </w:rPr>
              <w:t>Azúcares</w:t>
            </w:r>
          </w:p>
          <w:p w14:paraId="199E2400" w14:textId="77777777" w:rsidR="00C32DFA" w:rsidRPr="00F54035" w:rsidRDefault="00C32DFA" w:rsidP="00450F9F">
            <w:pPr>
              <w:tabs>
                <w:tab w:val="left" w:pos="2160"/>
              </w:tabs>
              <w:ind w:left="708"/>
              <w:jc w:val="both"/>
              <w:rPr>
                <w:rFonts w:ascii="Century Gothic" w:hAnsi="Century Gothic"/>
              </w:rPr>
            </w:pPr>
            <w:r w:rsidRPr="00F54035">
              <w:rPr>
                <w:rFonts w:ascii="Century Gothic" w:hAnsi="Century Gothic"/>
                <w:b/>
                <w:bCs/>
              </w:rPr>
              <w:t>Azúcares añadidos</w:t>
            </w:r>
          </w:p>
        </w:tc>
        <w:tc>
          <w:tcPr>
            <w:tcW w:w="2102" w:type="dxa"/>
          </w:tcPr>
          <w:p w14:paraId="62D7C886" w14:textId="77777777" w:rsidR="00C32DFA" w:rsidRDefault="00C32DFA" w:rsidP="00450F9F">
            <w:pPr>
              <w:jc w:val="center"/>
              <w:rPr>
                <w:rFonts w:ascii="Century Gothic" w:hAnsi="Century Gothic"/>
              </w:rPr>
            </w:pPr>
            <w:r>
              <w:rPr>
                <w:rFonts w:ascii="Century Gothic" w:hAnsi="Century Gothic"/>
              </w:rPr>
              <w:t>g</w:t>
            </w:r>
          </w:p>
          <w:p w14:paraId="0B34A32F" w14:textId="77777777" w:rsidR="00C32DFA" w:rsidRDefault="00C32DFA" w:rsidP="00450F9F">
            <w:pPr>
              <w:jc w:val="center"/>
              <w:rPr>
                <w:rFonts w:ascii="Century Gothic" w:hAnsi="Century Gothic"/>
              </w:rPr>
            </w:pPr>
            <w:r>
              <w:rPr>
                <w:rFonts w:ascii="Century Gothic" w:hAnsi="Century Gothic"/>
              </w:rPr>
              <w:t>g</w:t>
            </w:r>
          </w:p>
          <w:p w14:paraId="7D650821" w14:textId="77777777" w:rsidR="00C32DFA" w:rsidRPr="00F54035" w:rsidRDefault="00C32DFA" w:rsidP="00450F9F">
            <w:pPr>
              <w:jc w:val="center"/>
              <w:rPr>
                <w:rFonts w:ascii="Century Gothic" w:hAnsi="Century Gothic"/>
              </w:rPr>
            </w:pPr>
            <w:r>
              <w:rPr>
                <w:rFonts w:ascii="Century Gothic" w:hAnsi="Century Gothic"/>
              </w:rPr>
              <w:t>g</w:t>
            </w:r>
          </w:p>
        </w:tc>
      </w:tr>
      <w:tr w:rsidR="00C32DFA" w14:paraId="1709F91B" w14:textId="77777777" w:rsidTr="00450F9F">
        <w:trPr>
          <w:trHeight w:val="221"/>
          <w:jc w:val="center"/>
        </w:trPr>
        <w:tc>
          <w:tcPr>
            <w:tcW w:w="6115" w:type="dxa"/>
          </w:tcPr>
          <w:p w14:paraId="1CCC069E" w14:textId="77777777" w:rsidR="00C32DFA" w:rsidRPr="00F54035" w:rsidRDefault="00C32DFA" w:rsidP="00450F9F">
            <w:pPr>
              <w:jc w:val="both"/>
              <w:rPr>
                <w:rFonts w:ascii="Century Gothic" w:hAnsi="Century Gothic"/>
              </w:rPr>
            </w:pPr>
            <w:r w:rsidRPr="00F54035">
              <w:rPr>
                <w:rFonts w:ascii="Century Gothic" w:hAnsi="Century Gothic"/>
              </w:rPr>
              <w:t>Fibra dietética</w:t>
            </w:r>
          </w:p>
        </w:tc>
        <w:tc>
          <w:tcPr>
            <w:tcW w:w="2102" w:type="dxa"/>
          </w:tcPr>
          <w:p w14:paraId="5A26A161" w14:textId="77777777" w:rsidR="00C32DFA" w:rsidRPr="00F54035" w:rsidRDefault="00C32DFA" w:rsidP="00450F9F">
            <w:pPr>
              <w:jc w:val="center"/>
              <w:rPr>
                <w:rFonts w:ascii="Century Gothic" w:hAnsi="Century Gothic"/>
              </w:rPr>
            </w:pPr>
          </w:p>
        </w:tc>
      </w:tr>
      <w:tr w:rsidR="00C32DFA" w14:paraId="6E7ADFCA" w14:textId="77777777" w:rsidTr="00450F9F">
        <w:trPr>
          <w:trHeight w:val="221"/>
          <w:jc w:val="center"/>
        </w:trPr>
        <w:tc>
          <w:tcPr>
            <w:tcW w:w="6115" w:type="dxa"/>
          </w:tcPr>
          <w:p w14:paraId="74A645BD" w14:textId="77777777" w:rsidR="00C32DFA" w:rsidRPr="00F54035" w:rsidRDefault="00C32DFA" w:rsidP="00450F9F">
            <w:pPr>
              <w:jc w:val="both"/>
              <w:rPr>
                <w:rFonts w:ascii="Century Gothic" w:hAnsi="Century Gothic"/>
                <w:b/>
                <w:bCs/>
              </w:rPr>
            </w:pPr>
            <w:r w:rsidRPr="00F54035">
              <w:rPr>
                <w:rFonts w:ascii="Century Gothic" w:hAnsi="Century Gothic"/>
                <w:b/>
                <w:bCs/>
              </w:rPr>
              <w:t>Sodio</w:t>
            </w:r>
          </w:p>
        </w:tc>
        <w:tc>
          <w:tcPr>
            <w:tcW w:w="2102" w:type="dxa"/>
          </w:tcPr>
          <w:p w14:paraId="29CE680F" w14:textId="77777777" w:rsidR="00C32DFA" w:rsidRPr="00F54035" w:rsidRDefault="00C32DFA" w:rsidP="00450F9F">
            <w:pPr>
              <w:jc w:val="center"/>
              <w:rPr>
                <w:rFonts w:ascii="Century Gothic" w:hAnsi="Century Gothic"/>
              </w:rPr>
            </w:pPr>
            <w:r>
              <w:rPr>
                <w:rFonts w:ascii="Century Gothic" w:hAnsi="Century Gothic"/>
              </w:rPr>
              <w:t>mg</w:t>
            </w:r>
          </w:p>
        </w:tc>
      </w:tr>
      <w:tr w:rsidR="00C32DFA" w14:paraId="64A2EDCE" w14:textId="77777777" w:rsidTr="00450F9F">
        <w:trPr>
          <w:trHeight w:val="221"/>
          <w:jc w:val="center"/>
        </w:trPr>
        <w:tc>
          <w:tcPr>
            <w:tcW w:w="6115" w:type="dxa"/>
          </w:tcPr>
          <w:p w14:paraId="7AE82823" w14:textId="77777777" w:rsidR="00C32DFA" w:rsidRPr="00F54035" w:rsidRDefault="00C32DFA" w:rsidP="00450F9F">
            <w:pPr>
              <w:jc w:val="both"/>
              <w:rPr>
                <w:rFonts w:ascii="Century Gothic" w:hAnsi="Century Gothic"/>
              </w:rPr>
            </w:pPr>
            <w:r w:rsidRPr="00F54035">
              <w:rPr>
                <w:rFonts w:ascii="Century Gothic" w:hAnsi="Century Gothic"/>
              </w:rPr>
              <w:t>Información adicional**</w:t>
            </w:r>
          </w:p>
        </w:tc>
        <w:tc>
          <w:tcPr>
            <w:tcW w:w="2102" w:type="dxa"/>
          </w:tcPr>
          <w:p w14:paraId="3758CC50" w14:textId="77777777" w:rsidR="00C32DFA" w:rsidRPr="00F54035" w:rsidRDefault="00C32DFA" w:rsidP="00450F9F">
            <w:pPr>
              <w:jc w:val="center"/>
              <w:rPr>
                <w:rFonts w:ascii="Century Gothic" w:hAnsi="Century Gothic"/>
              </w:rPr>
            </w:pPr>
          </w:p>
        </w:tc>
      </w:tr>
    </w:tbl>
    <w:p w14:paraId="5989E262" w14:textId="77777777" w:rsidR="00C32DFA" w:rsidRPr="00394D41" w:rsidRDefault="00C32DFA" w:rsidP="00C32DFA">
      <w:pPr>
        <w:spacing w:after="0" w:line="276" w:lineRule="auto"/>
        <w:jc w:val="both"/>
        <w:rPr>
          <w:rFonts w:ascii="Century Gothic" w:hAnsi="Century Gothic"/>
          <w:sz w:val="20"/>
          <w:szCs w:val="20"/>
        </w:rPr>
      </w:pPr>
      <w:r w:rsidRPr="00394D41">
        <w:rPr>
          <w:rFonts w:ascii="Century Gothic" w:hAnsi="Century Gothic"/>
          <w:sz w:val="20"/>
          <w:szCs w:val="20"/>
        </w:rPr>
        <w:t>*Se puede declarar por porción en envases que contengan varias porciones, o por envase</w:t>
      </w:r>
    </w:p>
    <w:p w14:paraId="19BEAEAF" w14:textId="77777777" w:rsidR="00C32DFA" w:rsidRPr="00394D41" w:rsidRDefault="00C32DFA" w:rsidP="00C32DFA">
      <w:pPr>
        <w:spacing w:after="0" w:line="276" w:lineRule="auto"/>
        <w:jc w:val="both"/>
        <w:rPr>
          <w:rFonts w:ascii="Century Gothic" w:hAnsi="Century Gothic"/>
          <w:sz w:val="20"/>
          <w:szCs w:val="20"/>
        </w:rPr>
      </w:pPr>
      <w:r w:rsidRPr="00394D41">
        <w:rPr>
          <w:rFonts w:ascii="Century Gothic" w:hAnsi="Century Gothic"/>
          <w:sz w:val="20"/>
          <w:szCs w:val="20"/>
        </w:rPr>
        <w:t>cuando éste solo contenga una porción.</w:t>
      </w:r>
    </w:p>
    <w:p w14:paraId="43402453" w14:textId="77777777" w:rsidR="00C32DFA" w:rsidRDefault="00C32DFA" w:rsidP="00C32DFA">
      <w:pPr>
        <w:spacing w:after="0" w:line="276" w:lineRule="auto"/>
        <w:jc w:val="both"/>
        <w:rPr>
          <w:rFonts w:ascii="Century Gothic" w:hAnsi="Century Gothic"/>
          <w:sz w:val="20"/>
          <w:szCs w:val="20"/>
        </w:rPr>
      </w:pPr>
      <w:r w:rsidRPr="00394D41">
        <w:rPr>
          <w:rFonts w:ascii="Century Gothic" w:hAnsi="Century Gothic"/>
          <w:sz w:val="20"/>
          <w:szCs w:val="20"/>
        </w:rPr>
        <w:t>**Vitaminas y minerales</w:t>
      </w:r>
    </w:p>
    <w:p w14:paraId="0EBE5933" w14:textId="77777777" w:rsidR="00C32DFA" w:rsidRDefault="00C32DFA" w:rsidP="00C32DFA">
      <w:pPr>
        <w:spacing w:after="0" w:line="276" w:lineRule="auto"/>
        <w:jc w:val="both"/>
        <w:rPr>
          <w:rFonts w:ascii="Century Gothic" w:hAnsi="Century Gothic"/>
          <w:sz w:val="20"/>
          <w:szCs w:val="20"/>
        </w:rPr>
      </w:pPr>
    </w:p>
    <w:p w14:paraId="3770B339" w14:textId="77777777" w:rsidR="00C32DFA" w:rsidRPr="00CF3075" w:rsidRDefault="00C32DFA" w:rsidP="00C32DFA">
      <w:pPr>
        <w:spacing w:after="0" w:line="276" w:lineRule="auto"/>
        <w:jc w:val="both"/>
        <w:rPr>
          <w:rFonts w:ascii="Century Gothic" w:hAnsi="Century Gothic"/>
          <w:b/>
          <w:bCs/>
          <w:sz w:val="20"/>
          <w:szCs w:val="20"/>
        </w:rPr>
      </w:pPr>
      <w:r w:rsidRPr="00CF3075">
        <w:rPr>
          <w:rFonts w:ascii="Century Gothic" w:hAnsi="Century Gothic"/>
          <w:b/>
          <w:bCs/>
          <w:sz w:val="20"/>
          <w:szCs w:val="20"/>
        </w:rPr>
        <w:t>Etiquetado:</w:t>
      </w:r>
    </w:p>
    <w:p w14:paraId="7998664C"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CF3075">
        <w:rPr>
          <w:rFonts w:ascii="Century Gothic" w:hAnsi="Century Gothic"/>
          <w:sz w:val="20"/>
          <w:szCs w:val="20"/>
        </w:rPr>
        <w:t>Nombre o denominación del alimento o bebida no alcohólica.</w:t>
      </w:r>
    </w:p>
    <w:p w14:paraId="66997495" w14:textId="77777777" w:rsidR="00C32DFA" w:rsidRDefault="00C32DFA" w:rsidP="00C32DFA">
      <w:pPr>
        <w:pStyle w:val="Prrafodelista"/>
        <w:spacing w:line="276" w:lineRule="auto"/>
        <w:jc w:val="both"/>
        <w:rPr>
          <w:rFonts w:ascii="Century Gothic" w:hAnsi="Century Gothic"/>
          <w:sz w:val="20"/>
          <w:szCs w:val="20"/>
        </w:rPr>
      </w:pPr>
      <w:r w:rsidRPr="00CF3075">
        <w:rPr>
          <w:rFonts w:ascii="Century Gothic" w:hAnsi="Century Gothic"/>
          <w:sz w:val="20"/>
          <w:szCs w:val="20"/>
        </w:rPr>
        <w:t>Por ejemplo, para el caso específico de la leche, la denominación comercial de</w:t>
      </w:r>
      <w:r>
        <w:rPr>
          <w:rFonts w:ascii="Century Gothic" w:hAnsi="Century Gothic"/>
          <w:sz w:val="20"/>
          <w:szCs w:val="20"/>
        </w:rPr>
        <w:t xml:space="preserve"> </w:t>
      </w:r>
      <w:r w:rsidRPr="00CF3075">
        <w:rPr>
          <w:rFonts w:ascii="Century Gothic" w:hAnsi="Century Gothic"/>
          <w:sz w:val="20"/>
          <w:szCs w:val="20"/>
        </w:rPr>
        <w:t>dicho producto</w:t>
      </w:r>
      <w:r>
        <w:rPr>
          <w:rFonts w:ascii="Century Gothic" w:hAnsi="Century Gothic"/>
          <w:sz w:val="20"/>
          <w:szCs w:val="20"/>
        </w:rPr>
        <w:t xml:space="preserve"> </w:t>
      </w:r>
      <w:r w:rsidRPr="00CF3075">
        <w:rPr>
          <w:rFonts w:ascii="Century Gothic" w:hAnsi="Century Gothic"/>
          <w:sz w:val="20"/>
          <w:szCs w:val="20"/>
        </w:rPr>
        <w:t>deberá corresponder a lo establecido en el apartado 6.2 de la</w:t>
      </w:r>
      <w:r>
        <w:rPr>
          <w:rFonts w:ascii="Century Gothic" w:hAnsi="Century Gothic"/>
          <w:sz w:val="20"/>
          <w:szCs w:val="20"/>
        </w:rPr>
        <w:t xml:space="preserve"> </w:t>
      </w:r>
      <w:r w:rsidRPr="00CF3075">
        <w:rPr>
          <w:rFonts w:ascii="Century Gothic" w:hAnsi="Century Gothic"/>
          <w:sz w:val="20"/>
          <w:szCs w:val="20"/>
        </w:rPr>
        <w:t>Norma Oficial Mexicana NOM-155-SCFI-2012, Leche - denominaciones,</w:t>
      </w:r>
      <w:r>
        <w:rPr>
          <w:rFonts w:ascii="Century Gothic" w:hAnsi="Century Gothic"/>
          <w:sz w:val="20"/>
          <w:szCs w:val="20"/>
        </w:rPr>
        <w:t xml:space="preserve"> </w:t>
      </w:r>
      <w:r w:rsidRPr="00CF3075">
        <w:rPr>
          <w:rFonts w:ascii="Century Gothic" w:hAnsi="Century Gothic"/>
          <w:sz w:val="20"/>
          <w:szCs w:val="20"/>
        </w:rPr>
        <w:t>especificaciones fisicoquímicas, información comercial y métodos de prueba, de</w:t>
      </w:r>
      <w:r>
        <w:rPr>
          <w:rFonts w:ascii="Century Gothic" w:hAnsi="Century Gothic"/>
          <w:sz w:val="20"/>
          <w:szCs w:val="20"/>
        </w:rPr>
        <w:t xml:space="preserve"> </w:t>
      </w:r>
      <w:r w:rsidRPr="00CF3075">
        <w:rPr>
          <w:rFonts w:ascii="Century Gothic" w:hAnsi="Century Gothic"/>
          <w:sz w:val="20"/>
          <w:szCs w:val="20"/>
        </w:rPr>
        <w:t>forma tal que sea clara y visible para el beneficiario. Anexo 6</w:t>
      </w:r>
      <w:r>
        <w:rPr>
          <w:rFonts w:ascii="Century Gothic" w:hAnsi="Century Gothic"/>
          <w:sz w:val="20"/>
          <w:szCs w:val="20"/>
        </w:rPr>
        <w:t>.</w:t>
      </w:r>
    </w:p>
    <w:p w14:paraId="281A6573"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1D21E7">
        <w:rPr>
          <w:rFonts w:ascii="Century Gothic" w:hAnsi="Century Gothic"/>
          <w:sz w:val="20"/>
          <w:szCs w:val="20"/>
        </w:rPr>
        <w:t>Lista de Ingredientes (exentos de declaración de ingredientes, aquellos productos que incluyan un solo ingrediente, hierbas o especias).</w:t>
      </w:r>
    </w:p>
    <w:p w14:paraId="17B2C725"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1D21E7">
        <w:rPr>
          <w:rFonts w:ascii="Century Gothic" w:hAnsi="Century Gothic"/>
          <w:sz w:val="20"/>
          <w:szCs w:val="20"/>
        </w:rPr>
        <w:t xml:space="preserve">Declaratoria de ingredientes o aditivos que puedan causar hipersensibilidad, alergia o intolerancia (cuando incluya ingredientes o el origen de éstos se asocie a riesgos </w:t>
      </w:r>
      <w:r w:rsidRPr="001D21E7">
        <w:rPr>
          <w:rFonts w:ascii="Century Gothic" w:hAnsi="Century Gothic"/>
          <w:sz w:val="20"/>
          <w:szCs w:val="20"/>
        </w:rPr>
        <w:lastRenderedPageBreak/>
        <w:t>reales o potenciales relacionados con la intolerancia digestiva, alergias o enfermedades metabólicas o toxicidad).</w:t>
      </w:r>
    </w:p>
    <w:p w14:paraId="408E8C2A"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1D21E7">
        <w:rPr>
          <w:rFonts w:ascii="Century Gothic" w:hAnsi="Century Gothic"/>
          <w:sz w:val="20"/>
          <w:szCs w:val="20"/>
        </w:rPr>
        <w:t>Etiquetado cuantitativo en aquellos insumos donde se incluya fruta deshidratada con oleaginosas o mezclas de oleaginosas, cereales y/o fruta deshidratada, se deberá de especificar en la lista de ingredientes el contenido en gramos o porcentaje que representa de cada uno de los ingredientes.</w:t>
      </w:r>
      <w:r>
        <w:rPr>
          <w:rFonts w:ascii="Century Gothic" w:hAnsi="Century Gothic"/>
          <w:sz w:val="20"/>
          <w:szCs w:val="20"/>
        </w:rPr>
        <w:t xml:space="preserve"> </w:t>
      </w:r>
    </w:p>
    <w:p w14:paraId="37A40A2A"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B81C5D">
        <w:rPr>
          <w:rFonts w:ascii="Century Gothic" w:hAnsi="Century Gothic"/>
          <w:sz w:val="20"/>
          <w:szCs w:val="20"/>
        </w:rPr>
        <w:t>Contenido neto y masa drenada.</w:t>
      </w:r>
      <w:r>
        <w:rPr>
          <w:rFonts w:ascii="Century Gothic" w:hAnsi="Century Gothic"/>
          <w:sz w:val="20"/>
          <w:szCs w:val="20"/>
        </w:rPr>
        <w:t xml:space="preserve"> </w:t>
      </w:r>
    </w:p>
    <w:p w14:paraId="2B26BE1B"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B81C5D">
        <w:rPr>
          <w:rFonts w:ascii="Century Gothic" w:hAnsi="Century Gothic"/>
          <w:sz w:val="20"/>
          <w:szCs w:val="20"/>
        </w:rPr>
        <w:t>Nombre, denominación o razón social y domicilio fiscal del responsable del producto (calle, núm., código postal, entidad federativa).</w:t>
      </w:r>
      <w:r>
        <w:rPr>
          <w:rFonts w:ascii="Century Gothic" w:hAnsi="Century Gothic"/>
          <w:sz w:val="20"/>
          <w:szCs w:val="20"/>
        </w:rPr>
        <w:t xml:space="preserve"> </w:t>
      </w:r>
    </w:p>
    <w:p w14:paraId="0857EB47"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B81C5D">
        <w:rPr>
          <w:rFonts w:ascii="Century Gothic" w:hAnsi="Century Gothic"/>
          <w:sz w:val="20"/>
          <w:szCs w:val="20"/>
        </w:rPr>
        <w:t>País de origen.</w:t>
      </w:r>
    </w:p>
    <w:p w14:paraId="2FE9B1A0"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B81C5D">
        <w:rPr>
          <w:rFonts w:ascii="Century Gothic" w:hAnsi="Century Gothic"/>
          <w:sz w:val="20"/>
          <w:szCs w:val="20"/>
        </w:rPr>
        <w:t>Identificación del lote.</w:t>
      </w:r>
    </w:p>
    <w:p w14:paraId="33500EC2"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B81C5D">
        <w:rPr>
          <w:rFonts w:ascii="Century Gothic" w:hAnsi="Century Gothic"/>
          <w:sz w:val="20"/>
          <w:szCs w:val="20"/>
        </w:rPr>
        <w:t>Fecha de caducidad o consumo preferente vigente.</w:t>
      </w:r>
    </w:p>
    <w:p w14:paraId="2152F4D5"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B81C5D">
        <w:rPr>
          <w:rFonts w:ascii="Century Gothic" w:hAnsi="Century Gothic"/>
          <w:sz w:val="20"/>
          <w:szCs w:val="20"/>
        </w:rPr>
        <w:t>Condiciones para la conservación del alimento.</w:t>
      </w:r>
    </w:p>
    <w:p w14:paraId="06874661"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B81C5D">
        <w:rPr>
          <w:rFonts w:ascii="Century Gothic" w:hAnsi="Century Gothic"/>
          <w:sz w:val="20"/>
          <w:szCs w:val="20"/>
        </w:rPr>
        <w:t>Instrucciones uso o preparación del producto.</w:t>
      </w:r>
    </w:p>
    <w:p w14:paraId="0EA3B728"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B81C5D">
        <w:rPr>
          <w:rFonts w:ascii="Century Gothic" w:hAnsi="Century Gothic"/>
          <w:sz w:val="20"/>
          <w:szCs w:val="20"/>
        </w:rPr>
        <w:t>Declaratoria nutrimental.</w:t>
      </w:r>
    </w:p>
    <w:p w14:paraId="39B62AAF" w14:textId="77777777" w:rsidR="00C32DFA" w:rsidRDefault="00C32DFA" w:rsidP="00C32DFA">
      <w:pPr>
        <w:pStyle w:val="Prrafodelista"/>
        <w:numPr>
          <w:ilvl w:val="0"/>
          <w:numId w:val="30"/>
        </w:numPr>
        <w:spacing w:line="276" w:lineRule="auto"/>
        <w:contextualSpacing/>
        <w:jc w:val="both"/>
        <w:rPr>
          <w:rFonts w:ascii="Century Gothic" w:hAnsi="Century Gothic"/>
          <w:sz w:val="20"/>
          <w:szCs w:val="20"/>
        </w:rPr>
      </w:pPr>
      <w:r w:rsidRPr="00B81C5D">
        <w:rPr>
          <w:rFonts w:ascii="Century Gothic" w:hAnsi="Century Gothic"/>
          <w:sz w:val="20"/>
          <w:szCs w:val="20"/>
        </w:rPr>
        <w:t>Información en español.</w:t>
      </w:r>
    </w:p>
    <w:p w14:paraId="1C905B69" w14:textId="77777777" w:rsidR="00C32DFA" w:rsidRPr="00B81C5D" w:rsidRDefault="00C32DFA" w:rsidP="00C32DFA">
      <w:pPr>
        <w:pStyle w:val="Prrafodelista"/>
        <w:numPr>
          <w:ilvl w:val="0"/>
          <w:numId w:val="30"/>
        </w:numPr>
        <w:spacing w:line="276" w:lineRule="auto"/>
        <w:contextualSpacing/>
        <w:jc w:val="both"/>
        <w:rPr>
          <w:rFonts w:ascii="Century Gothic" w:hAnsi="Century Gothic"/>
          <w:sz w:val="20"/>
          <w:szCs w:val="20"/>
        </w:rPr>
      </w:pPr>
      <w:r w:rsidRPr="00B81C5D">
        <w:rPr>
          <w:rFonts w:ascii="Century Gothic" w:hAnsi="Century Gothic"/>
          <w:sz w:val="20"/>
          <w:szCs w:val="20"/>
        </w:rPr>
        <w:t>Incluir la leyenda “Este programa es público, ajeno a cualquier partido político. Queda</w:t>
      </w:r>
      <w:r>
        <w:rPr>
          <w:rFonts w:ascii="Century Gothic" w:hAnsi="Century Gothic"/>
          <w:sz w:val="20"/>
          <w:szCs w:val="20"/>
        </w:rPr>
        <w:t xml:space="preserve"> </w:t>
      </w:r>
      <w:r w:rsidRPr="00B81C5D">
        <w:rPr>
          <w:rFonts w:ascii="Century Gothic" w:hAnsi="Century Gothic"/>
          <w:sz w:val="20"/>
          <w:szCs w:val="20"/>
        </w:rPr>
        <w:t>prohibido el uso para fines distintos a los establecidos en el programa.</w:t>
      </w:r>
    </w:p>
    <w:p w14:paraId="690F8AD5" w14:textId="77777777" w:rsidR="00C32DFA" w:rsidRPr="008160B2" w:rsidRDefault="00C32DFA" w:rsidP="00C32DFA">
      <w:pPr>
        <w:spacing w:after="0" w:line="276" w:lineRule="auto"/>
        <w:jc w:val="both"/>
        <w:rPr>
          <w:rFonts w:ascii="Century Gothic" w:hAnsi="Century Gothic"/>
          <w:b/>
          <w:bCs/>
          <w:sz w:val="20"/>
          <w:szCs w:val="20"/>
        </w:rPr>
      </w:pPr>
      <w:r w:rsidRPr="008160B2">
        <w:rPr>
          <w:rFonts w:ascii="Century Gothic" w:hAnsi="Century Gothic"/>
          <w:b/>
          <w:bCs/>
          <w:sz w:val="20"/>
          <w:szCs w:val="20"/>
        </w:rPr>
        <w:t>Procesos</w:t>
      </w:r>
    </w:p>
    <w:p w14:paraId="144DF65B" w14:textId="77777777" w:rsidR="00C32DFA" w:rsidRDefault="00C32DFA" w:rsidP="00C32DFA">
      <w:pPr>
        <w:spacing w:after="0" w:line="276" w:lineRule="auto"/>
        <w:jc w:val="both"/>
        <w:rPr>
          <w:rFonts w:ascii="Century Gothic" w:hAnsi="Century Gothic"/>
          <w:sz w:val="20"/>
          <w:szCs w:val="20"/>
        </w:rPr>
      </w:pPr>
      <w:r w:rsidRPr="00394D41">
        <w:rPr>
          <w:rFonts w:ascii="Century Gothic" w:hAnsi="Century Gothic"/>
          <w:sz w:val="20"/>
          <w:szCs w:val="20"/>
        </w:rPr>
        <w:t>Con el fin de garantizar que todo el proceso productivo del alimento cumpla con los requisitos</w:t>
      </w:r>
      <w:r>
        <w:rPr>
          <w:rFonts w:ascii="Century Gothic" w:hAnsi="Century Gothic"/>
          <w:sz w:val="20"/>
          <w:szCs w:val="20"/>
        </w:rPr>
        <w:t xml:space="preserve"> </w:t>
      </w:r>
      <w:r w:rsidRPr="00394D41">
        <w:rPr>
          <w:rFonts w:ascii="Century Gothic" w:hAnsi="Century Gothic"/>
          <w:sz w:val="20"/>
          <w:szCs w:val="20"/>
        </w:rPr>
        <w:t>mínimos establecidos de prácticas de higiene y evitar su contaminación, es importante que la</w:t>
      </w:r>
      <w:r>
        <w:rPr>
          <w:rFonts w:ascii="Century Gothic" w:hAnsi="Century Gothic"/>
          <w:sz w:val="20"/>
          <w:szCs w:val="20"/>
        </w:rPr>
        <w:t xml:space="preserve"> </w:t>
      </w:r>
      <w:r w:rsidRPr="00394D41">
        <w:rPr>
          <w:rFonts w:ascii="Century Gothic" w:hAnsi="Century Gothic"/>
          <w:sz w:val="20"/>
          <w:szCs w:val="20"/>
        </w:rPr>
        <w:t>planta procesadora cumpla con lo establecido en la NOM-251-SSA1-2009</w:t>
      </w:r>
      <w:r>
        <w:rPr>
          <w:rFonts w:ascii="Century Gothic" w:hAnsi="Century Gothic"/>
          <w:sz w:val="20"/>
          <w:szCs w:val="20"/>
        </w:rPr>
        <w:t>.</w:t>
      </w:r>
    </w:p>
    <w:p w14:paraId="0DF0C6E5" w14:textId="77777777" w:rsidR="00C32DFA" w:rsidRDefault="00C32DFA" w:rsidP="00C32DFA">
      <w:pPr>
        <w:spacing w:after="0" w:line="276" w:lineRule="auto"/>
        <w:jc w:val="both"/>
        <w:rPr>
          <w:rFonts w:ascii="Century Gothic" w:hAnsi="Century Gothic"/>
          <w:sz w:val="20"/>
          <w:szCs w:val="20"/>
        </w:rPr>
      </w:pPr>
    </w:p>
    <w:p w14:paraId="690AFDC1" w14:textId="77777777" w:rsidR="00C32DFA" w:rsidRPr="00B81C5D" w:rsidRDefault="00C32DFA" w:rsidP="00C32DFA">
      <w:pPr>
        <w:spacing w:after="0" w:line="276" w:lineRule="auto"/>
        <w:jc w:val="both"/>
        <w:rPr>
          <w:rFonts w:ascii="Century Gothic" w:hAnsi="Century Gothic"/>
          <w:b/>
          <w:bCs/>
          <w:sz w:val="20"/>
          <w:szCs w:val="20"/>
        </w:rPr>
      </w:pPr>
      <w:r w:rsidRPr="00B81C5D">
        <w:rPr>
          <w:rFonts w:ascii="Century Gothic" w:hAnsi="Century Gothic"/>
          <w:b/>
          <w:bCs/>
          <w:sz w:val="20"/>
          <w:szCs w:val="20"/>
        </w:rPr>
        <w:t>Criterios de aceptación en la recepción del insumo</w:t>
      </w:r>
    </w:p>
    <w:p w14:paraId="65B5C8A7" w14:textId="77777777" w:rsidR="00C32DFA" w:rsidRDefault="00C32DFA" w:rsidP="00C32DFA">
      <w:pPr>
        <w:spacing w:after="0" w:line="276" w:lineRule="auto"/>
        <w:jc w:val="both"/>
        <w:rPr>
          <w:rFonts w:ascii="Century Gothic" w:hAnsi="Century Gothic"/>
          <w:sz w:val="20"/>
          <w:szCs w:val="20"/>
        </w:rPr>
      </w:pPr>
      <w:r w:rsidRPr="00B31ECF">
        <w:rPr>
          <w:rFonts w:ascii="Century Gothic" w:hAnsi="Century Gothic"/>
          <w:sz w:val="20"/>
          <w:szCs w:val="20"/>
        </w:rPr>
        <w:t>El alimento se acepta o rechaza de acuerdo a los siguientes criterios:</w:t>
      </w:r>
    </w:p>
    <w:p w14:paraId="09DF8BF5" w14:textId="77777777" w:rsidR="00C32DFA" w:rsidRDefault="00C32DFA" w:rsidP="00C32DFA">
      <w:pPr>
        <w:spacing w:after="0" w:line="276" w:lineRule="auto"/>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2912"/>
        <w:gridCol w:w="2958"/>
        <w:gridCol w:w="2958"/>
      </w:tblGrid>
      <w:tr w:rsidR="00C32DFA" w14:paraId="51E5C1CE" w14:textId="77777777" w:rsidTr="00450F9F">
        <w:tc>
          <w:tcPr>
            <w:tcW w:w="3356" w:type="dxa"/>
            <w:shd w:val="clear" w:color="auto" w:fill="000000" w:themeFill="text1"/>
            <w:vAlign w:val="center"/>
          </w:tcPr>
          <w:p w14:paraId="6008EEF3"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b/>
              </w:rPr>
              <w:t>Parámetros</w:t>
            </w:r>
          </w:p>
        </w:tc>
        <w:tc>
          <w:tcPr>
            <w:tcW w:w="3357" w:type="dxa"/>
            <w:shd w:val="clear" w:color="auto" w:fill="000000" w:themeFill="text1"/>
            <w:vAlign w:val="center"/>
          </w:tcPr>
          <w:p w14:paraId="51C3BBEA"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b/>
              </w:rPr>
              <w:t>Aceptación</w:t>
            </w:r>
          </w:p>
        </w:tc>
        <w:tc>
          <w:tcPr>
            <w:tcW w:w="3357" w:type="dxa"/>
            <w:shd w:val="clear" w:color="auto" w:fill="000000" w:themeFill="text1"/>
            <w:vAlign w:val="center"/>
          </w:tcPr>
          <w:p w14:paraId="5D0CDF77"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b/>
              </w:rPr>
              <w:t>Rechazo</w:t>
            </w:r>
          </w:p>
        </w:tc>
      </w:tr>
      <w:tr w:rsidR="00C32DFA" w14:paraId="52B378C1" w14:textId="77777777" w:rsidTr="00450F9F">
        <w:tc>
          <w:tcPr>
            <w:tcW w:w="3356" w:type="dxa"/>
            <w:vAlign w:val="center"/>
          </w:tcPr>
          <w:p w14:paraId="7648D30D"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rPr>
              <w:t>Apariencia/ aspecto</w:t>
            </w:r>
          </w:p>
        </w:tc>
        <w:tc>
          <w:tcPr>
            <w:tcW w:w="3357" w:type="dxa"/>
            <w:vAlign w:val="center"/>
          </w:tcPr>
          <w:p w14:paraId="62D5840B"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rPr>
              <w:t>Color, olor y aspecto, de acuerdo a las características sensoriales establecidas</w:t>
            </w:r>
          </w:p>
        </w:tc>
        <w:tc>
          <w:tcPr>
            <w:tcW w:w="3357" w:type="dxa"/>
            <w:vAlign w:val="center"/>
          </w:tcPr>
          <w:p w14:paraId="3437909C"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rPr>
              <w:t>Color, olor, y aspecto diferente a las características sensoriales establecidas.</w:t>
            </w:r>
          </w:p>
        </w:tc>
      </w:tr>
      <w:tr w:rsidR="00C32DFA" w14:paraId="189BB633" w14:textId="77777777" w:rsidTr="00450F9F">
        <w:tc>
          <w:tcPr>
            <w:tcW w:w="3356" w:type="dxa"/>
            <w:vAlign w:val="center"/>
          </w:tcPr>
          <w:p w14:paraId="4A2C53E9"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rPr>
              <w:t>Envase</w:t>
            </w:r>
          </w:p>
        </w:tc>
        <w:tc>
          <w:tcPr>
            <w:tcW w:w="3357" w:type="dxa"/>
            <w:vAlign w:val="center"/>
          </w:tcPr>
          <w:p w14:paraId="219BFCA5"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rPr>
              <w:t>Íntegro. No debe presentar roturas, rasgaduras, fugas o evidencia de plagas</w:t>
            </w:r>
          </w:p>
        </w:tc>
        <w:tc>
          <w:tcPr>
            <w:tcW w:w="3357" w:type="dxa"/>
            <w:vAlign w:val="center"/>
          </w:tcPr>
          <w:p w14:paraId="7838081A"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rPr>
              <w:t>Rotos, rasgado, con fugas o con evidencia de plagas.</w:t>
            </w:r>
          </w:p>
        </w:tc>
      </w:tr>
      <w:tr w:rsidR="00C32DFA" w14:paraId="6AF64B21" w14:textId="77777777" w:rsidTr="00450F9F">
        <w:tc>
          <w:tcPr>
            <w:tcW w:w="3356" w:type="dxa"/>
            <w:vAlign w:val="center"/>
          </w:tcPr>
          <w:p w14:paraId="28A9739B"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rPr>
              <w:t>Fecha de caducidad o de consumo preferente</w:t>
            </w:r>
          </w:p>
        </w:tc>
        <w:tc>
          <w:tcPr>
            <w:tcW w:w="3357" w:type="dxa"/>
            <w:vAlign w:val="center"/>
          </w:tcPr>
          <w:p w14:paraId="07C4DA2D"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rPr>
              <w:t>Vigente.</w:t>
            </w:r>
          </w:p>
        </w:tc>
        <w:tc>
          <w:tcPr>
            <w:tcW w:w="3357" w:type="dxa"/>
            <w:vAlign w:val="center"/>
          </w:tcPr>
          <w:p w14:paraId="25F2B429" w14:textId="77777777" w:rsidR="00C32DFA" w:rsidRDefault="00C32DFA" w:rsidP="00450F9F">
            <w:pPr>
              <w:spacing w:line="276" w:lineRule="auto"/>
              <w:jc w:val="center"/>
              <w:rPr>
                <w:rFonts w:ascii="Century Gothic" w:hAnsi="Century Gothic"/>
              </w:rPr>
            </w:pPr>
            <w:r w:rsidRPr="00F54158">
              <w:rPr>
                <w:rFonts w:ascii="Century Gothic" w:eastAsia="Calibri" w:hAnsi="Century Gothic"/>
              </w:rPr>
              <w:t>Vencida.</w:t>
            </w:r>
          </w:p>
        </w:tc>
      </w:tr>
      <w:tr w:rsidR="00C32DFA" w14:paraId="193769BA" w14:textId="77777777" w:rsidTr="00450F9F">
        <w:tc>
          <w:tcPr>
            <w:tcW w:w="3356" w:type="dxa"/>
            <w:vAlign w:val="center"/>
          </w:tcPr>
          <w:p w14:paraId="05AD20B6" w14:textId="77777777" w:rsidR="00C32DFA" w:rsidRDefault="00C32DFA" w:rsidP="00450F9F">
            <w:pPr>
              <w:spacing w:line="276" w:lineRule="auto"/>
              <w:jc w:val="center"/>
              <w:rPr>
                <w:rFonts w:ascii="Century Gothic" w:hAnsi="Century Gothic"/>
              </w:rPr>
            </w:pPr>
            <w:r w:rsidRPr="00965A0D">
              <w:rPr>
                <w:rFonts w:ascii="Century Gothic" w:eastAsia="Calibri" w:hAnsi="Century Gothic"/>
              </w:rPr>
              <w:t>Condiciones de transporte</w:t>
            </w:r>
          </w:p>
        </w:tc>
        <w:tc>
          <w:tcPr>
            <w:tcW w:w="3357" w:type="dxa"/>
            <w:vAlign w:val="center"/>
          </w:tcPr>
          <w:p w14:paraId="5DCC92FF" w14:textId="77777777" w:rsidR="00C32DFA" w:rsidRDefault="00C32DFA" w:rsidP="00450F9F">
            <w:pPr>
              <w:spacing w:line="276" w:lineRule="auto"/>
              <w:jc w:val="center"/>
              <w:rPr>
                <w:rFonts w:ascii="Century Gothic" w:hAnsi="Century Gothic"/>
              </w:rPr>
            </w:pPr>
            <w:r w:rsidRPr="00965A0D">
              <w:rPr>
                <w:rFonts w:ascii="Century Gothic" w:eastAsia="Calibri" w:hAnsi="Century Gothic"/>
              </w:rPr>
              <w:t>Vehículo limpio, ausente de</w:t>
            </w:r>
            <w:r>
              <w:rPr>
                <w:rFonts w:ascii="Century Gothic" w:eastAsia="Calibri" w:hAnsi="Century Gothic"/>
              </w:rPr>
              <w:t xml:space="preserve"> </w:t>
            </w:r>
            <w:r w:rsidRPr="00965A0D">
              <w:rPr>
                <w:rFonts w:ascii="Century Gothic" w:eastAsia="Calibri" w:hAnsi="Century Gothic"/>
              </w:rPr>
              <w:t>malos olores, sin restos de</w:t>
            </w:r>
            <w:r>
              <w:rPr>
                <w:rFonts w:ascii="Century Gothic" w:eastAsia="Calibri" w:hAnsi="Century Gothic"/>
              </w:rPr>
              <w:t xml:space="preserve"> </w:t>
            </w:r>
            <w:r w:rsidRPr="00965A0D">
              <w:rPr>
                <w:rFonts w:ascii="Century Gothic" w:eastAsia="Calibri" w:hAnsi="Century Gothic"/>
              </w:rPr>
              <w:lastRenderedPageBreak/>
              <w:t>alimentos y sin evidencia de</w:t>
            </w:r>
            <w:r>
              <w:rPr>
                <w:rFonts w:ascii="Century Gothic" w:eastAsia="Calibri" w:hAnsi="Century Gothic"/>
              </w:rPr>
              <w:t xml:space="preserve"> </w:t>
            </w:r>
            <w:r w:rsidRPr="00965A0D">
              <w:rPr>
                <w:rFonts w:ascii="Century Gothic" w:eastAsia="Calibri" w:hAnsi="Century Gothic"/>
              </w:rPr>
              <w:t>plaga.</w:t>
            </w:r>
          </w:p>
        </w:tc>
        <w:tc>
          <w:tcPr>
            <w:tcW w:w="3357" w:type="dxa"/>
            <w:vAlign w:val="center"/>
          </w:tcPr>
          <w:p w14:paraId="0C303946" w14:textId="77777777" w:rsidR="00C32DFA" w:rsidRPr="00965A0D" w:rsidRDefault="00C32DFA" w:rsidP="00450F9F">
            <w:pPr>
              <w:spacing w:line="276" w:lineRule="auto"/>
              <w:jc w:val="center"/>
              <w:rPr>
                <w:rFonts w:ascii="Century Gothic" w:eastAsia="Calibri" w:hAnsi="Century Gothic"/>
              </w:rPr>
            </w:pPr>
            <w:r w:rsidRPr="00965A0D">
              <w:rPr>
                <w:rFonts w:ascii="Century Gothic" w:eastAsia="Calibri" w:hAnsi="Century Gothic"/>
              </w:rPr>
              <w:lastRenderedPageBreak/>
              <w:t>Vehículo sucio, con</w:t>
            </w:r>
            <w:r>
              <w:rPr>
                <w:rFonts w:ascii="Century Gothic" w:eastAsia="Calibri" w:hAnsi="Century Gothic"/>
              </w:rPr>
              <w:t xml:space="preserve"> </w:t>
            </w:r>
            <w:r w:rsidRPr="00965A0D">
              <w:rPr>
                <w:rFonts w:ascii="Century Gothic" w:eastAsia="Calibri" w:hAnsi="Century Gothic"/>
              </w:rPr>
              <w:t>derrame de</w:t>
            </w:r>
          </w:p>
          <w:p w14:paraId="3111F6D7" w14:textId="77777777" w:rsidR="00C32DFA" w:rsidRDefault="00C32DFA" w:rsidP="00450F9F">
            <w:pPr>
              <w:spacing w:line="276" w:lineRule="auto"/>
              <w:jc w:val="center"/>
              <w:rPr>
                <w:rFonts w:ascii="Century Gothic" w:hAnsi="Century Gothic"/>
              </w:rPr>
            </w:pPr>
            <w:r w:rsidRPr="00965A0D">
              <w:rPr>
                <w:rFonts w:ascii="Century Gothic" w:eastAsia="Calibri" w:hAnsi="Century Gothic"/>
              </w:rPr>
              <w:lastRenderedPageBreak/>
              <w:t>productos, presencia</w:t>
            </w:r>
            <w:r>
              <w:rPr>
                <w:rFonts w:ascii="Century Gothic" w:eastAsia="Calibri" w:hAnsi="Century Gothic"/>
              </w:rPr>
              <w:t xml:space="preserve"> </w:t>
            </w:r>
            <w:r w:rsidRPr="00965A0D">
              <w:rPr>
                <w:rFonts w:ascii="Century Gothic" w:eastAsia="Calibri" w:hAnsi="Century Gothic"/>
              </w:rPr>
              <w:t>de malos olores o</w:t>
            </w:r>
            <w:r>
              <w:rPr>
                <w:rFonts w:ascii="Century Gothic" w:eastAsia="Calibri" w:hAnsi="Century Gothic"/>
              </w:rPr>
              <w:t xml:space="preserve"> </w:t>
            </w:r>
            <w:r w:rsidRPr="00965A0D">
              <w:rPr>
                <w:rFonts w:ascii="Century Gothic" w:eastAsia="Calibri" w:hAnsi="Century Gothic"/>
              </w:rPr>
              <w:t>presencia de plaga.</w:t>
            </w:r>
          </w:p>
        </w:tc>
      </w:tr>
    </w:tbl>
    <w:p w14:paraId="7DDFD351" w14:textId="77777777" w:rsidR="00C32DFA" w:rsidRDefault="00C32DFA" w:rsidP="00C32DFA">
      <w:pPr>
        <w:spacing w:after="0" w:line="276" w:lineRule="auto"/>
        <w:jc w:val="both"/>
        <w:rPr>
          <w:rFonts w:ascii="Century Gothic" w:hAnsi="Century Gothic"/>
          <w:sz w:val="20"/>
          <w:szCs w:val="20"/>
        </w:rPr>
      </w:pPr>
    </w:p>
    <w:p w14:paraId="0EBAC6F6" w14:textId="77777777" w:rsidR="00C32DFA" w:rsidRDefault="00C32DFA" w:rsidP="00C32DFA">
      <w:pPr>
        <w:spacing w:after="0" w:line="276" w:lineRule="auto"/>
        <w:jc w:val="both"/>
        <w:rPr>
          <w:rFonts w:ascii="Century Gothic" w:hAnsi="Century Gothic"/>
          <w:sz w:val="20"/>
          <w:szCs w:val="20"/>
        </w:rPr>
      </w:pPr>
      <w:r w:rsidRPr="00B81C5D">
        <w:rPr>
          <w:rFonts w:ascii="Century Gothic" w:hAnsi="Century Gothic"/>
          <w:sz w:val="20"/>
          <w:szCs w:val="20"/>
        </w:rPr>
        <w:t>El transporte de los insumos debe realizarse en condiciones que eviten su contaminación tal</w:t>
      </w:r>
      <w:r>
        <w:rPr>
          <w:rFonts w:ascii="Century Gothic" w:hAnsi="Century Gothic"/>
          <w:sz w:val="20"/>
          <w:szCs w:val="20"/>
        </w:rPr>
        <w:t xml:space="preserve"> </w:t>
      </w:r>
      <w:r w:rsidRPr="00B81C5D">
        <w:rPr>
          <w:rFonts w:ascii="Century Gothic" w:hAnsi="Century Gothic"/>
          <w:sz w:val="20"/>
          <w:szCs w:val="20"/>
        </w:rPr>
        <w:t>como se establece en el numeral 6.13 de la NOM-251-SSA1-2010. Debe llevarse a cabo en</w:t>
      </w:r>
      <w:r>
        <w:rPr>
          <w:rFonts w:ascii="Century Gothic" w:hAnsi="Century Gothic"/>
          <w:sz w:val="20"/>
          <w:szCs w:val="20"/>
        </w:rPr>
        <w:t xml:space="preserve"> </w:t>
      </w:r>
      <w:r w:rsidRPr="00B81C5D">
        <w:rPr>
          <w:rFonts w:ascii="Century Gothic" w:hAnsi="Century Gothic"/>
          <w:sz w:val="20"/>
          <w:szCs w:val="20"/>
        </w:rPr>
        <w:t>vehículos limpios,</w:t>
      </w:r>
      <w:r>
        <w:rPr>
          <w:rFonts w:ascii="Century Gothic" w:hAnsi="Century Gothic"/>
          <w:sz w:val="20"/>
          <w:szCs w:val="20"/>
        </w:rPr>
        <w:t xml:space="preserve"> </w:t>
      </w:r>
      <w:r w:rsidRPr="00B81C5D">
        <w:rPr>
          <w:rFonts w:ascii="Century Gothic" w:hAnsi="Century Gothic"/>
          <w:sz w:val="20"/>
          <w:szCs w:val="20"/>
        </w:rPr>
        <w:t>protegidos de contaminación por plagas o de contaminantes físicos,</w:t>
      </w:r>
      <w:r>
        <w:rPr>
          <w:rFonts w:ascii="Century Gothic" w:hAnsi="Century Gothic"/>
          <w:sz w:val="20"/>
          <w:szCs w:val="20"/>
        </w:rPr>
        <w:t xml:space="preserve"> </w:t>
      </w:r>
      <w:r w:rsidRPr="00B81C5D">
        <w:rPr>
          <w:rFonts w:ascii="Century Gothic" w:hAnsi="Century Gothic"/>
          <w:sz w:val="20"/>
          <w:szCs w:val="20"/>
        </w:rPr>
        <w:t>químicos y biológicos</w:t>
      </w:r>
      <w:r>
        <w:rPr>
          <w:rFonts w:ascii="Century Gothic" w:hAnsi="Century Gothic"/>
          <w:sz w:val="20"/>
          <w:szCs w:val="20"/>
        </w:rPr>
        <w:t>.</w:t>
      </w:r>
    </w:p>
    <w:p w14:paraId="2E6F7AA6" w14:textId="77777777" w:rsidR="00C32DFA" w:rsidRDefault="00C32DFA" w:rsidP="00C32DFA">
      <w:pPr>
        <w:spacing w:after="0" w:line="276" w:lineRule="auto"/>
        <w:jc w:val="both"/>
        <w:rPr>
          <w:rFonts w:ascii="Century Gothic" w:hAnsi="Century Gothic"/>
          <w:sz w:val="20"/>
          <w:szCs w:val="20"/>
        </w:rPr>
      </w:pPr>
    </w:p>
    <w:p w14:paraId="05C0FD63" w14:textId="77777777" w:rsidR="00C32DFA" w:rsidRPr="00E83D78" w:rsidRDefault="00C32DFA" w:rsidP="00C32DFA">
      <w:pPr>
        <w:spacing w:after="0" w:line="276" w:lineRule="auto"/>
        <w:jc w:val="both"/>
        <w:rPr>
          <w:rFonts w:ascii="Century Gothic" w:hAnsi="Century Gothic"/>
          <w:b/>
          <w:bCs/>
          <w:sz w:val="20"/>
          <w:szCs w:val="20"/>
        </w:rPr>
      </w:pPr>
      <w:r w:rsidRPr="00E83D78">
        <w:rPr>
          <w:rFonts w:ascii="Century Gothic" w:hAnsi="Century Gothic"/>
          <w:b/>
          <w:bCs/>
          <w:sz w:val="20"/>
          <w:szCs w:val="20"/>
        </w:rPr>
        <w:t>Referencias</w:t>
      </w:r>
    </w:p>
    <w:p w14:paraId="57C57297" w14:textId="77777777" w:rsidR="00C32DFA" w:rsidRDefault="00C32DFA" w:rsidP="00C32DFA">
      <w:pPr>
        <w:spacing w:after="0" w:line="276" w:lineRule="auto"/>
        <w:jc w:val="both"/>
        <w:rPr>
          <w:rFonts w:ascii="Century Gothic" w:hAnsi="Century Gothic"/>
          <w:sz w:val="20"/>
          <w:szCs w:val="20"/>
        </w:rPr>
      </w:pPr>
      <w:r w:rsidRPr="00965A0D">
        <w:rPr>
          <w:rFonts w:ascii="Century Gothic" w:hAnsi="Century Gothic"/>
          <w:sz w:val="20"/>
          <w:szCs w:val="20"/>
        </w:rPr>
        <w:t>1. NORMA Oficial Mexicana NOM-247-SSA1-2008, Productos y servicios. Cereales y sus</w:t>
      </w:r>
      <w:r>
        <w:rPr>
          <w:rFonts w:ascii="Century Gothic" w:hAnsi="Century Gothic"/>
          <w:sz w:val="20"/>
          <w:szCs w:val="20"/>
        </w:rPr>
        <w:t xml:space="preserve"> </w:t>
      </w:r>
      <w:r w:rsidRPr="00965A0D">
        <w:rPr>
          <w:rFonts w:ascii="Century Gothic" w:hAnsi="Century Gothic"/>
          <w:sz w:val="20"/>
          <w:szCs w:val="20"/>
        </w:rPr>
        <w:t xml:space="preserve">productos. Cereales, harinas de cereales, sémolas o </w:t>
      </w:r>
      <w:proofErr w:type="spellStart"/>
      <w:r w:rsidRPr="00965A0D">
        <w:rPr>
          <w:rFonts w:ascii="Century Gothic" w:hAnsi="Century Gothic"/>
          <w:sz w:val="20"/>
          <w:szCs w:val="20"/>
        </w:rPr>
        <w:t>semolinas</w:t>
      </w:r>
      <w:proofErr w:type="spellEnd"/>
      <w:r w:rsidRPr="00965A0D">
        <w:rPr>
          <w:rFonts w:ascii="Century Gothic" w:hAnsi="Century Gothic"/>
          <w:sz w:val="20"/>
          <w:szCs w:val="20"/>
        </w:rPr>
        <w:t>. Alimentos a base de:</w:t>
      </w:r>
      <w:r>
        <w:rPr>
          <w:rFonts w:ascii="Century Gothic" w:hAnsi="Century Gothic"/>
          <w:sz w:val="20"/>
          <w:szCs w:val="20"/>
        </w:rPr>
        <w:t xml:space="preserve"> </w:t>
      </w:r>
      <w:r w:rsidRPr="00965A0D">
        <w:rPr>
          <w:rFonts w:ascii="Century Gothic" w:hAnsi="Century Gothic"/>
          <w:sz w:val="20"/>
          <w:szCs w:val="20"/>
        </w:rPr>
        <w:t xml:space="preserve">cereales, semillas comestibles, de harinas, sémolas o </w:t>
      </w:r>
      <w:proofErr w:type="spellStart"/>
      <w:r w:rsidRPr="00965A0D">
        <w:rPr>
          <w:rFonts w:ascii="Century Gothic" w:hAnsi="Century Gothic"/>
          <w:sz w:val="20"/>
          <w:szCs w:val="20"/>
        </w:rPr>
        <w:t>semolinas</w:t>
      </w:r>
      <w:proofErr w:type="spellEnd"/>
      <w:r w:rsidRPr="00965A0D">
        <w:rPr>
          <w:rFonts w:ascii="Century Gothic" w:hAnsi="Century Gothic"/>
          <w:sz w:val="20"/>
          <w:szCs w:val="20"/>
        </w:rPr>
        <w:t xml:space="preserve"> o sus mezclas.</w:t>
      </w:r>
    </w:p>
    <w:p w14:paraId="4CC9EA77" w14:textId="77777777" w:rsidR="00C32DFA" w:rsidRPr="00965A0D" w:rsidRDefault="00C32DFA" w:rsidP="00C32DFA">
      <w:pPr>
        <w:spacing w:after="0" w:line="276" w:lineRule="auto"/>
        <w:jc w:val="both"/>
        <w:rPr>
          <w:rFonts w:ascii="Century Gothic" w:hAnsi="Century Gothic"/>
          <w:sz w:val="20"/>
          <w:szCs w:val="20"/>
        </w:rPr>
      </w:pPr>
      <w:r w:rsidRPr="00965A0D">
        <w:rPr>
          <w:rFonts w:ascii="Century Gothic" w:hAnsi="Century Gothic"/>
          <w:sz w:val="20"/>
          <w:szCs w:val="20"/>
        </w:rPr>
        <w:t>Productos de panificación. Disposiciones y especificaciones sanitarias y nutrimentales.</w:t>
      </w:r>
    </w:p>
    <w:p w14:paraId="7934A860" w14:textId="77777777" w:rsidR="00C32DFA" w:rsidRPr="00965A0D" w:rsidRDefault="00C32DFA" w:rsidP="00C32DFA">
      <w:pPr>
        <w:spacing w:after="0" w:line="276" w:lineRule="auto"/>
        <w:jc w:val="both"/>
        <w:rPr>
          <w:rFonts w:ascii="Century Gothic" w:hAnsi="Century Gothic"/>
          <w:sz w:val="20"/>
          <w:szCs w:val="20"/>
        </w:rPr>
      </w:pPr>
      <w:r w:rsidRPr="00965A0D">
        <w:rPr>
          <w:rFonts w:ascii="Century Gothic" w:hAnsi="Century Gothic"/>
          <w:sz w:val="20"/>
          <w:szCs w:val="20"/>
        </w:rPr>
        <w:t>Métodos de prueba.</w:t>
      </w:r>
    </w:p>
    <w:p w14:paraId="742C6036" w14:textId="77777777" w:rsidR="00C32DFA" w:rsidRPr="00965A0D" w:rsidRDefault="00C32DFA" w:rsidP="00C32DFA">
      <w:pPr>
        <w:spacing w:after="0" w:line="276" w:lineRule="auto"/>
        <w:jc w:val="both"/>
        <w:rPr>
          <w:rFonts w:ascii="Century Gothic" w:hAnsi="Century Gothic"/>
          <w:sz w:val="20"/>
          <w:szCs w:val="20"/>
        </w:rPr>
      </w:pPr>
      <w:r w:rsidRPr="00965A0D">
        <w:rPr>
          <w:rFonts w:ascii="Century Gothic" w:hAnsi="Century Gothic"/>
          <w:sz w:val="20"/>
          <w:szCs w:val="20"/>
        </w:rPr>
        <w:t>2. NORMA MEXICANA NMX-F-006-1983 “ALIMENTOS – GALLETAS”</w:t>
      </w:r>
    </w:p>
    <w:p w14:paraId="6573E2D6" w14:textId="77777777" w:rsidR="00C32DFA" w:rsidRPr="00965A0D" w:rsidRDefault="00C32DFA" w:rsidP="00C32DFA">
      <w:pPr>
        <w:spacing w:after="0" w:line="276" w:lineRule="auto"/>
        <w:jc w:val="both"/>
        <w:rPr>
          <w:rFonts w:ascii="Century Gothic" w:hAnsi="Century Gothic"/>
          <w:sz w:val="20"/>
          <w:szCs w:val="20"/>
        </w:rPr>
      </w:pPr>
      <w:r>
        <w:rPr>
          <w:rFonts w:ascii="Century Gothic" w:hAnsi="Century Gothic"/>
          <w:sz w:val="20"/>
          <w:szCs w:val="20"/>
        </w:rPr>
        <w:t>3</w:t>
      </w:r>
      <w:r w:rsidRPr="00965A0D">
        <w:rPr>
          <w:rFonts w:ascii="Century Gothic" w:hAnsi="Century Gothic"/>
          <w:sz w:val="20"/>
          <w:szCs w:val="20"/>
        </w:rPr>
        <w:t>. NORMA DEL CODEX PARA EL MANÍ CODEX STAN 200-1995</w:t>
      </w:r>
    </w:p>
    <w:p w14:paraId="29D22940" w14:textId="77777777" w:rsidR="00C32DFA" w:rsidRPr="00965A0D" w:rsidRDefault="00C32DFA" w:rsidP="00C32DFA">
      <w:pPr>
        <w:spacing w:after="0" w:line="276" w:lineRule="auto"/>
        <w:jc w:val="both"/>
        <w:rPr>
          <w:rFonts w:ascii="Century Gothic" w:hAnsi="Century Gothic"/>
          <w:sz w:val="20"/>
          <w:szCs w:val="20"/>
        </w:rPr>
      </w:pPr>
      <w:r>
        <w:rPr>
          <w:rFonts w:ascii="Century Gothic" w:hAnsi="Century Gothic"/>
          <w:sz w:val="20"/>
          <w:szCs w:val="20"/>
        </w:rPr>
        <w:t>4</w:t>
      </w:r>
      <w:r w:rsidRPr="00965A0D">
        <w:rPr>
          <w:rFonts w:ascii="Century Gothic" w:hAnsi="Century Gothic"/>
          <w:sz w:val="20"/>
          <w:szCs w:val="20"/>
        </w:rPr>
        <w:t>. REGLAMENTO DE CONTROL SANITARIO DE PRODUCTOS Y SERVICIOS. SECRETARÍA</w:t>
      </w:r>
      <w:r>
        <w:rPr>
          <w:rFonts w:ascii="Century Gothic" w:hAnsi="Century Gothic"/>
          <w:sz w:val="20"/>
          <w:szCs w:val="20"/>
        </w:rPr>
        <w:t xml:space="preserve"> </w:t>
      </w:r>
      <w:r w:rsidRPr="00965A0D">
        <w:rPr>
          <w:rFonts w:ascii="Century Gothic" w:hAnsi="Century Gothic"/>
          <w:sz w:val="20"/>
          <w:szCs w:val="20"/>
        </w:rPr>
        <w:t>DE SALUD.</w:t>
      </w:r>
    </w:p>
    <w:p w14:paraId="7E85393D" w14:textId="77777777" w:rsidR="00C32DFA" w:rsidRPr="00965A0D" w:rsidRDefault="00C32DFA" w:rsidP="00C32DFA">
      <w:pPr>
        <w:spacing w:after="0" w:line="276" w:lineRule="auto"/>
        <w:jc w:val="both"/>
        <w:rPr>
          <w:rFonts w:ascii="Century Gothic" w:hAnsi="Century Gothic"/>
          <w:sz w:val="20"/>
          <w:szCs w:val="20"/>
        </w:rPr>
      </w:pPr>
      <w:r>
        <w:rPr>
          <w:rFonts w:ascii="Century Gothic" w:hAnsi="Century Gothic"/>
          <w:sz w:val="20"/>
          <w:szCs w:val="20"/>
        </w:rPr>
        <w:t>5</w:t>
      </w:r>
      <w:r w:rsidRPr="00965A0D">
        <w:rPr>
          <w:rFonts w:ascii="Century Gothic" w:hAnsi="Century Gothic"/>
          <w:sz w:val="20"/>
          <w:szCs w:val="20"/>
        </w:rPr>
        <w:t>. Estrategia Integral de Asistencia Social Alimentaria y Desarrollo Comunitario. Vigente.</w:t>
      </w:r>
    </w:p>
    <w:p w14:paraId="57F1D3D1" w14:textId="77777777" w:rsidR="00C32DFA" w:rsidRPr="00965A0D" w:rsidRDefault="00C32DFA" w:rsidP="00C32DFA">
      <w:pPr>
        <w:spacing w:after="0" w:line="276" w:lineRule="auto"/>
        <w:jc w:val="both"/>
        <w:rPr>
          <w:rFonts w:ascii="Century Gothic" w:hAnsi="Century Gothic"/>
          <w:sz w:val="20"/>
          <w:szCs w:val="20"/>
        </w:rPr>
      </w:pPr>
      <w:r>
        <w:rPr>
          <w:rFonts w:ascii="Century Gothic" w:hAnsi="Century Gothic"/>
          <w:sz w:val="20"/>
          <w:szCs w:val="20"/>
        </w:rPr>
        <w:t>6</w:t>
      </w:r>
      <w:r w:rsidRPr="00965A0D">
        <w:rPr>
          <w:rFonts w:ascii="Century Gothic" w:hAnsi="Century Gothic"/>
          <w:sz w:val="20"/>
          <w:szCs w:val="20"/>
        </w:rPr>
        <w:t>. Acuerdo por el que se determinan los aditivos y coadyuvantes en alimentos, bebidas y</w:t>
      </w:r>
      <w:r>
        <w:rPr>
          <w:rFonts w:ascii="Century Gothic" w:hAnsi="Century Gothic"/>
          <w:sz w:val="20"/>
          <w:szCs w:val="20"/>
        </w:rPr>
        <w:t xml:space="preserve"> </w:t>
      </w:r>
      <w:r w:rsidRPr="00965A0D">
        <w:rPr>
          <w:rFonts w:ascii="Century Gothic" w:hAnsi="Century Gothic"/>
          <w:sz w:val="20"/>
          <w:szCs w:val="20"/>
        </w:rPr>
        <w:t>suplementos alimenticios, su uso y disposiciones sanitarias.</w:t>
      </w:r>
    </w:p>
    <w:p w14:paraId="7357E019" w14:textId="77777777" w:rsidR="00C32DFA" w:rsidRPr="00965A0D" w:rsidRDefault="00C32DFA" w:rsidP="00C32DFA">
      <w:pPr>
        <w:spacing w:after="0" w:line="276" w:lineRule="auto"/>
        <w:jc w:val="both"/>
        <w:rPr>
          <w:rFonts w:ascii="Century Gothic" w:hAnsi="Century Gothic"/>
          <w:sz w:val="20"/>
          <w:szCs w:val="20"/>
        </w:rPr>
      </w:pPr>
      <w:r>
        <w:rPr>
          <w:rFonts w:ascii="Century Gothic" w:hAnsi="Century Gothic"/>
          <w:sz w:val="20"/>
          <w:szCs w:val="20"/>
        </w:rPr>
        <w:t>7</w:t>
      </w:r>
      <w:r w:rsidRPr="00965A0D">
        <w:rPr>
          <w:rFonts w:ascii="Century Gothic" w:hAnsi="Century Gothic"/>
          <w:sz w:val="20"/>
          <w:szCs w:val="20"/>
        </w:rPr>
        <w:t>. NORMA Oficial Mexicana NOM-251-SSA1-2009, Prácticas de higiene para el proceso de</w:t>
      </w:r>
      <w:r>
        <w:rPr>
          <w:rFonts w:ascii="Century Gothic" w:hAnsi="Century Gothic"/>
          <w:sz w:val="20"/>
          <w:szCs w:val="20"/>
        </w:rPr>
        <w:t xml:space="preserve"> </w:t>
      </w:r>
      <w:r w:rsidRPr="00965A0D">
        <w:rPr>
          <w:rFonts w:ascii="Century Gothic" w:hAnsi="Century Gothic"/>
          <w:sz w:val="20"/>
          <w:szCs w:val="20"/>
        </w:rPr>
        <w:t>alimentos, bebidas o suplementos alimenticios.</w:t>
      </w:r>
    </w:p>
    <w:p w14:paraId="0D3D23DC" w14:textId="77777777" w:rsidR="00C32DFA" w:rsidRPr="002D3E79" w:rsidRDefault="00C32DFA" w:rsidP="00C32DFA">
      <w:pPr>
        <w:spacing w:after="0" w:line="276" w:lineRule="auto"/>
        <w:jc w:val="both"/>
        <w:rPr>
          <w:rFonts w:ascii="Century Gothic" w:hAnsi="Century Gothic"/>
          <w:sz w:val="20"/>
          <w:szCs w:val="20"/>
        </w:rPr>
      </w:pPr>
      <w:r>
        <w:rPr>
          <w:rFonts w:ascii="Century Gothic" w:hAnsi="Century Gothic"/>
          <w:sz w:val="20"/>
          <w:szCs w:val="20"/>
        </w:rPr>
        <w:t>8</w:t>
      </w:r>
      <w:r w:rsidRPr="00965A0D">
        <w:rPr>
          <w:rFonts w:ascii="Century Gothic" w:hAnsi="Century Gothic"/>
          <w:sz w:val="20"/>
          <w:szCs w:val="20"/>
        </w:rPr>
        <w:t>. Norma Oficial Mexicana NOM-051-SCFI/SSA1-2010, Especificaciones generales de</w:t>
      </w:r>
      <w:r>
        <w:rPr>
          <w:rFonts w:ascii="Century Gothic" w:hAnsi="Century Gothic"/>
          <w:sz w:val="20"/>
          <w:szCs w:val="20"/>
        </w:rPr>
        <w:t xml:space="preserve"> </w:t>
      </w:r>
      <w:r w:rsidRPr="00965A0D">
        <w:rPr>
          <w:rFonts w:ascii="Century Gothic" w:hAnsi="Century Gothic"/>
          <w:sz w:val="20"/>
          <w:szCs w:val="20"/>
        </w:rPr>
        <w:t>etiquetado para alimentos y bebidas no alcohólicas preenvasados-Información</w:t>
      </w:r>
      <w:r>
        <w:rPr>
          <w:rFonts w:ascii="Century Gothic" w:hAnsi="Century Gothic"/>
          <w:sz w:val="20"/>
          <w:szCs w:val="20"/>
        </w:rPr>
        <w:t xml:space="preserve"> </w:t>
      </w:r>
      <w:r w:rsidRPr="00965A0D">
        <w:rPr>
          <w:rFonts w:ascii="Century Gothic" w:hAnsi="Century Gothic"/>
          <w:sz w:val="20"/>
          <w:szCs w:val="20"/>
        </w:rPr>
        <w:t>comercial y sanitaria</w:t>
      </w:r>
      <w:r>
        <w:rPr>
          <w:rFonts w:ascii="Century Gothic" w:hAnsi="Century Gothic"/>
          <w:sz w:val="20"/>
          <w:szCs w:val="20"/>
        </w:rPr>
        <w:t>.</w:t>
      </w:r>
    </w:p>
    <w:p w14:paraId="7D955D4D" w14:textId="77777777" w:rsidR="00366BDD" w:rsidRDefault="00366BDD" w:rsidP="001A76E3"/>
    <w:sectPr w:rsidR="00366BD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033" w14:textId="77777777" w:rsidR="00450F9F" w:rsidRDefault="00450F9F" w:rsidP="00350CFC">
      <w:pPr>
        <w:spacing w:after="0" w:line="240" w:lineRule="auto"/>
      </w:pPr>
      <w:r>
        <w:separator/>
      </w:r>
    </w:p>
  </w:endnote>
  <w:endnote w:type="continuationSeparator" w:id="0">
    <w:p w14:paraId="6BEBFCE5" w14:textId="77777777" w:rsidR="00450F9F" w:rsidRDefault="00450F9F" w:rsidP="0035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ntGarde">
    <w:altName w:val="Century Gothic"/>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93D85" w14:textId="77777777" w:rsidR="00450F9F" w:rsidRDefault="00450F9F" w:rsidP="00350CFC">
      <w:pPr>
        <w:spacing w:after="0" w:line="240" w:lineRule="auto"/>
      </w:pPr>
      <w:r>
        <w:separator/>
      </w:r>
    </w:p>
  </w:footnote>
  <w:footnote w:type="continuationSeparator" w:id="0">
    <w:p w14:paraId="00CA498D" w14:textId="77777777" w:rsidR="00450F9F" w:rsidRDefault="00450F9F" w:rsidP="00350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394C" w14:textId="77777777" w:rsidR="00450F9F" w:rsidRDefault="00450F9F" w:rsidP="00C9102B">
    <w:pPr>
      <w:pStyle w:val="Encabezado"/>
      <w:rPr>
        <w:noProof/>
        <w:lang w:eastAsia="es-MX"/>
      </w:rPr>
    </w:pPr>
  </w:p>
  <w:p w14:paraId="45BA0E8C" w14:textId="77777777" w:rsidR="00450F9F" w:rsidRDefault="00450F9F" w:rsidP="00C9102B">
    <w:pPr>
      <w:pStyle w:val="Encabezado"/>
    </w:pPr>
    <w:r>
      <w:rPr>
        <w:noProof/>
        <w:lang w:eastAsia="es-MX"/>
      </w:rPr>
      <mc:AlternateContent>
        <mc:Choice Requires="wps">
          <w:drawing>
            <wp:anchor distT="0" distB="0" distL="114300" distR="114300" simplePos="0" relativeHeight="251659264" behindDoc="0" locked="0" layoutInCell="1" allowOverlap="1" wp14:anchorId="05EA2537" wp14:editId="02A25C51">
              <wp:simplePos x="0" y="0"/>
              <wp:positionH relativeFrom="column">
                <wp:posOffset>3369310</wp:posOffset>
              </wp:positionH>
              <wp:positionV relativeFrom="paragraph">
                <wp:posOffset>13970</wp:posOffset>
              </wp:positionV>
              <wp:extent cx="3022600" cy="61531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022600" cy="615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087BD" w14:textId="77777777" w:rsidR="00450F9F" w:rsidRDefault="00450F9F" w:rsidP="00C9102B">
                          <w:pPr>
                            <w:spacing w:after="0"/>
                            <w:rPr>
                              <w:rFonts w:ascii="Arial" w:hAnsi="Arial" w:cs="Arial"/>
                              <w:color w:val="8EAADB" w:themeColor="accent1" w:themeTint="99"/>
                            </w:rPr>
                          </w:pPr>
                          <w:r w:rsidRPr="00B711F5">
                            <w:rPr>
                              <w:rFonts w:ascii="Arial" w:hAnsi="Arial" w:cs="Arial"/>
                            </w:rPr>
                            <w:t>Secretaria de Finanzas y Administración</w:t>
                          </w:r>
                        </w:p>
                        <w:p w14:paraId="4A042CA2" w14:textId="77777777" w:rsidR="00450F9F" w:rsidRDefault="00450F9F" w:rsidP="00C9102B">
                          <w:pPr>
                            <w:spacing w:after="0"/>
                            <w:rPr>
                              <w:rFonts w:ascii="Arial" w:hAnsi="Arial" w:cs="Arial"/>
                              <w:color w:val="8EAADB" w:themeColor="accent1" w:themeTint="99"/>
                            </w:rPr>
                          </w:pPr>
                          <w:r w:rsidRPr="00B711F5">
                            <w:rPr>
                              <w:rFonts w:ascii="Arial" w:hAnsi="Arial" w:cs="Arial"/>
                            </w:rPr>
                            <w:t>Subsecretaría de Administración</w:t>
                          </w:r>
                        </w:p>
                        <w:p w14:paraId="1D312DED" w14:textId="77777777" w:rsidR="00450F9F" w:rsidRPr="00B711F5" w:rsidRDefault="00450F9F" w:rsidP="00C9102B">
                          <w:pPr>
                            <w:spacing w:after="0"/>
                            <w:rPr>
                              <w:rFonts w:ascii="Arial" w:hAnsi="Arial" w:cs="Arial"/>
                              <w:color w:val="8EAADB" w:themeColor="accent1" w:themeTint="99"/>
                            </w:rPr>
                          </w:pPr>
                          <w:r w:rsidRPr="00B711F5">
                            <w:rPr>
                              <w:rFonts w:ascii="Arial" w:hAnsi="Arial" w:cs="Arial"/>
                            </w:rPr>
                            <w:t>Dirección General de Recursos Materiales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C21D00" id="_x0000_t202" coordsize="21600,21600" o:spt="202" path="m,l,21600r21600,l21600,xe">
              <v:stroke joinstyle="miter"/>
              <v:path gradientshapeok="t" o:connecttype="rect"/>
            </v:shapetype>
            <v:shape id="Cuadro de texto 2" o:spid="_x0000_s1026" type="#_x0000_t202" style="position:absolute;margin-left:265.3pt;margin-top:1.1pt;width:238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" filled="f" stroked="f" strokeweight=".5pt">
              <v:textbox>
                <w:txbxContent>
                  <w:p w:rsidR="00BA016B" w:rsidRDefault="00BA016B" w:rsidP="00C9102B">
                    <w:pPr>
                      <w:spacing w:after="0"/>
                      <w:rPr>
                        <w:rFonts w:ascii="Arial" w:hAnsi="Arial" w:cs="Arial"/>
                        <w:color w:val="8EAADB" w:themeColor="accent1" w:themeTint="99"/>
                      </w:rPr>
                    </w:pPr>
                    <w:r w:rsidRPr="00B711F5">
                      <w:rPr>
                        <w:rFonts w:ascii="Arial" w:hAnsi="Arial" w:cs="Arial"/>
                      </w:rPr>
                      <w:t>Secretaria de Finanzas y Administración</w:t>
                    </w:r>
                  </w:p>
                  <w:p w:rsidR="00BA016B" w:rsidRDefault="00BA016B" w:rsidP="00C9102B">
                    <w:pPr>
                      <w:spacing w:after="0"/>
                      <w:rPr>
                        <w:rFonts w:ascii="Arial" w:hAnsi="Arial" w:cs="Arial"/>
                        <w:color w:val="8EAADB" w:themeColor="accent1" w:themeTint="99"/>
                      </w:rPr>
                    </w:pPr>
                    <w:r w:rsidRPr="00B711F5">
                      <w:rPr>
                        <w:rFonts w:ascii="Arial" w:hAnsi="Arial" w:cs="Arial"/>
                      </w:rPr>
                      <w:t>Subsecretaría de Administración</w:t>
                    </w:r>
                  </w:p>
                  <w:p w:rsidR="00BA016B" w:rsidRPr="00B711F5" w:rsidRDefault="00BA016B" w:rsidP="00C9102B">
                    <w:pPr>
                      <w:spacing w:after="0"/>
                      <w:rPr>
                        <w:rFonts w:ascii="Arial" w:hAnsi="Arial" w:cs="Arial"/>
                        <w:color w:val="8EAADB" w:themeColor="accent1" w:themeTint="99"/>
                      </w:rPr>
                    </w:pPr>
                    <w:r w:rsidRPr="00B711F5">
                      <w:rPr>
                        <w:rFonts w:ascii="Arial" w:hAnsi="Arial" w:cs="Arial"/>
                      </w:rPr>
                      <w:t>Dirección General de Recursos Materiales</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29BC3EC8" wp14:editId="35C150B5">
              <wp:simplePos x="0" y="0"/>
              <wp:positionH relativeFrom="column">
                <wp:posOffset>-182880</wp:posOffset>
              </wp:positionH>
              <wp:positionV relativeFrom="paragraph">
                <wp:posOffset>798195</wp:posOffset>
              </wp:positionV>
              <wp:extent cx="3209925" cy="2381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3209925"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E4E3B2" w14:textId="77777777" w:rsidR="00450F9F" w:rsidRPr="003060CC" w:rsidRDefault="00450F9F" w:rsidP="00C9102B">
                          <w:pPr>
                            <w:tabs>
                              <w:tab w:val="center" w:pos="4678"/>
                            </w:tabs>
                            <w:jc w:val="center"/>
                            <w:rPr>
                              <w:rFonts w:ascii="Arial" w:hAnsi="Arial" w:cs="Arial"/>
                              <w:b/>
                              <w:sz w:val="18"/>
                              <w:szCs w:val="90"/>
                            </w:rPr>
                          </w:pPr>
                          <w:r>
                            <w:rPr>
                              <w:rFonts w:ascii="Arial" w:hAnsi="Arial" w:cs="Arial"/>
                              <w:b/>
                              <w:sz w:val="18"/>
                              <w:szCs w:val="90"/>
                            </w:rPr>
                            <w:t>INA-000000014-007-2021</w:t>
                          </w:r>
                        </w:p>
                        <w:p w14:paraId="2F0021B2" w14:textId="77777777" w:rsidR="00450F9F" w:rsidRPr="003060CC" w:rsidRDefault="00450F9F" w:rsidP="00C9102B">
                          <w:pPr>
                            <w:jc w:val="center"/>
                            <w:rPr>
                              <w:rFonts w:ascii="Arial" w:hAnsi="Arial" w:cs="Arial"/>
                              <w:sz w:val="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8A15B2" id="Rectángulo 8" o:spid="_x0000_s1027" style="position:absolute;margin-left:-14.4pt;margin-top:62.85pt;width:252.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" fillcolor="#4472c4 [3204]" strokecolor="#1f3763 [1604]" strokeweight="1pt">
              <v:textbox>
                <w:txbxContent>
                  <w:p w:rsidR="00BA016B" w:rsidRPr="003060CC" w:rsidRDefault="00BA016B" w:rsidP="00C9102B">
                    <w:pPr>
                      <w:tabs>
                        <w:tab w:val="center" w:pos="4678"/>
                      </w:tabs>
                      <w:jc w:val="center"/>
                      <w:rPr>
                        <w:rFonts w:ascii="Arial" w:hAnsi="Arial" w:cs="Arial"/>
                        <w:b/>
                        <w:sz w:val="18"/>
                        <w:szCs w:val="90"/>
                      </w:rPr>
                    </w:pPr>
                    <w:r>
                      <w:rPr>
                        <w:rFonts w:ascii="Arial" w:hAnsi="Arial" w:cs="Arial"/>
                        <w:b/>
                        <w:sz w:val="18"/>
                        <w:szCs w:val="90"/>
                      </w:rPr>
                      <w:t>INA-000000014-007-2021</w:t>
                    </w:r>
                  </w:p>
                  <w:p w:rsidR="00BA016B" w:rsidRPr="003060CC" w:rsidRDefault="00BA016B" w:rsidP="00C9102B">
                    <w:pPr>
                      <w:jc w:val="center"/>
                      <w:rPr>
                        <w:rFonts w:ascii="Arial" w:hAnsi="Arial" w:cs="Arial"/>
                        <w:sz w:val="2"/>
                      </w:rPr>
                    </w:pPr>
                  </w:p>
                </w:txbxContent>
              </v:textbox>
            </v:rect>
          </w:pict>
        </mc:Fallback>
      </mc:AlternateContent>
    </w:r>
    <w:r>
      <w:object w:dxaOrig="952" w:dyaOrig="1177" w14:anchorId="5441F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58.75pt">
          <v:imagedata r:id="rId1" o:title=""/>
        </v:shape>
        <o:OLEObject Type="Embed" ProgID="CorelDRAW.Graphic.10" ShapeID="_x0000_i1025" DrawAspect="Content" ObjectID="_1675845338" r:id="rId2"/>
      </w:object>
    </w:r>
    <w:r>
      <w:rPr>
        <w:noProof/>
        <w:lang w:eastAsia="es-MX"/>
      </w:rPr>
      <mc:AlternateContent>
        <mc:Choice Requires="wps">
          <w:drawing>
            <wp:anchor distT="0" distB="0" distL="114300" distR="114300" simplePos="0" relativeHeight="251663360" behindDoc="0" locked="0" layoutInCell="1" allowOverlap="1" wp14:anchorId="01913F43" wp14:editId="3C34956D">
              <wp:simplePos x="0" y="0"/>
              <wp:positionH relativeFrom="column">
                <wp:posOffset>3269228</wp:posOffset>
              </wp:positionH>
              <wp:positionV relativeFrom="paragraph">
                <wp:posOffset>798775</wp:posOffset>
              </wp:positionV>
              <wp:extent cx="3146425" cy="238539"/>
              <wp:effectExtent l="0" t="0" r="15875" b="28575"/>
              <wp:wrapNone/>
              <wp:docPr id="9" name="Rectángulo 9"/>
              <wp:cNvGraphicFramePr/>
              <a:graphic xmlns:a="http://schemas.openxmlformats.org/drawingml/2006/main">
                <a:graphicData uri="http://schemas.microsoft.com/office/word/2010/wordprocessingShape">
                  <wps:wsp>
                    <wps:cNvSpPr/>
                    <wps:spPr>
                      <a:xfrm>
                        <a:off x="0" y="0"/>
                        <a:ext cx="3146425" cy="23853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88F584" w14:textId="77777777" w:rsidR="00450F9F" w:rsidRPr="00247F4D" w:rsidRDefault="00450F9F" w:rsidP="00C9102B">
                          <w:pPr>
                            <w:jc w:val="center"/>
                            <w:rPr>
                              <w:rFonts w:ascii="Arial" w:hAnsi="Arial" w:cs="Arial"/>
                              <w:sz w:val="16"/>
                            </w:rPr>
                          </w:pPr>
                          <w:r>
                            <w:rPr>
                              <w:rFonts w:ascii="Arial" w:hAnsi="Arial" w:cs="Arial"/>
                              <w:sz w:val="16"/>
                            </w:rPr>
                            <w:t>ANEXO TÉCNICO</w:t>
                          </w:r>
                        </w:p>
                        <w:p w14:paraId="223FAF62" w14:textId="77777777" w:rsidR="00450F9F" w:rsidRDefault="00450F9F" w:rsidP="00C910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E6339B" id="Rectángulo 9" o:spid="_x0000_s1028" style="position:absolute;margin-left:257.4pt;margin-top:62.9pt;width:247.7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" fillcolor="#4472c4 [3204]" strokecolor="#1f3763 [1604]" strokeweight="1pt">
              <v:textbox>
                <w:txbxContent>
                  <w:p w:rsidR="00BA016B" w:rsidRPr="00247F4D" w:rsidRDefault="00BA016B" w:rsidP="00C9102B">
                    <w:pPr>
                      <w:jc w:val="center"/>
                      <w:rPr>
                        <w:rFonts w:ascii="Arial" w:hAnsi="Arial" w:cs="Arial"/>
                        <w:sz w:val="16"/>
                      </w:rPr>
                    </w:pPr>
                    <w:r>
                      <w:rPr>
                        <w:rFonts w:ascii="Arial" w:hAnsi="Arial" w:cs="Arial"/>
                        <w:sz w:val="16"/>
                      </w:rPr>
                      <w:t>ANEXO TÉCNICO</w:t>
                    </w:r>
                  </w:p>
                  <w:p w:rsidR="00BA016B" w:rsidRDefault="00BA016B" w:rsidP="00C9102B">
                    <w:pPr>
                      <w:jc w:val="center"/>
                    </w:pPr>
                  </w:p>
                </w:txbxContent>
              </v:textbox>
            </v:rect>
          </w:pict>
        </mc:Fallback>
      </mc:AlternateContent>
    </w:r>
    <w:r>
      <w:rPr>
        <w:noProof/>
        <w:lang w:eastAsia="es-MX"/>
      </w:rPr>
      <mc:AlternateContent>
        <mc:Choice Requires="wps">
          <w:drawing>
            <wp:anchor distT="0" distB="0" distL="114300" distR="114300" simplePos="0" relativeHeight="251661312" behindDoc="0" locked="0" layoutInCell="1" allowOverlap="1" wp14:anchorId="48555742" wp14:editId="0D014A0F">
              <wp:simplePos x="0" y="0"/>
              <wp:positionH relativeFrom="column">
                <wp:posOffset>3271927</wp:posOffset>
              </wp:positionH>
              <wp:positionV relativeFrom="paragraph">
                <wp:posOffset>-127889</wp:posOffset>
              </wp:positionV>
              <wp:extent cx="3123590" cy="885139"/>
              <wp:effectExtent l="0" t="0" r="19685" b="10795"/>
              <wp:wrapNone/>
              <wp:docPr id="7" name="Rectángulo 7"/>
              <wp:cNvGraphicFramePr/>
              <a:graphic xmlns:a="http://schemas.openxmlformats.org/drawingml/2006/main">
                <a:graphicData uri="http://schemas.microsoft.com/office/word/2010/wordprocessingShape">
                  <wps:wsp>
                    <wps:cNvSpPr/>
                    <wps:spPr>
                      <a:xfrm>
                        <a:off x="0" y="0"/>
                        <a:ext cx="3123590" cy="8851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E5B122" id="Rectángulo 7" o:spid="_x0000_s1026" style="position:absolute;margin-left:257.65pt;margin-top:-10.05pt;width:245.95pt;height:6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" filled="f" strokecolor="#1f3763 [1604]" strokeweight="1pt"/>
          </w:pict>
        </mc:Fallback>
      </mc:AlternateContent>
    </w:r>
    <w:r>
      <w:rPr>
        <w:noProof/>
        <w:lang w:eastAsia="es-MX"/>
      </w:rPr>
      <w:drawing>
        <wp:anchor distT="0" distB="0" distL="114300" distR="114300" simplePos="0" relativeHeight="251660288" behindDoc="1" locked="0" layoutInCell="1" allowOverlap="1" wp14:anchorId="0582D514" wp14:editId="07351984">
          <wp:simplePos x="0" y="0"/>
          <wp:positionH relativeFrom="column">
            <wp:posOffset>655963</wp:posOffset>
          </wp:positionH>
          <wp:positionV relativeFrom="paragraph">
            <wp:posOffset>41565</wp:posOffset>
          </wp:positionV>
          <wp:extent cx="2519680" cy="5854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H).png"/>
                  <pic:cNvPicPr/>
                </pic:nvPicPr>
                <pic:blipFill>
                  <a:blip r:embed="rId3">
                    <a:extLst>
                      <a:ext uri="{28A0092B-C50C-407E-A947-70E740481C1C}">
                        <a14:useLocalDpi xmlns:a14="http://schemas.microsoft.com/office/drawing/2010/main" val="0"/>
                      </a:ext>
                    </a:extLst>
                  </a:blip>
                  <a:stretch>
                    <a:fillRect/>
                  </a:stretch>
                </pic:blipFill>
                <pic:spPr>
                  <a:xfrm>
                    <a:off x="0" y="0"/>
                    <a:ext cx="2519680" cy="585470"/>
                  </a:xfrm>
                  <a:prstGeom prst="rect">
                    <a:avLst/>
                  </a:prstGeom>
                </pic:spPr>
              </pic:pic>
            </a:graphicData>
          </a:graphic>
          <wp14:sizeRelH relativeFrom="page">
            <wp14:pctWidth>0</wp14:pctWidth>
          </wp14:sizeRelH>
          <wp14:sizeRelV relativeFrom="page">
            <wp14:pctHeight>0</wp14:pctHeight>
          </wp14:sizeRelV>
        </wp:anchor>
      </w:drawing>
    </w:r>
  </w:p>
  <w:p w14:paraId="0DCCE71B" w14:textId="77777777" w:rsidR="00450F9F" w:rsidRDefault="00450F9F" w:rsidP="00C9102B">
    <w:pPr>
      <w:pStyle w:val="Encabezado"/>
    </w:pPr>
  </w:p>
  <w:p w14:paraId="08CAACE9" w14:textId="77777777" w:rsidR="00450F9F" w:rsidRDefault="00450F9F">
    <w:pPr>
      <w:pStyle w:val="Encabezado"/>
    </w:pPr>
  </w:p>
  <w:p w14:paraId="62581FAA" w14:textId="77777777" w:rsidR="00450F9F" w:rsidRDefault="00450F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B4D"/>
    <w:multiLevelType w:val="multilevel"/>
    <w:tmpl w:val="5E207F5A"/>
    <w:lvl w:ilvl="0">
      <w:start w:val="1"/>
      <w:numFmt w:val="decimal"/>
      <w:lvlText w:val="%1."/>
      <w:lvlJc w:val="left"/>
      <w:pPr>
        <w:ind w:left="1353" w:hanging="360"/>
      </w:pPr>
      <w:rPr>
        <w:rFonts w:cs="Times New Roman" w:hint="default"/>
        <w:b/>
        <w:sz w:val="22"/>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02DC540C"/>
    <w:multiLevelType w:val="singleLevel"/>
    <w:tmpl w:val="80608752"/>
    <w:lvl w:ilvl="0">
      <w:start w:val="4"/>
      <w:numFmt w:val="lowerLetter"/>
      <w:lvlText w:val="%1)"/>
      <w:legacy w:legacy="1" w:legacySpace="0" w:legacyIndent="360"/>
      <w:lvlJc w:val="left"/>
      <w:rPr>
        <w:rFonts w:ascii="Arial" w:hAnsi="Arial" w:cs="Arial" w:hint="default"/>
      </w:rPr>
    </w:lvl>
  </w:abstractNum>
  <w:abstractNum w:abstractNumId="2" w15:restartNumberingAfterBreak="0">
    <w:nsid w:val="058855D6"/>
    <w:multiLevelType w:val="singleLevel"/>
    <w:tmpl w:val="1D28DBE2"/>
    <w:lvl w:ilvl="0">
      <w:start w:val="6"/>
      <w:numFmt w:val="lowerLetter"/>
      <w:lvlText w:val="%1)"/>
      <w:legacy w:legacy="1" w:legacySpace="0" w:legacyIndent="360"/>
      <w:lvlJc w:val="left"/>
      <w:rPr>
        <w:rFonts w:ascii="Arial" w:hAnsi="Arial" w:cs="Arial" w:hint="default"/>
      </w:rPr>
    </w:lvl>
  </w:abstractNum>
  <w:abstractNum w:abstractNumId="3" w15:restartNumberingAfterBreak="0">
    <w:nsid w:val="152C7CFE"/>
    <w:multiLevelType w:val="hybridMultilevel"/>
    <w:tmpl w:val="2E4EA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271C91"/>
    <w:multiLevelType w:val="multilevel"/>
    <w:tmpl w:val="153C1F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911A6"/>
    <w:multiLevelType w:val="multilevel"/>
    <w:tmpl w:val="78F48EFA"/>
    <w:lvl w:ilvl="0">
      <w:start w:val="1"/>
      <w:numFmt w:val="bullet"/>
      <w:lvlText w:val=""/>
      <w:lvlJc w:val="left"/>
      <w:pPr>
        <w:ind w:left="786"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D90021"/>
    <w:multiLevelType w:val="singleLevel"/>
    <w:tmpl w:val="62D28A1E"/>
    <w:lvl w:ilvl="0">
      <w:start w:val="3"/>
      <w:numFmt w:val="lowerLetter"/>
      <w:lvlText w:val="%1)"/>
      <w:legacy w:legacy="1" w:legacySpace="0" w:legacyIndent="360"/>
      <w:lvlJc w:val="left"/>
      <w:rPr>
        <w:rFonts w:ascii="Arial" w:hAnsi="Arial" w:cs="Arial" w:hint="default"/>
      </w:rPr>
    </w:lvl>
  </w:abstractNum>
  <w:abstractNum w:abstractNumId="7" w15:restartNumberingAfterBreak="0">
    <w:nsid w:val="26204FD8"/>
    <w:multiLevelType w:val="hybridMultilevel"/>
    <w:tmpl w:val="AF62CED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774A4B"/>
    <w:multiLevelType w:val="hybridMultilevel"/>
    <w:tmpl w:val="B77EE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8B5210"/>
    <w:multiLevelType w:val="hybridMultilevel"/>
    <w:tmpl w:val="12A82F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1E04E6"/>
    <w:multiLevelType w:val="hybridMultilevel"/>
    <w:tmpl w:val="2E4EA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297183"/>
    <w:multiLevelType w:val="hybridMultilevel"/>
    <w:tmpl w:val="E8546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8A38AF"/>
    <w:multiLevelType w:val="hybridMultilevel"/>
    <w:tmpl w:val="2E4EA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E13EBF"/>
    <w:multiLevelType w:val="hybridMultilevel"/>
    <w:tmpl w:val="B1F21F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A27C32"/>
    <w:multiLevelType w:val="hybridMultilevel"/>
    <w:tmpl w:val="2E4EA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4D12D0"/>
    <w:multiLevelType w:val="hybridMultilevel"/>
    <w:tmpl w:val="D6F05A5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6C6D06"/>
    <w:multiLevelType w:val="hybridMultilevel"/>
    <w:tmpl w:val="2E4EA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5B5D8A"/>
    <w:multiLevelType w:val="hybridMultilevel"/>
    <w:tmpl w:val="2E4EA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565B8E"/>
    <w:multiLevelType w:val="hybridMultilevel"/>
    <w:tmpl w:val="2E4EA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1D3064"/>
    <w:multiLevelType w:val="hybridMultilevel"/>
    <w:tmpl w:val="5A26B8DA"/>
    <w:lvl w:ilvl="0" w:tplc="080A0015">
      <w:start w:val="1"/>
      <w:numFmt w:val="upp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980405A"/>
    <w:multiLevelType w:val="hybridMultilevel"/>
    <w:tmpl w:val="9E2A3958"/>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82609C"/>
    <w:multiLevelType w:val="hybridMultilevel"/>
    <w:tmpl w:val="2C6695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01A20CF"/>
    <w:multiLevelType w:val="singleLevel"/>
    <w:tmpl w:val="62D28A1E"/>
    <w:lvl w:ilvl="0">
      <w:start w:val="2"/>
      <w:numFmt w:val="lowerLetter"/>
      <w:lvlText w:val="%1)"/>
      <w:legacy w:legacy="1" w:legacySpace="0" w:legacyIndent="360"/>
      <w:lvlJc w:val="left"/>
      <w:rPr>
        <w:rFonts w:ascii="Arial" w:hAnsi="Arial" w:cs="Arial" w:hint="default"/>
      </w:rPr>
    </w:lvl>
  </w:abstractNum>
  <w:abstractNum w:abstractNumId="23" w15:restartNumberingAfterBreak="0">
    <w:nsid w:val="60254461"/>
    <w:multiLevelType w:val="singleLevel"/>
    <w:tmpl w:val="62D28A1E"/>
    <w:lvl w:ilvl="0">
      <w:start w:val="1"/>
      <w:numFmt w:val="lowerLetter"/>
      <w:lvlText w:val="%1)"/>
      <w:legacy w:legacy="1" w:legacySpace="0" w:legacyIndent="360"/>
      <w:lvlJc w:val="left"/>
      <w:rPr>
        <w:rFonts w:ascii="Arial" w:hAnsi="Arial" w:cs="Arial" w:hint="default"/>
      </w:rPr>
    </w:lvl>
  </w:abstractNum>
  <w:abstractNum w:abstractNumId="24" w15:restartNumberingAfterBreak="0">
    <w:nsid w:val="64217F21"/>
    <w:multiLevelType w:val="hybridMultilevel"/>
    <w:tmpl w:val="F482E9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D51E0C"/>
    <w:multiLevelType w:val="hybridMultilevel"/>
    <w:tmpl w:val="C8420DC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6" w15:restartNumberingAfterBreak="0">
    <w:nsid w:val="697E61FE"/>
    <w:multiLevelType w:val="hybridMultilevel"/>
    <w:tmpl w:val="2EF6D8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8A6F27"/>
    <w:multiLevelType w:val="singleLevel"/>
    <w:tmpl w:val="C59EF500"/>
    <w:lvl w:ilvl="0">
      <w:start w:val="5"/>
      <w:numFmt w:val="lowerLetter"/>
      <w:lvlText w:val="%1)"/>
      <w:legacy w:legacy="1" w:legacySpace="0" w:legacyIndent="360"/>
      <w:lvlJc w:val="left"/>
      <w:rPr>
        <w:rFonts w:ascii="Arial" w:hAnsi="Arial" w:cs="Arial" w:hint="default"/>
      </w:rPr>
    </w:lvl>
  </w:abstractNum>
  <w:abstractNum w:abstractNumId="28" w15:restartNumberingAfterBreak="0">
    <w:nsid w:val="7D587E9B"/>
    <w:multiLevelType w:val="hybridMultilevel"/>
    <w:tmpl w:val="2E4EA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FC15656"/>
    <w:multiLevelType w:val="hybridMultilevel"/>
    <w:tmpl w:val="2E4EAB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3"/>
  </w:num>
  <w:num w:numId="3">
    <w:abstractNumId w:val="22"/>
  </w:num>
  <w:num w:numId="4">
    <w:abstractNumId w:val="6"/>
  </w:num>
  <w:num w:numId="5">
    <w:abstractNumId w:val="1"/>
  </w:num>
  <w:num w:numId="6">
    <w:abstractNumId w:val="27"/>
  </w:num>
  <w:num w:numId="7">
    <w:abstractNumId w:val="2"/>
  </w:num>
  <w:num w:numId="8">
    <w:abstractNumId w:val="5"/>
  </w:num>
  <w:num w:numId="9">
    <w:abstractNumId w:val="25"/>
  </w:num>
  <w:num w:numId="10">
    <w:abstractNumId w:val="11"/>
  </w:num>
  <w:num w:numId="11">
    <w:abstractNumId w:val="21"/>
  </w:num>
  <w:num w:numId="12">
    <w:abstractNumId w:val="19"/>
  </w:num>
  <w:num w:numId="13">
    <w:abstractNumId w:val="7"/>
  </w:num>
  <w:num w:numId="14">
    <w:abstractNumId w:val="0"/>
  </w:num>
  <w:num w:numId="15">
    <w:abstractNumId w:val="20"/>
  </w:num>
  <w:num w:numId="16">
    <w:abstractNumId w:val="13"/>
  </w:num>
  <w:num w:numId="17">
    <w:abstractNumId w:val="26"/>
  </w:num>
  <w:num w:numId="18">
    <w:abstractNumId w:val="24"/>
  </w:num>
  <w:num w:numId="19">
    <w:abstractNumId w:val="8"/>
  </w:num>
  <w:num w:numId="20">
    <w:abstractNumId w:val="9"/>
  </w:num>
  <w:num w:numId="21">
    <w:abstractNumId w:val="15"/>
  </w:num>
  <w:num w:numId="22">
    <w:abstractNumId w:val="12"/>
  </w:num>
  <w:num w:numId="23">
    <w:abstractNumId w:val="17"/>
  </w:num>
  <w:num w:numId="24">
    <w:abstractNumId w:val="3"/>
  </w:num>
  <w:num w:numId="25">
    <w:abstractNumId w:val="10"/>
  </w:num>
  <w:num w:numId="26">
    <w:abstractNumId w:val="14"/>
  </w:num>
  <w:num w:numId="27">
    <w:abstractNumId w:val="18"/>
  </w:num>
  <w:num w:numId="28">
    <w:abstractNumId w:val="29"/>
  </w:num>
  <w:num w:numId="29">
    <w:abstractNumId w:val="2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FC"/>
    <w:rsid w:val="00035EC0"/>
    <w:rsid w:val="00056FB9"/>
    <w:rsid w:val="00092619"/>
    <w:rsid w:val="001909BF"/>
    <w:rsid w:val="001A76E3"/>
    <w:rsid w:val="001B30A1"/>
    <w:rsid w:val="00242504"/>
    <w:rsid w:val="00276DD4"/>
    <w:rsid w:val="002965FC"/>
    <w:rsid w:val="002B2164"/>
    <w:rsid w:val="002B71AA"/>
    <w:rsid w:val="002C26CC"/>
    <w:rsid w:val="002C7426"/>
    <w:rsid w:val="00303580"/>
    <w:rsid w:val="00304992"/>
    <w:rsid w:val="00314026"/>
    <w:rsid w:val="00350CFC"/>
    <w:rsid w:val="00356E23"/>
    <w:rsid w:val="00366BDD"/>
    <w:rsid w:val="00450F9F"/>
    <w:rsid w:val="0045140A"/>
    <w:rsid w:val="0046581E"/>
    <w:rsid w:val="00500609"/>
    <w:rsid w:val="00501398"/>
    <w:rsid w:val="005524FB"/>
    <w:rsid w:val="00607FB1"/>
    <w:rsid w:val="00612549"/>
    <w:rsid w:val="00642B69"/>
    <w:rsid w:val="0065719A"/>
    <w:rsid w:val="006643D7"/>
    <w:rsid w:val="00674CD1"/>
    <w:rsid w:val="006D02AE"/>
    <w:rsid w:val="006D6848"/>
    <w:rsid w:val="006F4FD5"/>
    <w:rsid w:val="00747C88"/>
    <w:rsid w:val="00813D29"/>
    <w:rsid w:val="00824ECC"/>
    <w:rsid w:val="00895C01"/>
    <w:rsid w:val="008F72AF"/>
    <w:rsid w:val="0091527F"/>
    <w:rsid w:val="00956BB6"/>
    <w:rsid w:val="00A70CDB"/>
    <w:rsid w:val="00AA7054"/>
    <w:rsid w:val="00B07019"/>
    <w:rsid w:val="00B64956"/>
    <w:rsid w:val="00BA016B"/>
    <w:rsid w:val="00C005D8"/>
    <w:rsid w:val="00C02577"/>
    <w:rsid w:val="00C32DFA"/>
    <w:rsid w:val="00C9102B"/>
    <w:rsid w:val="00CA5DB3"/>
    <w:rsid w:val="00CC24B6"/>
    <w:rsid w:val="00D16D67"/>
    <w:rsid w:val="00D549BE"/>
    <w:rsid w:val="00DF790F"/>
    <w:rsid w:val="00E446B4"/>
    <w:rsid w:val="00F40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19815"/>
  <w15:chartTrackingRefBased/>
  <w15:docId w15:val="{820DC455-73FF-4C85-8CE2-EDB3B915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CFC"/>
  </w:style>
  <w:style w:type="paragraph" w:styleId="Ttulo1">
    <w:name w:val="heading 1"/>
    <w:basedOn w:val="Normal"/>
    <w:next w:val="Normal"/>
    <w:link w:val="Ttulo1Car"/>
    <w:qFormat/>
    <w:rsid w:val="00824ECC"/>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eastAsia="es-MX"/>
    </w:rPr>
  </w:style>
  <w:style w:type="paragraph" w:styleId="Ttulo2">
    <w:name w:val="heading 2"/>
    <w:basedOn w:val="Normal"/>
    <w:next w:val="Normal"/>
    <w:link w:val="Ttulo2Car"/>
    <w:uiPriority w:val="9"/>
    <w:unhideWhenUsed/>
    <w:qFormat/>
    <w:rsid w:val="00824EC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qFormat/>
    <w:rsid w:val="00824ECC"/>
    <w:pPr>
      <w:keepNext/>
      <w:spacing w:before="240" w:after="60" w:line="240" w:lineRule="auto"/>
      <w:outlineLvl w:val="2"/>
    </w:pPr>
    <w:rPr>
      <w:rFonts w:ascii="Arial" w:eastAsia="Times New Roman" w:hAnsi="Arial" w:cs="Arial"/>
      <w:b/>
      <w:bCs/>
      <w:sz w:val="26"/>
      <w:szCs w:val="26"/>
      <w:lang w:eastAsia="es-MX"/>
    </w:rPr>
  </w:style>
  <w:style w:type="paragraph" w:styleId="Ttulo4">
    <w:name w:val="heading 4"/>
    <w:basedOn w:val="Normal"/>
    <w:next w:val="Normal"/>
    <w:link w:val="Ttulo4Car"/>
    <w:uiPriority w:val="9"/>
    <w:unhideWhenUsed/>
    <w:qFormat/>
    <w:rsid w:val="00824ECC"/>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es-MX"/>
    </w:rPr>
  </w:style>
  <w:style w:type="paragraph" w:styleId="Ttulo6">
    <w:name w:val="heading 6"/>
    <w:basedOn w:val="Normal"/>
    <w:next w:val="Normal"/>
    <w:link w:val="Ttulo6Car"/>
    <w:qFormat/>
    <w:rsid w:val="00824ECC"/>
    <w:pPr>
      <w:keepNext/>
      <w:widowControl w:val="0"/>
      <w:autoSpaceDE w:val="0"/>
      <w:autoSpaceDN w:val="0"/>
      <w:adjustRightInd w:val="0"/>
      <w:spacing w:after="0" w:line="249" w:lineRule="exact"/>
      <w:jc w:val="center"/>
      <w:outlineLvl w:val="5"/>
    </w:pPr>
    <w:rPr>
      <w:rFonts w:ascii="Arial" w:eastAsia="Times New Roman" w:hAnsi="Arial" w:cs="Arial"/>
      <w:b/>
      <w:bCs/>
      <w:sz w:val="28"/>
      <w:szCs w:val="28"/>
      <w:u w:val="single"/>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Header1,encabezado,encabezado Car Car,Encabezado 8n,Car,h,Encabezado Car Car Car,Encabezado Car Car,Encabezado Car Car Car Car Car Car Car Car Car,Encabezado Car Car Car Car Car Car Car Car Car Car Car Car Car Car Car Car Car Car Car"/>
    <w:basedOn w:val="Normal"/>
    <w:link w:val="EncabezadoCar"/>
    <w:unhideWhenUsed/>
    <w:rsid w:val="00350CFC"/>
    <w:pPr>
      <w:tabs>
        <w:tab w:val="center" w:pos="4419"/>
        <w:tab w:val="right" w:pos="8838"/>
      </w:tabs>
      <w:spacing w:after="0" w:line="240" w:lineRule="auto"/>
    </w:pPr>
  </w:style>
  <w:style w:type="character" w:customStyle="1" w:styleId="EncabezadoCar">
    <w:name w:val="Encabezado Car"/>
    <w:aliases w:val="*Header Car,Header1 Car,encabezado Car,encabezado Car Car Car,Encabezado 8n Car,Car Car,h Car,Encabezado Car Car Car Car,Encabezado Car Car Car1,Encabezado Car Car Car Car Car Car Car Car Car Car"/>
    <w:basedOn w:val="Fuentedeprrafopredeter"/>
    <w:link w:val="Encabezado"/>
    <w:rsid w:val="00350CFC"/>
  </w:style>
  <w:style w:type="paragraph" w:styleId="Piedepgina">
    <w:name w:val="footer"/>
    <w:aliases w:val="footer odd,footer odd1,footer odd2,footer odd3,footer odd4,footer odd5"/>
    <w:basedOn w:val="Normal"/>
    <w:link w:val="PiedepginaCar"/>
    <w:uiPriority w:val="99"/>
    <w:unhideWhenUsed/>
    <w:rsid w:val="00350CFC"/>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
    <w:basedOn w:val="Fuentedeprrafopredeter"/>
    <w:link w:val="Piedepgina"/>
    <w:uiPriority w:val="99"/>
    <w:rsid w:val="00350CFC"/>
  </w:style>
  <w:style w:type="paragraph" w:styleId="Sinespaciado">
    <w:name w:val="No Spacing"/>
    <w:link w:val="SinespaciadoCar"/>
    <w:uiPriority w:val="1"/>
    <w:qFormat/>
    <w:rsid w:val="00824ECC"/>
    <w:pPr>
      <w:spacing w:after="0" w:line="240" w:lineRule="auto"/>
    </w:pPr>
    <w:rPr>
      <w:lang w:val="en-US"/>
    </w:rPr>
  </w:style>
  <w:style w:type="character" w:customStyle="1" w:styleId="Ttulo1Car">
    <w:name w:val="Título 1 Car"/>
    <w:basedOn w:val="Fuentedeprrafopredeter"/>
    <w:link w:val="Ttulo1"/>
    <w:rsid w:val="00824ECC"/>
    <w:rPr>
      <w:rFonts w:asciiTheme="majorHAnsi" w:eastAsiaTheme="majorEastAsia" w:hAnsiTheme="majorHAnsi" w:cstheme="majorBidi"/>
      <w:b/>
      <w:bCs/>
      <w:color w:val="2F5496" w:themeColor="accent1" w:themeShade="BF"/>
      <w:sz w:val="28"/>
      <w:szCs w:val="28"/>
      <w:lang w:eastAsia="es-MX"/>
    </w:rPr>
  </w:style>
  <w:style w:type="character" w:customStyle="1" w:styleId="Ttulo2Car">
    <w:name w:val="Título 2 Car"/>
    <w:basedOn w:val="Fuentedeprrafopredeter"/>
    <w:link w:val="Ttulo2"/>
    <w:uiPriority w:val="9"/>
    <w:rsid w:val="00824ECC"/>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824ECC"/>
    <w:rPr>
      <w:rFonts w:ascii="Arial" w:eastAsia="Times New Roman" w:hAnsi="Arial" w:cs="Arial"/>
      <w:b/>
      <w:bCs/>
      <w:sz w:val="26"/>
      <w:szCs w:val="26"/>
      <w:lang w:eastAsia="es-MX"/>
    </w:rPr>
  </w:style>
  <w:style w:type="character" w:customStyle="1" w:styleId="Ttulo4Car">
    <w:name w:val="Título 4 Car"/>
    <w:basedOn w:val="Fuentedeprrafopredeter"/>
    <w:link w:val="Ttulo4"/>
    <w:uiPriority w:val="9"/>
    <w:rsid w:val="00824ECC"/>
    <w:rPr>
      <w:rFonts w:asciiTheme="majorHAnsi" w:eastAsiaTheme="majorEastAsia" w:hAnsiTheme="majorHAnsi" w:cstheme="majorBidi"/>
      <w:b/>
      <w:bCs/>
      <w:i/>
      <w:iCs/>
      <w:color w:val="4472C4" w:themeColor="accent1"/>
      <w:sz w:val="24"/>
      <w:szCs w:val="24"/>
      <w:lang w:eastAsia="es-MX"/>
    </w:rPr>
  </w:style>
  <w:style w:type="character" w:customStyle="1" w:styleId="Ttulo6Car">
    <w:name w:val="Título 6 Car"/>
    <w:basedOn w:val="Fuentedeprrafopredeter"/>
    <w:link w:val="Ttulo6"/>
    <w:rsid w:val="00824ECC"/>
    <w:rPr>
      <w:rFonts w:ascii="Arial" w:eastAsia="Times New Roman" w:hAnsi="Arial" w:cs="Arial"/>
      <w:b/>
      <w:bCs/>
      <w:sz w:val="28"/>
      <w:szCs w:val="28"/>
      <w:u w:val="single"/>
      <w:lang w:eastAsia="es-MX"/>
    </w:rPr>
  </w:style>
  <w:style w:type="paragraph" w:styleId="Textoindependiente">
    <w:name w:val="Body Text"/>
    <w:basedOn w:val="Normal"/>
    <w:link w:val="TextoindependienteCar"/>
    <w:rsid w:val="00824ECC"/>
    <w:pPr>
      <w:spacing w:after="0" w:line="240" w:lineRule="auto"/>
      <w:jc w:val="both"/>
    </w:pPr>
    <w:rPr>
      <w:rFonts w:ascii="Arial" w:eastAsia="Times New Roman" w:hAnsi="Arial" w:cs="Arial"/>
      <w:sz w:val="24"/>
      <w:szCs w:val="24"/>
      <w:lang w:eastAsia="es-MX"/>
    </w:rPr>
  </w:style>
  <w:style w:type="character" w:customStyle="1" w:styleId="TextoindependienteCar">
    <w:name w:val="Texto independiente Car"/>
    <w:basedOn w:val="Fuentedeprrafopredeter"/>
    <w:link w:val="Textoindependiente"/>
    <w:rsid w:val="00824ECC"/>
    <w:rPr>
      <w:rFonts w:ascii="Arial" w:eastAsia="Times New Roman" w:hAnsi="Arial" w:cs="Arial"/>
      <w:sz w:val="24"/>
      <w:szCs w:val="24"/>
      <w:lang w:eastAsia="es-MX"/>
    </w:rPr>
  </w:style>
  <w:style w:type="paragraph" w:styleId="Textosinformato">
    <w:name w:val="Plain Text"/>
    <w:basedOn w:val="Normal"/>
    <w:link w:val="TextosinformatoCar"/>
    <w:rsid w:val="00824ECC"/>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24ECC"/>
    <w:rPr>
      <w:rFonts w:ascii="Courier New" w:eastAsia="Times New Roman" w:hAnsi="Courier New" w:cs="Courier New"/>
      <w:sz w:val="20"/>
      <w:szCs w:val="20"/>
      <w:lang w:eastAsia="es-ES"/>
    </w:rPr>
  </w:style>
  <w:style w:type="paragraph" w:styleId="Textoindependiente2">
    <w:name w:val="Body Text 2"/>
    <w:basedOn w:val="Normal"/>
    <w:link w:val="Textoindependiente2Car"/>
    <w:rsid w:val="00824ECC"/>
    <w:pPr>
      <w:spacing w:after="120" w:line="480" w:lineRule="auto"/>
    </w:pPr>
    <w:rPr>
      <w:rFonts w:ascii="Times New Roman" w:eastAsia="Times New Roman" w:hAnsi="Times New Roman" w:cs="Times New Roman"/>
      <w:sz w:val="24"/>
      <w:szCs w:val="24"/>
      <w:lang w:eastAsia="es-MX"/>
    </w:rPr>
  </w:style>
  <w:style w:type="character" w:customStyle="1" w:styleId="Textoindependiente2Car">
    <w:name w:val="Texto independiente 2 Car"/>
    <w:basedOn w:val="Fuentedeprrafopredeter"/>
    <w:link w:val="Textoindependiente2"/>
    <w:rsid w:val="00824ECC"/>
    <w:rPr>
      <w:rFonts w:ascii="Times New Roman" w:eastAsia="Times New Roman" w:hAnsi="Times New Roman" w:cs="Times New Roman"/>
      <w:sz w:val="24"/>
      <w:szCs w:val="24"/>
      <w:lang w:eastAsia="es-MX"/>
    </w:rPr>
  </w:style>
  <w:style w:type="paragraph" w:styleId="Textoindependiente3">
    <w:name w:val="Body Text 3"/>
    <w:basedOn w:val="Normal"/>
    <w:link w:val="Textoindependiente3Car"/>
    <w:rsid w:val="00824EC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824ECC"/>
    <w:rPr>
      <w:rFonts w:ascii="Times New Roman" w:eastAsia="Times New Roman" w:hAnsi="Times New Roman" w:cs="Times New Roman"/>
      <w:sz w:val="16"/>
      <w:szCs w:val="16"/>
      <w:lang w:eastAsia="es-MX"/>
    </w:rPr>
  </w:style>
  <w:style w:type="character" w:styleId="Hipervnculo">
    <w:name w:val="Hyperlink"/>
    <w:basedOn w:val="Fuentedeprrafopredeter"/>
    <w:uiPriority w:val="99"/>
    <w:rsid w:val="00824ECC"/>
    <w:rPr>
      <w:rFonts w:cs="Times New Roman"/>
      <w:color w:val="0000FF"/>
      <w:u w:val="single"/>
    </w:rPr>
  </w:style>
  <w:style w:type="paragraph" w:styleId="Textonotapie">
    <w:name w:val="footnote text"/>
    <w:basedOn w:val="Normal"/>
    <w:link w:val="TextonotapieCar"/>
    <w:semiHidden/>
    <w:rsid w:val="00824ECC"/>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semiHidden/>
    <w:rsid w:val="00824ECC"/>
    <w:rPr>
      <w:rFonts w:ascii="Times New Roman" w:eastAsia="Times New Roman" w:hAnsi="Times New Roman" w:cs="Times New Roman"/>
      <w:sz w:val="20"/>
      <w:szCs w:val="20"/>
      <w:lang w:eastAsia="es-MX"/>
    </w:rPr>
  </w:style>
  <w:style w:type="paragraph" w:styleId="Fecha">
    <w:name w:val="Date"/>
    <w:basedOn w:val="Normal"/>
    <w:next w:val="Normal"/>
    <w:link w:val="FechaCar"/>
    <w:rsid w:val="00824ECC"/>
    <w:pPr>
      <w:spacing w:after="0" w:line="240" w:lineRule="auto"/>
    </w:pPr>
    <w:rPr>
      <w:rFonts w:ascii="Times New Roman" w:eastAsia="Times New Roman" w:hAnsi="Times New Roman" w:cs="Times New Roman"/>
      <w:sz w:val="24"/>
      <w:szCs w:val="24"/>
      <w:lang w:eastAsia="es-MX"/>
    </w:rPr>
  </w:style>
  <w:style w:type="character" w:customStyle="1" w:styleId="FechaCar">
    <w:name w:val="Fecha Car"/>
    <w:basedOn w:val="Fuentedeprrafopredeter"/>
    <w:link w:val="Fecha"/>
    <w:rsid w:val="00824ECC"/>
    <w:rPr>
      <w:rFonts w:ascii="Times New Roman" w:eastAsia="Times New Roman" w:hAnsi="Times New Roman" w:cs="Times New Roman"/>
      <w:sz w:val="24"/>
      <w:szCs w:val="24"/>
      <w:lang w:eastAsia="es-MX"/>
    </w:rPr>
  </w:style>
  <w:style w:type="character" w:customStyle="1" w:styleId="TextocomentarioCar">
    <w:name w:val="Texto comentario Car"/>
    <w:basedOn w:val="Fuentedeprrafopredeter"/>
    <w:link w:val="Textocomentario"/>
    <w:uiPriority w:val="99"/>
    <w:semiHidden/>
    <w:rsid w:val="00824ECC"/>
    <w:rPr>
      <w:rFonts w:ascii="Times New Roman" w:eastAsia="MS Mincho" w:hAnsi="Times New Roman" w:cs="Times New Roman"/>
      <w:sz w:val="20"/>
      <w:szCs w:val="20"/>
      <w:lang w:val="es-ES" w:eastAsia="ja-JP"/>
    </w:rPr>
  </w:style>
  <w:style w:type="paragraph" w:styleId="Textocomentario">
    <w:name w:val="annotation text"/>
    <w:basedOn w:val="Normal"/>
    <w:link w:val="TextocomentarioCar"/>
    <w:uiPriority w:val="99"/>
    <w:semiHidden/>
    <w:rsid w:val="00824ECC"/>
    <w:pPr>
      <w:spacing w:after="0" w:line="240" w:lineRule="auto"/>
    </w:pPr>
    <w:rPr>
      <w:rFonts w:ascii="Times New Roman" w:eastAsia="MS Mincho" w:hAnsi="Times New Roman" w:cs="Times New Roman"/>
      <w:sz w:val="20"/>
      <w:szCs w:val="20"/>
      <w:lang w:val="es-ES" w:eastAsia="ja-JP"/>
    </w:rPr>
  </w:style>
  <w:style w:type="character" w:customStyle="1" w:styleId="TextocomentarioCar1">
    <w:name w:val="Texto comentario Car1"/>
    <w:basedOn w:val="Fuentedeprrafopredeter"/>
    <w:uiPriority w:val="99"/>
    <w:semiHidden/>
    <w:rsid w:val="00824ECC"/>
    <w:rPr>
      <w:sz w:val="20"/>
      <w:szCs w:val="20"/>
    </w:rPr>
  </w:style>
  <w:style w:type="character" w:customStyle="1" w:styleId="AsuntodelcomentarioCar">
    <w:name w:val="Asunto del comentario Car"/>
    <w:basedOn w:val="TextocomentarioCar"/>
    <w:link w:val="Asuntodelcomentario"/>
    <w:uiPriority w:val="99"/>
    <w:semiHidden/>
    <w:rsid w:val="00824ECC"/>
    <w:rPr>
      <w:rFonts w:ascii="Times New Roman" w:eastAsia="MS Mincho" w:hAnsi="Times New Roman" w:cs="Times New Roman"/>
      <w:b/>
      <w:bCs/>
      <w:sz w:val="20"/>
      <w:szCs w:val="20"/>
      <w:lang w:val="es-ES" w:eastAsia="ja-JP"/>
    </w:rPr>
  </w:style>
  <w:style w:type="paragraph" w:styleId="Asuntodelcomentario">
    <w:name w:val="annotation subject"/>
    <w:basedOn w:val="Textocomentario"/>
    <w:next w:val="Textocomentario"/>
    <w:link w:val="AsuntodelcomentarioCar"/>
    <w:uiPriority w:val="99"/>
    <w:semiHidden/>
    <w:rsid w:val="00824ECC"/>
    <w:rPr>
      <w:b/>
      <w:bCs/>
    </w:rPr>
  </w:style>
  <w:style w:type="character" w:customStyle="1" w:styleId="AsuntodelcomentarioCar1">
    <w:name w:val="Asunto del comentario Car1"/>
    <w:basedOn w:val="TextocomentarioCar1"/>
    <w:uiPriority w:val="99"/>
    <w:semiHidden/>
    <w:rsid w:val="00824ECC"/>
    <w:rPr>
      <w:b/>
      <w:bCs/>
      <w:sz w:val="20"/>
      <w:szCs w:val="20"/>
    </w:rPr>
  </w:style>
  <w:style w:type="paragraph" w:styleId="Textodeglobo">
    <w:name w:val="Balloon Text"/>
    <w:basedOn w:val="Normal"/>
    <w:link w:val="TextodegloboCar"/>
    <w:rsid w:val="00824ECC"/>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rsid w:val="00824ECC"/>
    <w:rPr>
      <w:rFonts w:ascii="Tahoma" w:eastAsia="Times New Roman" w:hAnsi="Tahoma" w:cs="Tahoma"/>
      <w:sz w:val="16"/>
      <w:szCs w:val="16"/>
      <w:lang w:eastAsia="es-MX"/>
    </w:rPr>
  </w:style>
  <w:style w:type="character" w:styleId="Nmerodepgina">
    <w:name w:val="page number"/>
    <w:basedOn w:val="Fuentedeprrafopredeter"/>
    <w:rsid w:val="00824ECC"/>
  </w:style>
  <w:style w:type="table" w:styleId="Tablaconcuadrcula">
    <w:name w:val="Table Grid"/>
    <w:basedOn w:val="Tablanormal"/>
    <w:uiPriority w:val="39"/>
    <w:rsid w:val="00824ECC"/>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824ECC"/>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824ECC"/>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824ECC"/>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824ECC"/>
    <w:rPr>
      <w:rFonts w:ascii="Times New Roman" w:eastAsia="Times New Roman" w:hAnsi="Times New Roman" w:cs="Times New Roman"/>
      <w:sz w:val="24"/>
      <w:szCs w:val="24"/>
      <w:lang w:eastAsia="es-ES"/>
    </w:rPr>
  </w:style>
  <w:style w:type="paragraph" w:customStyle="1" w:styleId="DICTAMEN">
    <w:name w:val="DICTAMEN"/>
    <w:rsid w:val="00824ECC"/>
    <w:pPr>
      <w:spacing w:after="0" w:line="240" w:lineRule="auto"/>
    </w:pPr>
    <w:rPr>
      <w:rFonts w:ascii="Times New Roman" w:eastAsia="Times New Roman" w:hAnsi="Times New Roman" w:cs="Times New Roman"/>
      <w:b/>
      <w:i/>
      <w:sz w:val="16"/>
      <w:szCs w:val="20"/>
      <w:lang w:val="es-ES" w:eastAsia="es-ES"/>
    </w:rPr>
  </w:style>
  <w:style w:type="paragraph" w:customStyle="1" w:styleId="Textoindependiente21">
    <w:name w:val="Texto independiente 21"/>
    <w:basedOn w:val="Normal"/>
    <w:rsid w:val="00824ECC"/>
    <w:pPr>
      <w:tabs>
        <w:tab w:val="left" w:pos="709"/>
      </w:tabs>
      <w:suppressAutoHyphens/>
      <w:spacing w:after="0" w:line="240" w:lineRule="auto"/>
      <w:jc w:val="both"/>
    </w:pPr>
    <w:rPr>
      <w:rFonts w:ascii="Arial" w:eastAsia="Times New Roman" w:hAnsi="Arial" w:cs="Times New Roman"/>
      <w:sz w:val="24"/>
      <w:szCs w:val="20"/>
      <w:lang w:val="es-ES_tradnl" w:eastAsia="ar-SA"/>
    </w:rPr>
  </w:style>
  <w:style w:type="character" w:styleId="Ttulodellibro">
    <w:name w:val="Book Title"/>
    <w:basedOn w:val="Fuentedeprrafopredeter"/>
    <w:qFormat/>
    <w:rsid w:val="00824ECC"/>
    <w:rPr>
      <w:b/>
      <w:bCs/>
      <w:smallCaps/>
      <w:spacing w:val="5"/>
    </w:rPr>
  </w:style>
  <w:style w:type="paragraph" w:styleId="NormalWeb">
    <w:name w:val="Normal (Web)"/>
    <w:basedOn w:val="Normal"/>
    <w:uiPriority w:val="99"/>
    <w:rsid w:val="00824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lp1,Bullet List,FooterText,numbered,Paragraphe de liste1,Bulletr List Paragraph,列出段落,列出段落1,Lista vistosa - Énfasis 11,Listas,List Paragraph11,Scitum normal,Contenido_1,Colorful List - Accent 11,Dot pt,No Spacing1,Indicator Text"/>
    <w:basedOn w:val="Normal"/>
    <w:link w:val="PrrafodelistaCar"/>
    <w:uiPriority w:val="34"/>
    <w:qFormat/>
    <w:rsid w:val="00824ECC"/>
    <w:pPr>
      <w:spacing w:after="0" w:line="240" w:lineRule="auto"/>
      <w:ind w:left="708"/>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4ECC"/>
    <w:rPr>
      <w:b/>
      <w:bCs/>
    </w:rPr>
  </w:style>
  <w:style w:type="character" w:customStyle="1" w:styleId="apple-converted-space">
    <w:name w:val="apple-converted-space"/>
    <w:basedOn w:val="Fuentedeprrafopredeter"/>
    <w:rsid w:val="00824ECC"/>
  </w:style>
  <w:style w:type="character" w:customStyle="1" w:styleId="TextoCar">
    <w:name w:val="Texto Car"/>
    <w:link w:val="Texto"/>
    <w:locked/>
    <w:rsid w:val="00824ECC"/>
    <w:rPr>
      <w:rFonts w:ascii="Arial" w:hAnsi="Arial" w:cs="Arial"/>
      <w:sz w:val="18"/>
      <w:lang w:val="es-ES" w:eastAsia="es-ES"/>
    </w:rPr>
  </w:style>
  <w:style w:type="paragraph" w:customStyle="1" w:styleId="Texto">
    <w:name w:val="Texto"/>
    <w:basedOn w:val="Normal"/>
    <w:link w:val="TextoCar"/>
    <w:rsid w:val="00824ECC"/>
    <w:pPr>
      <w:spacing w:after="101" w:line="216" w:lineRule="exact"/>
      <w:ind w:firstLine="288"/>
      <w:jc w:val="both"/>
    </w:pPr>
    <w:rPr>
      <w:rFonts w:ascii="Arial" w:hAnsi="Arial" w:cs="Arial"/>
      <w:sz w:val="18"/>
      <w:lang w:val="es-ES" w:eastAsia="es-ES"/>
    </w:rPr>
  </w:style>
  <w:style w:type="paragraph" w:customStyle="1" w:styleId="Body1">
    <w:name w:val="Body 1"/>
    <w:autoRedefine/>
    <w:rsid w:val="00824ECC"/>
    <w:pPr>
      <w:spacing w:after="0" w:line="240" w:lineRule="auto"/>
      <w:jc w:val="both"/>
      <w:outlineLvl w:val="0"/>
    </w:pPr>
    <w:rPr>
      <w:rFonts w:ascii="Arial Narrow" w:eastAsia="MS Mincho" w:hAnsi="Arial Narrow" w:cs="Arial"/>
      <w:bCs/>
      <w:color w:val="000000" w:themeColor="text1"/>
      <w:szCs w:val="20"/>
      <w:lang w:val="es-ES" w:eastAsia="ja-JP"/>
    </w:rPr>
  </w:style>
  <w:style w:type="paragraph" w:customStyle="1" w:styleId="3">
    <w:name w:val="3"/>
    <w:basedOn w:val="Normal"/>
    <w:rsid w:val="00824ECC"/>
    <w:pPr>
      <w:spacing w:after="0" w:line="240" w:lineRule="auto"/>
      <w:ind w:left="1440" w:hanging="288"/>
      <w:jc w:val="both"/>
    </w:pPr>
    <w:rPr>
      <w:rFonts w:ascii="AvantGarde" w:eastAsia="Times New Roman" w:hAnsi="AvantGarde" w:cs="Times New Roman"/>
      <w:sz w:val="20"/>
      <w:szCs w:val="20"/>
      <w:lang w:val="es-ES_tradnl"/>
    </w:rPr>
  </w:style>
  <w:style w:type="paragraph" w:customStyle="1" w:styleId="Default">
    <w:name w:val="Default"/>
    <w:rsid w:val="00824ECC"/>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2">
    <w:name w:val="2"/>
    <w:basedOn w:val="Normal"/>
    <w:rsid w:val="00824ECC"/>
    <w:pPr>
      <w:spacing w:after="0" w:line="240" w:lineRule="auto"/>
      <w:ind w:left="864"/>
      <w:jc w:val="both"/>
    </w:pPr>
    <w:rPr>
      <w:rFonts w:ascii="AvantGarde" w:eastAsia="Times New Roman" w:hAnsi="AvantGarde" w:cs="Times New Roman"/>
      <w:sz w:val="20"/>
      <w:szCs w:val="20"/>
      <w:lang w:val="es-ES_tradnl"/>
    </w:rPr>
  </w:style>
  <w:style w:type="character" w:customStyle="1" w:styleId="SinespaciadoCar">
    <w:name w:val="Sin espaciado Car"/>
    <w:basedOn w:val="Fuentedeprrafopredeter"/>
    <w:link w:val="Sinespaciado"/>
    <w:uiPriority w:val="1"/>
    <w:rsid w:val="00824ECC"/>
    <w:rPr>
      <w:lang w:val="en-US"/>
    </w:rPr>
  </w:style>
  <w:style w:type="character" w:styleId="Textodelmarcadordeposicin">
    <w:name w:val="Placeholder Text"/>
    <w:basedOn w:val="Fuentedeprrafopredeter"/>
    <w:uiPriority w:val="99"/>
    <w:semiHidden/>
    <w:rsid w:val="00824ECC"/>
    <w:rPr>
      <w:color w:val="808080"/>
    </w:rPr>
  </w:style>
  <w:style w:type="character" w:customStyle="1" w:styleId="PrrafodelistaCar">
    <w:name w:val="Párrafo de lista Car"/>
    <w:aliases w:val="lp1 Car,Bullet List Car,FooterText Car,numbered Car,Paragraphe de liste1 Car,Bulletr List Paragraph Car,列出段落 Car,列出段落1 Car,Lista vistosa - Énfasis 11 Car,Listas Car,List Paragraph11 Car,Scitum normal Car,Contenido_1 Car,Dot pt Car"/>
    <w:link w:val="Prrafodelista"/>
    <w:uiPriority w:val="34"/>
    <w:rsid w:val="00824ECC"/>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824ECC"/>
    <w:rPr>
      <w:color w:val="954F72" w:themeColor="followedHyperlink"/>
      <w:u w:val="single"/>
    </w:rPr>
  </w:style>
  <w:style w:type="paragraph" w:customStyle="1" w:styleId="xl66">
    <w:name w:val="xl66"/>
    <w:basedOn w:val="Normal"/>
    <w:rsid w:val="00824E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7">
    <w:name w:val="xl67"/>
    <w:basedOn w:val="Normal"/>
    <w:rsid w:val="00824E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8">
    <w:name w:val="xl68"/>
    <w:basedOn w:val="Normal"/>
    <w:rsid w:val="00824EC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69">
    <w:name w:val="xl69"/>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0">
    <w:name w:val="xl70"/>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1">
    <w:name w:val="xl71"/>
    <w:basedOn w:val="Normal"/>
    <w:rsid w:val="00824E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2">
    <w:name w:val="xl72"/>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3">
    <w:name w:val="xl73"/>
    <w:basedOn w:val="Normal"/>
    <w:rsid w:val="00824EC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4">
    <w:name w:val="xl74"/>
    <w:basedOn w:val="Normal"/>
    <w:rsid w:val="00824E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75">
    <w:name w:val="xl75"/>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6">
    <w:name w:val="xl76"/>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77">
    <w:name w:val="xl77"/>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8">
    <w:name w:val="xl78"/>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79">
    <w:name w:val="xl79"/>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0">
    <w:name w:val="xl80"/>
    <w:basedOn w:val="Normal"/>
    <w:rsid w:val="00824E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81">
    <w:name w:val="xl81"/>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82">
    <w:name w:val="xl82"/>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es-MX"/>
    </w:rPr>
  </w:style>
  <w:style w:type="paragraph" w:customStyle="1" w:styleId="xl83">
    <w:name w:val="xl83"/>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84">
    <w:name w:val="xl84"/>
    <w:basedOn w:val="Normal"/>
    <w:rsid w:val="00824E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85">
    <w:name w:val="xl85"/>
    <w:basedOn w:val="Normal"/>
    <w:rsid w:val="00824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6">
    <w:name w:val="xl86"/>
    <w:basedOn w:val="Normal"/>
    <w:rsid w:val="00824EC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7">
    <w:name w:val="xl87"/>
    <w:basedOn w:val="Normal"/>
    <w:rsid w:val="00824EC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8">
    <w:name w:val="xl88"/>
    <w:basedOn w:val="Normal"/>
    <w:rsid w:val="00824E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89">
    <w:name w:val="xl89"/>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0">
    <w:name w:val="xl90"/>
    <w:basedOn w:val="Normal"/>
    <w:rsid w:val="00824ECC"/>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1">
    <w:name w:val="xl91"/>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92">
    <w:name w:val="xl92"/>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93">
    <w:name w:val="xl93"/>
    <w:basedOn w:val="Normal"/>
    <w:rsid w:val="0082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94">
    <w:name w:val="xl94"/>
    <w:basedOn w:val="Normal"/>
    <w:rsid w:val="00824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95">
    <w:name w:val="xl95"/>
    <w:basedOn w:val="Normal"/>
    <w:rsid w:val="00824E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6">
    <w:name w:val="xl96"/>
    <w:basedOn w:val="Normal"/>
    <w:rsid w:val="00824ECC"/>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7">
    <w:name w:val="xl97"/>
    <w:basedOn w:val="Normal"/>
    <w:rsid w:val="00824E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98">
    <w:name w:val="xl98"/>
    <w:basedOn w:val="Normal"/>
    <w:rsid w:val="00824E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9">
    <w:name w:val="xl99"/>
    <w:basedOn w:val="Normal"/>
    <w:rsid w:val="0082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100">
    <w:name w:val="xl100"/>
    <w:basedOn w:val="Normal"/>
    <w:rsid w:val="0082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1">
    <w:name w:val="xl101"/>
    <w:basedOn w:val="Normal"/>
    <w:rsid w:val="00824E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102">
    <w:name w:val="xl102"/>
    <w:basedOn w:val="Normal"/>
    <w:rsid w:val="0082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103">
    <w:name w:val="xl103"/>
    <w:basedOn w:val="Normal"/>
    <w:rsid w:val="00824EC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104">
    <w:name w:val="xl104"/>
    <w:basedOn w:val="Normal"/>
    <w:rsid w:val="00824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105">
    <w:name w:val="xl105"/>
    <w:basedOn w:val="Normal"/>
    <w:rsid w:val="00824E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06">
    <w:name w:val="xl106"/>
    <w:basedOn w:val="Normal"/>
    <w:rsid w:val="00824E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msonormal">
    <w:name w:val="x_msonormal"/>
    <w:basedOn w:val="Normal"/>
    <w:rsid w:val="00824E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decomentario">
    <w:name w:val="annotation reference"/>
    <w:basedOn w:val="Fuentedeprrafopredeter"/>
    <w:uiPriority w:val="99"/>
    <w:semiHidden/>
    <w:unhideWhenUsed/>
    <w:rsid w:val="00824ECC"/>
    <w:rPr>
      <w:sz w:val="16"/>
      <w:szCs w:val="16"/>
    </w:rPr>
  </w:style>
  <w:style w:type="paragraph" w:customStyle="1" w:styleId="ecxmsonormal">
    <w:name w:val="ecxmsonormal"/>
    <w:basedOn w:val="Normal"/>
    <w:rsid w:val="00824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cxmsolistparagraph">
    <w:name w:val="ecxmsolistparagraph"/>
    <w:basedOn w:val="Normal"/>
    <w:rsid w:val="00824EC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qFormat/>
    <w:rsid w:val="00824ECC"/>
    <w:rPr>
      <w:i/>
      <w:iCs/>
    </w:rPr>
  </w:style>
  <w:style w:type="table" w:customStyle="1" w:styleId="Tablaconcuadrcula1">
    <w:name w:val="Tabla con cuadrícula1"/>
    <w:basedOn w:val="Tablanormal"/>
    <w:next w:val="Tablaconcuadrcula"/>
    <w:uiPriority w:val="39"/>
    <w:rsid w:val="0030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ofepris/documentos/relacion-de-terceros-autorizados" TargetMode="External"/><Relationship Id="rId3" Type="http://schemas.openxmlformats.org/officeDocument/2006/relationships/settings" Target="settings.xml"/><Relationship Id="rId7" Type="http://schemas.openxmlformats.org/officeDocument/2006/relationships/hyperlink" Target="https://www.ema.org.mx/portal_v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11892</Words>
  <Characters>65411</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Aziel</dc:creator>
  <cp:keywords/>
  <dc:description/>
  <cp:lastModifiedBy>Aziel</cp:lastModifiedBy>
  <cp:revision>2</cp:revision>
  <cp:lastPrinted>2021-02-18T20:42:00Z</cp:lastPrinted>
  <dcterms:created xsi:type="dcterms:W3CDTF">2021-02-26T18:49:00Z</dcterms:created>
  <dcterms:modified xsi:type="dcterms:W3CDTF">2021-02-26T18:49:00Z</dcterms:modified>
</cp:coreProperties>
</file>